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6FFE4" w14:textId="77777777" w:rsidR="000D0954" w:rsidRPr="0033346E" w:rsidRDefault="00641BF3" w:rsidP="00050D4A">
      <w:pPr>
        <w:pStyle w:val="Title"/>
        <w:rPr>
          <w:rFonts w:ascii="Calibri" w:hAnsi="Calibri" w:cs="Arial"/>
          <w:sz w:val="40"/>
        </w:rPr>
      </w:pPr>
      <w:r>
        <w:rPr>
          <w:rFonts w:ascii="Calibri" w:hAnsi="Calibri" w:cs="Arial"/>
          <w:sz w:val="40"/>
        </w:rPr>
        <w:t>NIJZ</w:t>
      </w:r>
      <w:r w:rsidR="00AF521D" w:rsidRPr="0033346E">
        <w:rPr>
          <w:rFonts w:ascii="Calibri" w:hAnsi="Calibri" w:cs="Arial"/>
          <w:sz w:val="40"/>
        </w:rPr>
        <w:t>_</w:t>
      </w:r>
      <w:r w:rsidR="004F6A2E" w:rsidRPr="0033346E">
        <w:rPr>
          <w:rFonts w:ascii="Calibri" w:hAnsi="Calibri" w:cs="Arial"/>
          <w:sz w:val="40"/>
        </w:rPr>
        <w:t>eRecept</w:t>
      </w:r>
    </w:p>
    <w:p w14:paraId="012379BE" w14:textId="77777777" w:rsidR="00050D4A" w:rsidRPr="0033346E" w:rsidRDefault="00477901" w:rsidP="00050D4A">
      <w:pPr>
        <w:pStyle w:val="Title"/>
        <w:rPr>
          <w:rFonts w:ascii="Calibri" w:hAnsi="Calibri" w:cs="Arial"/>
        </w:rPr>
      </w:pPr>
      <w:r w:rsidRPr="0033346E">
        <w:rPr>
          <w:rFonts w:ascii="Calibri" w:hAnsi="Calibri" w:cs="Arial"/>
        </w:rPr>
        <w:t>Specifikacija</w:t>
      </w:r>
      <w:r w:rsidR="00AF521D" w:rsidRPr="0033346E">
        <w:rPr>
          <w:rFonts w:ascii="Calibri" w:hAnsi="Calibri" w:cs="Arial"/>
        </w:rPr>
        <w:t>_</w:t>
      </w:r>
      <w:r w:rsidR="00552F8E">
        <w:rPr>
          <w:rFonts w:ascii="Calibri" w:hAnsi="Calibri" w:cs="Arial"/>
          <w:color w:val="4F81BD"/>
        </w:rPr>
        <w:t>Integracijska Komponenta (IK)</w:t>
      </w:r>
    </w:p>
    <w:p w14:paraId="49020C12" w14:textId="77777777" w:rsidR="00050D4A" w:rsidRPr="0033346E" w:rsidRDefault="00050D4A" w:rsidP="0012568A">
      <w:pPr>
        <w:rPr>
          <w:rFonts w:ascii="Calibri" w:hAnsi="Calibri" w:cs="Arial"/>
        </w:rPr>
      </w:pPr>
    </w:p>
    <w:p w14:paraId="6E95E228" w14:textId="662B9EB7" w:rsidR="00050D4A" w:rsidRPr="00B87C5F" w:rsidRDefault="00050D4A" w:rsidP="00050D4A">
      <w:pPr>
        <w:pStyle w:val="Title"/>
        <w:rPr>
          <w:rFonts w:ascii="Calibri" w:hAnsi="Calibri" w:cs="Arial"/>
          <w:sz w:val="28"/>
          <w:lang w:val="sl-SI"/>
        </w:rPr>
      </w:pPr>
      <w:r w:rsidRPr="0033346E">
        <w:rPr>
          <w:rFonts w:ascii="Calibri" w:hAnsi="Calibri" w:cs="Arial"/>
          <w:sz w:val="28"/>
        </w:rPr>
        <w:t xml:space="preserve">Verzija </w:t>
      </w:r>
      <w:r w:rsidR="001561AC">
        <w:rPr>
          <w:rFonts w:ascii="Calibri" w:hAnsi="Calibri" w:cs="Arial"/>
          <w:sz w:val="28"/>
          <w:lang w:val="sl-SI"/>
        </w:rPr>
        <w:t>3.3</w:t>
      </w:r>
      <w:r w:rsidR="00750A10">
        <w:rPr>
          <w:rFonts w:ascii="Calibri" w:hAnsi="Calibri" w:cs="Arial"/>
          <w:sz w:val="28"/>
          <w:lang w:val="sl-SI"/>
        </w:rPr>
        <w:t>.</w:t>
      </w:r>
      <w:r w:rsidR="00D563A6">
        <w:rPr>
          <w:rFonts w:ascii="Calibri" w:hAnsi="Calibri" w:cs="Arial"/>
          <w:sz w:val="28"/>
          <w:lang w:val="sl-SI"/>
        </w:rPr>
        <w:t>9</w:t>
      </w:r>
    </w:p>
    <w:p w14:paraId="0712191D" w14:textId="77777777" w:rsidR="00050D4A" w:rsidRPr="0033346E" w:rsidRDefault="00050D4A" w:rsidP="00050D4A">
      <w:pPr>
        <w:rPr>
          <w:rFonts w:ascii="Calibri" w:hAnsi="Calibri" w:cs="Arial"/>
        </w:rPr>
      </w:pPr>
    </w:p>
    <w:p w14:paraId="5C5A1552" w14:textId="77777777" w:rsidR="00050D4A" w:rsidRPr="0033346E" w:rsidRDefault="00050D4A" w:rsidP="00050D4A">
      <w:pPr>
        <w:rPr>
          <w:rFonts w:ascii="Calibri" w:hAnsi="Calibri" w:cs="Arial"/>
        </w:rPr>
      </w:pPr>
    </w:p>
    <w:p w14:paraId="06F0D5F1" w14:textId="77777777" w:rsidR="00050D4A" w:rsidRPr="0033346E" w:rsidRDefault="00050D4A" w:rsidP="00050D4A">
      <w:pPr>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013"/>
      </w:tblGrid>
      <w:tr w:rsidR="00050D4A" w:rsidRPr="0033346E" w14:paraId="290E3996" w14:textId="77777777" w:rsidTr="00B13E62">
        <w:trPr>
          <w:trHeight w:val="304"/>
          <w:jc w:val="center"/>
        </w:trPr>
        <w:tc>
          <w:tcPr>
            <w:tcW w:w="1938" w:type="dxa"/>
            <w:shd w:val="clear" w:color="auto" w:fill="8DB3E2"/>
          </w:tcPr>
          <w:p w14:paraId="604C2849" w14:textId="77777777" w:rsidR="00050D4A" w:rsidRPr="0033346E" w:rsidRDefault="00050D4A" w:rsidP="00C83CC6">
            <w:pPr>
              <w:spacing w:before="120" w:after="120" w:line="240" w:lineRule="auto"/>
              <w:jc w:val="both"/>
              <w:rPr>
                <w:rFonts w:ascii="Calibri" w:hAnsi="Calibri" w:cs="Arial"/>
                <w:sz w:val="18"/>
                <w:szCs w:val="18"/>
              </w:rPr>
            </w:pPr>
            <w:r w:rsidRPr="0033346E">
              <w:rPr>
                <w:rFonts w:ascii="Calibri" w:hAnsi="Calibri" w:cs="Arial"/>
                <w:sz w:val="18"/>
                <w:szCs w:val="18"/>
              </w:rPr>
              <w:t>Naročnik:</w:t>
            </w:r>
          </w:p>
        </w:tc>
        <w:tc>
          <w:tcPr>
            <w:tcW w:w="2013" w:type="dxa"/>
            <w:shd w:val="clear" w:color="auto" w:fill="8DB3E2"/>
          </w:tcPr>
          <w:p w14:paraId="64B25906" w14:textId="77777777" w:rsidR="00050D4A" w:rsidRPr="0033346E" w:rsidRDefault="00641BF3" w:rsidP="00C83CC6">
            <w:pPr>
              <w:spacing w:before="120" w:after="120" w:line="240" w:lineRule="auto"/>
              <w:jc w:val="both"/>
              <w:rPr>
                <w:rFonts w:ascii="Calibri" w:hAnsi="Calibri" w:cs="Arial"/>
                <w:sz w:val="18"/>
                <w:szCs w:val="18"/>
              </w:rPr>
            </w:pPr>
            <w:r>
              <w:rPr>
                <w:rFonts w:ascii="Calibri" w:hAnsi="Calibri" w:cs="Arial"/>
                <w:sz w:val="18"/>
                <w:szCs w:val="18"/>
              </w:rPr>
              <w:t>NIJZ</w:t>
            </w:r>
          </w:p>
        </w:tc>
      </w:tr>
      <w:tr w:rsidR="00050D4A" w:rsidRPr="0033346E" w14:paraId="7C776FA5" w14:textId="77777777" w:rsidTr="00B13E62">
        <w:trPr>
          <w:trHeight w:val="304"/>
          <w:jc w:val="center"/>
        </w:trPr>
        <w:tc>
          <w:tcPr>
            <w:tcW w:w="1938" w:type="dxa"/>
            <w:shd w:val="clear" w:color="auto" w:fill="8DB3E2"/>
          </w:tcPr>
          <w:p w14:paraId="21C3F361" w14:textId="77777777" w:rsidR="00050D4A" w:rsidRPr="0033346E" w:rsidRDefault="00050D4A" w:rsidP="00C83CC6">
            <w:pPr>
              <w:spacing w:before="120" w:after="120" w:line="240" w:lineRule="auto"/>
              <w:jc w:val="both"/>
              <w:rPr>
                <w:rFonts w:ascii="Calibri" w:hAnsi="Calibri" w:cs="Arial"/>
                <w:sz w:val="18"/>
                <w:szCs w:val="18"/>
              </w:rPr>
            </w:pPr>
            <w:r w:rsidRPr="0033346E">
              <w:rPr>
                <w:rFonts w:ascii="Calibri" w:hAnsi="Calibri" w:cs="Arial"/>
                <w:sz w:val="18"/>
                <w:szCs w:val="18"/>
              </w:rPr>
              <w:t>Oznaka dok.:</w:t>
            </w:r>
          </w:p>
        </w:tc>
        <w:tc>
          <w:tcPr>
            <w:tcW w:w="2013" w:type="dxa"/>
            <w:shd w:val="clear" w:color="auto" w:fill="8DB3E2"/>
          </w:tcPr>
          <w:p w14:paraId="755C9971" w14:textId="77777777" w:rsidR="00050D4A" w:rsidRPr="0033346E" w:rsidRDefault="00F77CCB" w:rsidP="00A157E3">
            <w:pPr>
              <w:spacing w:before="120" w:after="120" w:line="240" w:lineRule="auto"/>
              <w:jc w:val="both"/>
              <w:rPr>
                <w:rFonts w:ascii="Calibri" w:hAnsi="Calibri" w:cs="Arial"/>
                <w:sz w:val="18"/>
                <w:szCs w:val="18"/>
              </w:rPr>
            </w:pPr>
            <w:r w:rsidRPr="0033346E">
              <w:rPr>
                <w:rFonts w:ascii="Calibri" w:hAnsi="Calibri" w:cs="Arial"/>
                <w:sz w:val="18"/>
                <w:szCs w:val="18"/>
              </w:rPr>
              <w:t>Spe</w:t>
            </w:r>
            <w:r w:rsidR="00AF521D" w:rsidRPr="0033346E">
              <w:rPr>
                <w:rFonts w:ascii="Calibri" w:hAnsi="Calibri" w:cs="Arial"/>
                <w:sz w:val="18"/>
                <w:szCs w:val="18"/>
              </w:rPr>
              <w:t>cifikacija</w:t>
            </w:r>
            <w:r w:rsidR="00A157E3">
              <w:rPr>
                <w:rFonts w:ascii="Calibri" w:hAnsi="Calibri" w:cs="Arial"/>
                <w:sz w:val="18"/>
                <w:szCs w:val="18"/>
              </w:rPr>
              <w:t>_</w:t>
            </w:r>
            <w:r w:rsidR="00552F8E">
              <w:rPr>
                <w:rFonts w:ascii="Calibri" w:hAnsi="Calibri" w:cs="Arial"/>
                <w:sz w:val="18"/>
                <w:szCs w:val="18"/>
              </w:rPr>
              <w:t>IK</w:t>
            </w:r>
          </w:p>
        </w:tc>
      </w:tr>
      <w:tr w:rsidR="00050D4A" w:rsidRPr="0033346E" w14:paraId="267150FB" w14:textId="77777777" w:rsidTr="00B13E62">
        <w:trPr>
          <w:trHeight w:val="341"/>
          <w:jc w:val="center"/>
        </w:trPr>
        <w:tc>
          <w:tcPr>
            <w:tcW w:w="1938" w:type="dxa"/>
            <w:shd w:val="clear" w:color="auto" w:fill="8DB3E2"/>
          </w:tcPr>
          <w:p w14:paraId="0D0306DA" w14:textId="77777777" w:rsidR="00050D4A" w:rsidRPr="0033346E" w:rsidRDefault="00050D4A" w:rsidP="00C83CC6">
            <w:pPr>
              <w:spacing w:before="120" w:after="120" w:line="240" w:lineRule="auto"/>
              <w:jc w:val="both"/>
              <w:rPr>
                <w:rFonts w:ascii="Calibri" w:hAnsi="Calibri" w:cs="Arial"/>
                <w:sz w:val="18"/>
                <w:szCs w:val="18"/>
              </w:rPr>
            </w:pPr>
            <w:r w:rsidRPr="0033346E">
              <w:rPr>
                <w:rFonts w:ascii="Calibri" w:hAnsi="Calibri" w:cs="Arial"/>
                <w:sz w:val="18"/>
                <w:szCs w:val="18"/>
              </w:rPr>
              <w:t>Status:</w:t>
            </w:r>
          </w:p>
        </w:tc>
        <w:tc>
          <w:tcPr>
            <w:tcW w:w="2013" w:type="dxa"/>
            <w:shd w:val="clear" w:color="auto" w:fill="8DB3E2"/>
          </w:tcPr>
          <w:p w14:paraId="482AA10D" w14:textId="77777777" w:rsidR="00050D4A"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Delovna verzija</w:t>
            </w:r>
          </w:p>
        </w:tc>
      </w:tr>
      <w:tr w:rsidR="004F6A2E" w:rsidRPr="0033346E" w14:paraId="400F2F7D" w14:textId="77777777" w:rsidTr="00B13E62">
        <w:trPr>
          <w:jc w:val="center"/>
        </w:trPr>
        <w:tc>
          <w:tcPr>
            <w:tcW w:w="1938" w:type="dxa"/>
            <w:shd w:val="clear" w:color="auto" w:fill="8DB3E2"/>
          </w:tcPr>
          <w:p w14:paraId="643C7E2E"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Datum verzije:</w:t>
            </w:r>
          </w:p>
        </w:tc>
        <w:tc>
          <w:tcPr>
            <w:tcW w:w="2013" w:type="dxa"/>
            <w:shd w:val="clear" w:color="auto" w:fill="8DB3E2"/>
          </w:tcPr>
          <w:p w14:paraId="7FC1921C" w14:textId="2F92A6FE" w:rsidR="004F6A2E" w:rsidRPr="0033346E" w:rsidRDefault="0082166B" w:rsidP="00A720CA">
            <w:pPr>
              <w:spacing w:before="120" w:after="120" w:line="240" w:lineRule="auto"/>
              <w:jc w:val="both"/>
              <w:rPr>
                <w:rFonts w:ascii="Calibri" w:hAnsi="Calibri" w:cs="Arial"/>
                <w:b/>
                <w:color w:val="1F497D"/>
                <w:sz w:val="18"/>
                <w:szCs w:val="18"/>
              </w:rPr>
            </w:pPr>
            <w:r>
              <w:rPr>
                <w:rFonts w:ascii="Calibri" w:hAnsi="Calibri" w:cs="Arial"/>
                <w:b/>
                <w:color w:val="1F497D"/>
                <w:sz w:val="18"/>
                <w:szCs w:val="18"/>
              </w:rPr>
              <w:t>14</w:t>
            </w:r>
            <w:r w:rsidR="00A034F7">
              <w:rPr>
                <w:rFonts w:ascii="Calibri" w:hAnsi="Calibri" w:cs="Arial"/>
                <w:b/>
                <w:color w:val="1F497D"/>
                <w:sz w:val="18"/>
                <w:szCs w:val="18"/>
              </w:rPr>
              <w:t>.</w:t>
            </w:r>
            <w:r w:rsidR="00D563A6">
              <w:rPr>
                <w:rFonts w:ascii="Calibri" w:hAnsi="Calibri" w:cs="Arial"/>
                <w:b/>
                <w:color w:val="1F497D"/>
                <w:sz w:val="18"/>
                <w:szCs w:val="18"/>
              </w:rPr>
              <w:t>0</w:t>
            </w:r>
            <w:r>
              <w:rPr>
                <w:rFonts w:ascii="Calibri" w:hAnsi="Calibri" w:cs="Arial"/>
                <w:b/>
                <w:color w:val="1F497D"/>
                <w:sz w:val="18"/>
                <w:szCs w:val="18"/>
              </w:rPr>
              <w:t>5</w:t>
            </w:r>
            <w:r w:rsidR="00A034F7">
              <w:rPr>
                <w:rFonts w:ascii="Calibri" w:hAnsi="Calibri" w:cs="Arial"/>
                <w:b/>
                <w:color w:val="1F497D"/>
                <w:sz w:val="18"/>
                <w:szCs w:val="18"/>
              </w:rPr>
              <w:t>.202</w:t>
            </w:r>
            <w:r w:rsidR="006338D6">
              <w:rPr>
                <w:rFonts w:ascii="Calibri" w:hAnsi="Calibri" w:cs="Arial"/>
                <w:b/>
                <w:color w:val="1F497D"/>
                <w:sz w:val="18"/>
                <w:szCs w:val="18"/>
              </w:rPr>
              <w:t>1</w:t>
            </w:r>
          </w:p>
        </w:tc>
      </w:tr>
      <w:tr w:rsidR="004F6A2E" w:rsidRPr="0033346E" w14:paraId="77C4F07D" w14:textId="77777777" w:rsidTr="00B13E62">
        <w:trPr>
          <w:jc w:val="center"/>
        </w:trPr>
        <w:tc>
          <w:tcPr>
            <w:tcW w:w="1938" w:type="dxa"/>
            <w:shd w:val="clear" w:color="auto" w:fill="8DB3E2"/>
          </w:tcPr>
          <w:p w14:paraId="219D96DE"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Avtor:</w:t>
            </w:r>
          </w:p>
        </w:tc>
        <w:tc>
          <w:tcPr>
            <w:tcW w:w="2013" w:type="dxa"/>
            <w:shd w:val="clear" w:color="auto" w:fill="8DB3E2"/>
          </w:tcPr>
          <w:p w14:paraId="35B18EED" w14:textId="77777777" w:rsidR="004F6A2E" w:rsidRPr="0033346E" w:rsidRDefault="00A720CA" w:rsidP="00C83CC6">
            <w:pPr>
              <w:spacing w:before="120" w:after="120" w:line="240" w:lineRule="auto"/>
              <w:jc w:val="both"/>
              <w:rPr>
                <w:rFonts w:ascii="Calibri" w:hAnsi="Calibri" w:cs="Arial"/>
                <w:sz w:val="18"/>
                <w:szCs w:val="18"/>
              </w:rPr>
            </w:pPr>
            <w:r>
              <w:rPr>
                <w:rFonts w:ascii="Calibri" w:hAnsi="Calibri" w:cs="Arial"/>
                <w:sz w:val="18"/>
                <w:szCs w:val="18"/>
              </w:rPr>
              <w:t>SRC Infonet d.o.o.</w:t>
            </w:r>
          </w:p>
        </w:tc>
      </w:tr>
      <w:tr w:rsidR="004F6A2E" w:rsidRPr="0033346E" w14:paraId="42B315F6" w14:textId="77777777" w:rsidTr="00B13E62">
        <w:trPr>
          <w:trHeight w:val="313"/>
          <w:jc w:val="center"/>
        </w:trPr>
        <w:tc>
          <w:tcPr>
            <w:tcW w:w="1938" w:type="dxa"/>
            <w:shd w:val="clear" w:color="auto" w:fill="8DB3E2"/>
          </w:tcPr>
          <w:p w14:paraId="594AD5CF"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Stopnja zaupnosti:</w:t>
            </w:r>
          </w:p>
        </w:tc>
        <w:tc>
          <w:tcPr>
            <w:tcW w:w="2013" w:type="dxa"/>
            <w:shd w:val="clear" w:color="auto" w:fill="8DB3E2"/>
          </w:tcPr>
          <w:p w14:paraId="26F93D58"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Zaupno</w:t>
            </w:r>
          </w:p>
        </w:tc>
      </w:tr>
      <w:tr w:rsidR="004F6A2E" w:rsidRPr="0033346E" w14:paraId="42375394" w14:textId="77777777" w:rsidTr="00B13E62">
        <w:trPr>
          <w:trHeight w:val="313"/>
          <w:jc w:val="center"/>
        </w:trPr>
        <w:tc>
          <w:tcPr>
            <w:tcW w:w="1938" w:type="dxa"/>
            <w:shd w:val="clear" w:color="auto" w:fill="8DB3E2"/>
          </w:tcPr>
          <w:p w14:paraId="6B5E52A9"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Vidnost</w:t>
            </w:r>
          </w:p>
        </w:tc>
        <w:tc>
          <w:tcPr>
            <w:tcW w:w="2013" w:type="dxa"/>
            <w:shd w:val="clear" w:color="auto" w:fill="8DB3E2"/>
          </w:tcPr>
          <w:p w14:paraId="1C960480" w14:textId="77777777" w:rsidR="004F6A2E" w:rsidRPr="0033346E" w:rsidRDefault="004F6A2E" w:rsidP="00C83CC6">
            <w:pPr>
              <w:spacing w:before="120" w:after="120" w:line="240" w:lineRule="auto"/>
              <w:jc w:val="both"/>
              <w:rPr>
                <w:rFonts w:ascii="Calibri" w:hAnsi="Calibri" w:cs="Arial"/>
                <w:sz w:val="18"/>
                <w:szCs w:val="18"/>
              </w:rPr>
            </w:pPr>
            <w:r w:rsidRPr="0033346E">
              <w:rPr>
                <w:rFonts w:ascii="Calibri" w:hAnsi="Calibri" w:cs="Arial"/>
                <w:sz w:val="18"/>
                <w:szCs w:val="18"/>
              </w:rPr>
              <w:t>Naročnik/izvajalec</w:t>
            </w:r>
          </w:p>
        </w:tc>
      </w:tr>
    </w:tbl>
    <w:p w14:paraId="5F8E2DA1" w14:textId="77777777" w:rsidR="00256AD4" w:rsidRPr="0033346E" w:rsidRDefault="00256AD4" w:rsidP="00050D4A">
      <w:pPr>
        <w:pStyle w:val="Title"/>
        <w:jc w:val="left"/>
        <w:rPr>
          <w:rFonts w:ascii="Calibri" w:hAnsi="Calibri" w:cs="Arial"/>
          <w:sz w:val="28"/>
        </w:rPr>
      </w:pPr>
    </w:p>
    <w:p w14:paraId="6C7963A9" w14:textId="77777777" w:rsidR="00256AD4" w:rsidRPr="0033346E" w:rsidRDefault="00256AD4">
      <w:pPr>
        <w:pStyle w:val="Title"/>
        <w:jc w:val="right"/>
        <w:rPr>
          <w:rFonts w:ascii="Calibri" w:hAnsi="Calibri" w:cs="Arial"/>
          <w:sz w:val="28"/>
        </w:rPr>
        <w:sectPr w:rsidR="00256AD4" w:rsidRPr="0033346E" w:rsidSect="00442B94">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708" w:footer="708" w:gutter="0"/>
          <w:cols w:space="708"/>
          <w:vAlign w:val="center"/>
        </w:sectPr>
      </w:pPr>
    </w:p>
    <w:p w14:paraId="07F13300" w14:textId="77777777" w:rsidR="00256AD4" w:rsidRPr="0033346E" w:rsidRDefault="00256AD4">
      <w:pPr>
        <w:pStyle w:val="Title"/>
        <w:jc w:val="left"/>
        <w:rPr>
          <w:rFonts w:ascii="Calibri" w:hAnsi="Calibri" w:cs="Arial"/>
          <w:caps/>
          <w:szCs w:val="36"/>
        </w:rPr>
      </w:pPr>
      <w:r w:rsidRPr="0033346E">
        <w:rPr>
          <w:rFonts w:ascii="Calibri" w:hAnsi="Calibri" w:cs="Arial"/>
          <w:caps/>
          <w:szCs w:val="36"/>
        </w:rPr>
        <w:lastRenderedPageBreak/>
        <w:t>zgodovina dokumenta</w:t>
      </w:r>
    </w:p>
    <w:p w14:paraId="4B3E29FE" w14:textId="77777777" w:rsidR="00256AD4" w:rsidRPr="0033346E" w:rsidRDefault="00256AD4">
      <w:pPr>
        <w:rPr>
          <w:rFonts w:ascii="Calibri" w:hAnsi="Calibri" w:cs="Arial"/>
        </w:rPr>
      </w:pPr>
    </w:p>
    <w:p w14:paraId="2ADDC872" w14:textId="77777777" w:rsidR="00256AD4" w:rsidRPr="0033346E" w:rsidRDefault="00256AD4">
      <w:pPr>
        <w:rPr>
          <w:rFonts w:ascii="Calibri" w:hAnsi="Calibri" w:cs="Arial"/>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802"/>
        <w:gridCol w:w="6111"/>
        <w:gridCol w:w="1421"/>
      </w:tblGrid>
      <w:tr w:rsidR="00256AD4" w:rsidRPr="0033346E" w14:paraId="67F6C7A4" w14:textId="77777777" w:rsidTr="00852E79">
        <w:trPr>
          <w:jc w:val="center"/>
        </w:trPr>
        <w:tc>
          <w:tcPr>
            <w:tcW w:w="1170" w:type="dxa"/>
            <w:shd w:val="clear" w:color="auto" w:fill="4F81BD"/>
          </w:tcPr>
          <w:p w14:paraId="195F88B8" w14:textId="77777777" w:rsidR="00256AD4" w:rsidRPr="0033346E" w:rsidRDefault="00256AD4">
            <w:pPr>
              <w:spacing w:line="240" w:lineRule="auto"/>
              <w:jc w:val="center"/>
              <w:rPr>
                <w:rFonts w:ascii="Calibri" w:hAnsi="Calibri" w:cs="Arial"/>
              </w:rPr>
            </w:pPr>
            <w:r w:rsidRPr="0033346E">
              <w:rPr>
                <w:rFonts w:ascii="Calibri" w:hAnsi="Calibri" w:cs="Arial"/>
              </w:rPr>
              <w:t>Datum</w:t>
            </w:r>
          </w:p>
        </w:tc>
        <w:tc>
          <w:tcPr>
            <w:tcW w:w="802" w:type="dxa"/>
            <w:shd w:val="clear" w:color="auto" w:fill="4F81BD"/>
          </w:tcPr>
          <w:p w14:paraId="010CC361" w14:textId="77777777" w:rsidR="00256AD4" w:rsidRPr="0033346E" w:rsidRDefault="00256AD4">
            <w:pPr>
              <w:spacing w:line="240" w:lineRule="auto"/>
              <w:jc w:val="center"/>
              <w:rPr>
                <w:rFonts w:ascii="Calibri" w:hAnsi="Calibri" w:cs="Arial"/>
              </w:rPr>
            </w:pPr>
            <w:r w:rsidRPr="0033346E">
              <w:rPr>
                <w:rFonts w:ascii="Calibri" w:hAnsi="Calibri" w:cs="Arial"/>
              </w:rPr>
              <w:t>Verzija</w:t>
            </w:r>
          </w:p>
        </w:tc>
        <w:tc>
          <w:tcPr>
            <w:tcW w:w="6111" w:type="dxa"/>
            <w:shd w:val="clear" w:color="auto" w:fill="4F81BD"/>
          </w:tcPr>
          <w:p w14:paraId="61B00D1E" w14:textId="77777777" w:rsidR="00256AD4" w:rsidRPr="0033346E" w:rsidRDefault="00256AD4">
            <w:pPr>
              <w:spacing w:line="240" w:lineRule="auto"/>
              <w:jc w:val="center"/>
              <w:rPr>
                <w:rFonts w:ascii="Calibri" w:hAnsi="Calibri" w:cs="Arial"/>
              </w:rPr>
            </w:pPr>
            <w:r w:rsidRPr="0033346E">
              <w:rPr>
                <w:rFonts w:ascii="Calibri" w:hAnsi="Calibri" w:cs="Arial"/>
              </w:rPr>
              <w:t>Opis</w:t>
            </w:r>
          </w:p>
        </w:tc>
        <w:tc>
          <w:tcPr>
            <w:tcW w:w="1421" w:type="dxa"/>
            <w:shd w:val="clear" w:color="auto" w:fill="4F81BD"/>
          </w:tcPr>
          <w:p w14:paraId="39F43089" w14:textId="77777777" w:rsidR="00256AD4" w:rsidRPr="0033346E" w:rsidRDefault="00256AD4">
            <w:pPr>
              <w:spacing w:line="240" w:lineRule="auto"/>
              <w:jc w:val="center"/>
              <w:rPr>
                <w:rFonts w:ascii="Calibri" w:hAnsi="Calibri" w:cs="Arial"/>
              </w:rPr>
            </w:pPr>
            <w:r w:rsidRPr="0033346E">
              <w:rPr>
                <w:rFonts w:ascii="Calibri" w:hAnsi="Calibri" w:cs="Arial"/>
              </w:rPr>
              <w:t>Avtor</w:t>
            </w:r>
          </w:p>
        </w:tc>
      </w:tr>
      <w:tr w:rsidR="00806113" w:rsidRPr="0033346E" w14:paraId="57699C15" w14:textId="77777777" w:rsidTr="00852E79">
        <w:trPr>
          <w:jc w:val="center"/>
        </w:trPr>
        <w:tc>
          <w:tcPr>
            <w:tcW w:w="1170" w:type="dxa"/>
          </w:tcPr>
          <w:p w14:paraId="0155D08C" w14:textId="77777777" w:rsidR="00F210CC" w:rsidRPr="0033346E" w:rsidRDefault="00A157E3" w:rsidP="00552F8E">
            <w:pPr>
              <w:spacing w:line="240" w:lineRule="auto"/>
              <w:rPr>
                <w:rFonts w:ascii="Calibri" w:hAnsi="Calibri" w:cs="Arial"/>
              </w:rPr>
            </w:pPr>
            <w:r>
              <w:rPr>
                <w:rFonts w:ascii="Calibri" w:hAnsi="Calibri" w:cs="Arial"/>
              </w:rPr>
              <w:t>1.</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542E48E6" w14:textId="77777777" w:rsidR="00806113" w:rsidRPr="0033346E" w:rsidRDefault="004B796A" w:rsidP="003B2B83">
            <w:pPr>
              <w:spacing w:line="240" w:lineRule="auto"/>
              <w:jc w:val="center"/>
              <w:rPr>
                <w:rFonts w:ascii="Calibri" w:hAnsi="Calibri" w:cs="Arial"/>
              </w:rPr>
            </w:pPr>
            <w:r>
              <w:rPr>
                <w:rFonts w:ascii="Calibri" w:hAnsi="Calibri" w:cs="Arial"/>
              </w:rPr>
              <w:t>0</w:t>
            </w:r>
            <w:r w:rsidR="003B2B83">
              <w:rPr>
                <w:rFonts w:ascii="Calibri" w:hAnsi="Calibri" w:cs="Arial"/>
              </w:rPr>
              <w:t>.</w:t>
            </w:r>
            <w:r>
              <w:rPr>
                <w:rFonts w:ascii="Calibri" w:hAnsi="Calibri" w:cs="Arial"/>
              </w:rPr>
              <w:t>1</w:t>
            </w:r>
          </w:p>
        </w:tc>
        <w:tc>
          <w:tcPr>
            <w:tcW w:w="6111" w:type="dxa"/>
          </w:tcPr>
          <w:p w14:paraId="0EAF88AF" w14:textId="77777777" w:rsidR="00806113" w:rsidRPr="0033346E" w:rsidRDefault="00552F8E" w:rsidP="004C4D94">
            <w:pPr>
              <w:rPr>
                <w:rFonts w:ascii="Calibri" w:hAnsi="Calibri" w:cs="Arial"/>
              </w:rPr>
            </w:pPr>
            <w:r>
              <w:rPr>
                <w:rFonts w:ascii="Calibri" w:hAnsi="Calibri" w:cs="Arial"/>
              </w:rPr>
              <w:t>Prva verzija – specifikacija API vmesnikov</w:t>
            </w:r>
          </w:p>
        </w:tc>
        <w:tc>
          <w:tcPr>
            <w:tcW w:w="1421" w:type="dxa"/>
          </w:tcPr>
          <w:p w14:paraId="7F1B5A71" w14:textId="77777777" w:rsidR="00806113" w:rsidRPr="0033346E" w:rsidRDefault="00552F8E" w:rsidP="00C83CC6">
            <w:pPr>
              <w:rPr>
                <w:rFonts w:ascii="Calibri" w:hAnsi="Calibri" w:cs="Arial"/>
              </w:rPr>
            </w:pPr>
            <w:r>
              <w:rPr>
                <w:rFonts w:ascii="Calibri" w:hAnsi="Calibri" w:cs="Arial"/>
              </w:rPr>
              <w:t>Haris Škoro</w:t>
            </w:r>
          </w:p>
        </w:tc>
      </w:tr>
      <w:tr w:rsidR="00F70ABB" w:rsidRPr="0033346E" w14:paraId="62CD5B5A" w14:textId="77777777" w:rsidTr="00852E79">
        <w:trPr>
          <w:jc w:val="center"/>
        </w:trPr>
        <w:tc>
          <w:tcPr>
            <w:tcW w:w="1170" w:type="dxa"/>
          </w:tcPr>
          <w:p w14:paraId="0995B55D" w14:textId="77777777" w:rsidR="00F70ABB" w:rsidRPr="0033346E" w:rsidRDefault="004B796A" w:rsidP="00BF6979">
            <w:pPr>
              <w:spacing w:line="240" w:lineRule="auto"/>
              <w:rPr>
                <w:rFonts w:ascii="Calibri" w:hAnsi="Calibri" w:cs="Arial"/>
              </w:rPr>
            </w:pPr>
            <w:r>
              <w:rPr>
                <w:rFonts w:ascii="Calibri" w:hAnsi="Calibri" w:cs="Arial"/>
              </w:rPr>
              <w:t>5.</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4F5B5B32" w14:textId="77777777" w:rsidR="00F70ABB" w:rsidRPr="0033346E" w:rsidRDefault="004B796A" w:rsidP="003B2B83">
            <w:pPr>
              <w:spacing w:line="240" w:lineRule="auto"/>
              <w:jc w:val="center"/>
              <w:rPr>
                <w:rFonts w:ascii="Calibri" w:hAnsi="Calibri" w:cs="Arial"/>
              </w:rPr>
            </w:pPr>
            <w:r>
              <w:rPr>
                <w:rFonts w:ascii="Calibri" w:hAnsi="Calibri" w:cs="Arial"/>
              </w:rPr>
              <w:t>0</w:t>
            </w:r>
            <w:r w:rsidR="003B2B83">
              <w:rPr>
                <w:rFonts w:ascii="Calibri" w:hAnsi="Calibri" w:cs="Arial"/>
              </w:rPr>
              <w:t>.</w:t>
            </w:r>
            <w:r>
              <w:rPr>
                <w:rFonts w:ascii="Calibri" w:hAnsi="Calibri" w:cs="Arial"/>
              </w:rPr>
              <w:t>5</w:t>
            </w:r>
          </w:p>
        </w:tc>
        <w:tc>
          <w:tcPr>
            <w:tcW w:w="6111" w:type="dxa"/>
          </w:tcPr>
          <w:p w14:paraId="7EC65FA8" w14:textId="77777777" w:rsidR="00F70ABB" w:rsidRPr="0033346E" w:rsidRDefault="004B796A" w:rsidP="004C4D94">
            <w:pPr>
              <w:rPr>
                <w:rFonts w:ascii="Calibri" w:hAnsi="Calibri" w:cs="Arial"/>
              </w:rPr>
            </w:pPr>
            <w:r>
              <w:rPr>
                <w:rFonts w:ascii="Calibri" w:hAnsi="Calibri" w:cs="Arial"/>
              </w:rPr>
              <w:t>Dodane metode</w:t>
            </w:r>
          </w:p>
        </w:tc>
        <w:tc>
          <w:tcPr>
            <w:tcW w:w="1421" w:type="dxa"/>
          </w:tcPr>
          <w:p w14:paraId="1B50AFB6" w14:textId="77777777" w:rsidR="00F70ABB" w:rsidRDefault="004B796A" w:rsidP="00D82DF7">
            <w:pPr>
              <w:rPr>
                <w:rFonts w:ascii="Calibri" w:hAnsi="Calibri" w:cs="Arial"/>
              </w:rPr>
            </w:pPr>
            <w:r>
              <w:rPr>
                <w:rFonts w:ascii="Calibri" w:hAnsi="Calibri" w:cs="Arial"/>
              </w:rPr>
              <w:t>Tomaž Završnik,</w:t>
            </w:r>
          </w:p>
          <w:p w14:paraId="0171A061" w14:textId="77777777" w:rsidR="004B796A" w:rsidRDefault="004B796A" w:rsidP="00D82DF7">
            <w:pPr>
              <w:rPr>
                <w:rFonts w:ascii="Calibri" w:hAnsi="Calibri" w:cs="Arial"/>
              </w:rPr>
            </w:pPr>
            <w:r>
              <w:rPr>
                <w:rFonts w:ascii="Calibri" w:hAnsi="Calibri" w:cs="Arial"/>
              </w:rPr>
              <w:t>Sašo Zavašnik</w:t>
            </w:r>
            <w:r w:rsidR="003E305D">
              <w:rPr>
                <w:rFonts w:ascii="Calibri" w:hAnsi="Calibri" w:cs="Arial"/>
              </w:rPr>
              <w:t>,</w:t>
            </w:r>
          </w:p>
          <w:p w14:paraId="7F2252BF" w14:textId="77777777" w:rsidR="004B796A" w:rsidRPr="0033346E" w:rsidRDefault="004B796A" w:rsidP="00D82DF7">
            <w:pPr>
              <w:rPr>
                <w:rFonts w:ascii="Calibri" w:hAnsi="Calibri" w:cs="Arial"/>
              </w:rPr>
            </w:pPr>
            <w:r>
              <w:rPr>
                <w:rFonts w:ascii="Calibri" w:hAnsi="Calibri" w:cs="Arial"/>
              </w:rPr>
              <w:t>Haris Škoro</w:t>
            </w:r>
          </w:p>
        </w:tc>
      </w:tr>
      <w:tr w:rsidR="007819DD" w:rsidRPr="0033346E" w14:paraId="335B6F5C" w14:textId="77777777" w:rsidTr="00852E79">
        <w:trPr>
          <w:jc w:val="center"/>
        </w:trPr>
        <w:tc>
          <w:tcPr>
            <w:tcW w:w="1170" w:type="dxa"/>
          </w:tcPr>
          <w:p w14:paraId="7B367BB6" w14:textId="77777777" w:rsidR="007819DD" w:rsidRPr="0033346E" w:rsidRDefault="004B796A" w:rsidP="00F73133">
            <w:pPr>
              <w:spacing w:line="240" w:lineRule="auto"/>
              <w:rPr>
                <w:rFonts w:ascii="Calibri" w:hAnsi="Calibri" w:cs="Arial"/>
              </w:rPr>
            </w:pPr>
            <w:r>
              <w:rPr>
                <w:rFonts w:ascii="Calibri" w:hAnsi="Calibri" w:cs="Arial"/>
              </w:rPr>
              <w:t>11.</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7434E428" w14:textId="77777777" w:rsidR="007819DD" w:rsidRPr="0033346E" w:rsidRDefault="004B796A" w:rsidP="003B2B83">
            <w:pPr>
              <w:spacing w:line="240" w:lineRule="auto"/>
              <w:jc w:val="center"/>
              <w:rPr>
                <w:rFonts w:ascii="Calibri" w:hAnsi="Calibri" w:cs="Arial"/>
              </w:rPr>
            </w:pPr>
            <w:r>
              <w:rPr>
                <w:rFonts w:ascii="Calibri" w:hAnsi="Calibri" w:cs="Arial"/>
              </w:rPr>
              <w:t>1</w:t>
            </w:r>
            <w:r w:rsidR="003B2B83">
              <w:rPr>
                <w:rFonts w:ascii="Calibri" w:hAnsi="Calibri" w:cs="Arial"/>
              </w:rPr>
              <w:t>.</w:t>
            </w:r>
            <w:r>
              <w:rPr>
                <w:rFonts w:ascii="Calibri" w:hAnsi="Calibri" w:cs="Arial"/>
              </w:rPr>
              <w:t>0</w:t>
            </w:r>
          </w:p>
        </w:tc>
        <w:tc>
          <w:tcPr>
            <w:tcW w:w="6111" w:type="dxa"/>
          </w:tcPr>
          <w:p w14:paraId="2C21DA3A" w14:textId="77777777" w:rsidR="00F36B38" w:rsidRPr="0033346E" w:rsidRDefault="004B796A" w:rsidP="00434605">
            <w:pPr>
              <w:rPr>
                <w:rFonts w:ascii="Calibri" w:hAnsi="Calibri" w:cs="Arial"/>
              </w:rPr>
            </w:pPr>
            <w:r>
              <w:rPr>
                <w:rFonts w:ascii="Calibri" w:hAnsi="Calibri" w:cs="Arial"/>
              </w:rPr>
              <w:t>Dodani opisi in specifikacija</w:t>
            </w:r>
          </w:p>
        </w:tc>
        <w:tc>
          <w:tcPr>
            <w:tcW w:w="1421" w:type="dxa"/>
          </w:tcPr>
          <w:p w14:paraId="29BDBB1D" w14:textId="77777777" w:rsidR="004B796A" w:rsidRDefault="004B796A" w:rsidP="004B796A">
            <w:pPr>
              <w:rPr>
                <w:rFonts w:ascii="Calibri" w:hAnsi="Calibri" w:cs="Arial"/>
              </w:rPr>
            </w:pPr>
            <w:r>
              <w:rPr>
                <w:rFonts w:ascii="Calibri" w:hAnsi="Calibri" w:cs="Arial"/>
              </w:rPr>
              <w:t>Tomaž Završnik,</w:t>
            </w:r>
          </w:p>
          <w:p w14:paraId="6EC00B6B" w14:textId="77777777" w:rsidR="004B796A" w:rsidRDefault="004B796A" w:rsidP="004B796A">
            <w:pPr>
              <w:rPr>
                <w:rFonts w:ascii="Calibri" w:hAnsi="Calibri" w:cs="Arial"/>
              </w:rPr>
            </w:pPr>
            <w:r>
              <w:rPr>
                <w:rFonts w:ascii="Calibri" w:hAnsi="Calibri" w:cs="Arial"/>
              </w:rPr>
              <w:t>Sašo Zavašnik</w:t>
            </w:r>
            <w:r w:rsidR="003E305D">
              <w:rPr>
                <w:rFonts w:ascii="Calibri" w:hAnsi="Calibri" w:cs="Arial"/>
              </w:rPr>
              <w:t>,</w:t>
            </w:r>
          </w:p>
          <w:p w14:paraId="5882F770" w14:textId="77777777" w:rsidR="007819DD" w:rsidRPr="0033346E" w:rsidRDefault="004B796A" w:rsidP="004B796A">
            <w:pPr>
              <w:rPr>
                <w:rFonts w:ascii="Calibri" w:hAnsi="Calibri" w:cs="Arial"/>
              </w:rPr>
            </w:pPr>
            <w:r>
              <w:rPr>
                <w:rFonts w:ascii="Calibri" w:hAnsi="Calibri" w:cs="Arial"/>
              </w:rPr>
              <w:t>Haris Škoro</w:t>
            </w:r>
          </w:p>
        </w:tc>
      </w:tr>
      <w:tr w:rsidR="00AC0773" w:rsidRPr="0033346E" w14:paraId="10A840D2" w14:textId="77777777" w:rsidTr="00852E79">
        <w:trPr>
          <w:jc w:val="center"/>
        </w:trPr>
        <w:tc>
          <w:tcPr>
            <w:tcW w:w="1170" w:type="dxa"/>
          </w:tcPr>
          <w:p w14:paraId="55CBF6EF" w14:textId="77777777" w:rsidR="00AC0773" w:rsidRPr="0033346E" w:rsidRDefault="004B796A" w:rsidP="007D47F1">
            <w:pPr>
              <w:spacing w:line="240" w:lineRule="auto"/>
              <w:rPr>
                <w:rFonts w:ascii="Calibri" w:hAnsi="Calibri" w:cs="Arial"/>
              </w:rPr>
            </w:pPr>
            <w:r>
              <w:rPr>
                <w:rFonts w:ascii="Calibri" w:hAnsi="Calibri" w:cs="Arial"/>
              </w:rPr>
              <w:t>15.</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0CCD18DA" w14:textId="77777777" w:rsidR="00AC0773" w:rsidRPr="0033346E" w:rsidRDefault="004B796A" w:rsidP="003B2B83">
            <w:pPr>
              <w:spacing w:line="240" w:lineRule="auto"/>
              <w:jc w:val="center"/>
              <w:rPr>
                <w:rFonts w:ascii="Calibri" w:hAnsi="Calibri" w:cs="Arial"/>
              </w:rPr>
            </w:pPr>
            <w:r>
              <w:rPr>
                <w:rFonts w:ascii="Calibri" w:hAnsi="Calibri" w:cs="Arial"/>
              </w:rPr>
              <w:t>1</w:t>
            </w:r>
            <w:r w:rsidR="003B2B83">
              <w:rPr>
                <w:rFonts w:ascii="Calibri" w:hAnsi="Calibri" w:cs="Arial"/>
              </w:rPr>
              <w:t>.</w:t>
            </w:r>
            <w:r>
              <w:rPr>
                <w:rFonts w:ascii="Calibri" w:hAnsi="Calibri" w:cs="Arial"/>
              </w:rPr>
              <w:t>1</w:t>
            </w:r>
          </w:p>
        </w:tc>
        <w:tc>
          <w:tcPr>
            <w:tcW w:w="6111" w:type="dxa"/>
          </w:tcPr>
          <w:p w14:paraId="333F177F" w14:textId="77777777" w:rsidR="00AC0773" w:rsidRDefault="004F6977" w:rsidP="00742B07">
            <w:pPr>
              <w:rPr>
                <w:rFonts w:ascii="Calibri" w:hAnsi="Calibri" w:cs="Arial"/>
              </w:rPr>
            </w:pPr>
            <w:r>
              <w:rPr>
                <w:rFonts w:ascii="Calibri" w:hAnsi="Calibri" w:cs="Arial"/>
              </w:rPr>
              <w:t>Prenos v skupno obliko dokumen</w:t>
            </w:r>
            <w:r w:rsidR="004B796A">
              <w:rPr>
                <w:rFonts w:ascii="Calibri" w:hAnsi="Calibri" w:cs="Arial"/>
              </w:rPr>
              <w:t>t</w:t>
            </w:r>
            <w:r>
              <w:rPr>
                <w:rFonts w:ascii="Calibri" w:hAnsi="Calibri" w:cs="Arial"/>
              </w:rPr>
              <w:t>a</w:t>
            </w:r>
            <w:r w:rsidR="004B796A">
              <w:rPr>
                <w:rFonts w:ascii="Calibri" w:hAnsi="Calibri" w:cs="Arial"/>
              </w:rPr>
              <w:t>cije</w:t>
            </w:r>
          </w:p>
          <w:p w14:paraId="167534BD" w14:textId="77777777" w:rsidR="004B796A" w:rsidRPr="0033346E" w:rsidRDefault="004F6977" w:rsidP="00742B07">
            <w:pPr>
              <w:rPr>
                <w:rFonts w:ascii="Calibri" w:hAnsi="Calibri" w:cs="Arial"/>
              </w:rPr>
            </w:pPr>
            <w:r>
              <w:rPr>
                <w:rFonts w:ascii="Calibri" w:hAnsi="Calibri" w:cs="Arial"/>
              </w:rPr>
              <w:t>Dopolnitev metod Echo in P</w:t>
            </w:r>
            <w:r w:rsidR="004B796A">
              <w:rPr>
                <w:rFonts w:ascii="Calibri" w:hAnsi="Calibri" w:cs="Arial"/>
              </w:rPr>
              <w:t>ing</w:t>
            </w:r>
          </w:p>
        </w:tc>
        <w:tc>
          <w:tcPr>
            <w:tcW w:w="1421" w:type="dxa"/>
          </w:tcPr>
          <w:p w14:paraId="2974E2B8" w14:textId="77777777" w:rsidR="004B796A" w:rsidRDefault="004B796A" w:rsidP="004B796A">
            <w:pPr>
              <w:rPr>
                <w:rFonts w:ascii="Calibri" w:hAnsi="Calibri" w:cs="Arial"/>
              </w:rPr>
            </w:pPr>
            <w:r>
              <w:rPr>
                <w:rFonts w:ascii="Calibri" w:hAnsi="Calibri" w:cs="Arial"/>
              </w:rPr>
              <w:t>Tomaž Završnik,</w:t>
            </w:r>
          </w:p>
          <w:p w14:paraId="042A7F32" w14:textId="77777777" w:rsidR="004B796A" w:rsidRDefault="004B796A" w:rsidP="004B796A">
            <w:pPr>
              <w:rPr>
                <w:rFonts w:ascii="Calibri" w:hAnsi="Calibri" w:cs="Arial"/>
              </w:rPr>
            </w:pPr>
            <w:r>
              <w:rPr>
                <w:rFonts w:ascii="Calibri" w:hAnsi="Calibri" w:cs="Arial"/>
              </w:rPr>
              <w:t>Sašo Zavašnik,</w:t>
            </w:r>
          </w:p>
          <w:p w14:paraId="6D5E462D" w14:textId="77777777" w:rsidR="00AC0773" w:rsidRDefault="004B796A" w:rsidP="004B796A">
            <w:pPr>
              <w:rPr>
                <w:rFonts w:ascii="Calibri" w:hAnsi="Calibri" w:cs="Arial"/>
              </w:rPr>
            </w:pPr>
            <w:r>
              <w:rPr>
                <w:rFonts w:ascii="Calibri" w:hAnsi="Calibri" w:cs="Arial"/>
              </w:rPr>
              <w:t>Haris Škoro,</w:t>
            </w:r>
          </w:p>
          <w:p w14:paraId="54B72235" w14:textId="77777777" w:rsidR="004B796A" w:rsidRPr="0033346E" w:rsidRDefault="004B796A" w:rsidP="004B796A">
            <w:pPr>
              <w:rPr>
                <w:rFonts w:ascii="Calibri" w:hAnsi="Calibri" w:cs="Arial"/>
              </w:rPr>
            </w:pPr>
            <w:r>
              <w:rPr>
                <w:rFonts w:ascii="Calibri" w:hAnsi="Calibri" w:cs="Arial"/>
              </w:rPr>
              <w:t>Sandi Horvat</w:t>
            </w:r>
          </w:p>
        </w:tc>
      </w:tr>
      <w:tr w:rsidR="008A13B7" w:rsidRPr="0033346E" w14:paraId="36609FAF" w14:textId="77777777" w:rsidTr="00852E79">
        <w:trPr>
          <w:jc w:val="center"/>
        </w:trPr>
        <w:tc>
          <w:tcPr>
            <w:tcW w:w="1170" w:type="dxa"/>
          </w:tcPr>
          <w:p w14:paraId="21CB6B8B" w14:textId="77777777" w:rsidR="008A13B7" w:rsidRDefault="008A13B7" w:rsidP="007D47F1">
            <w:pPr>
              <w:spacing w:line="240" w:lineRule="auto"/>
              <w:rPr>
                <w:rFonts w:ascii="Calibri" w:hAnsi="Calibri" w:cs="Arial"/>
              </w:rPr>
            </w:pPr>
            <w:r>
              <w:rPr>
                <w:rFonts w:ascii="Calibri" w:hAnsi="Calibri" w:cs="Arial"/>
              </w:rPr>
              <w:t>21.</w:t>
            </w:r>
            <w:r w:rsidR="004F6977">
              <w:rPr>
                <w:rFonts w:ascii="Calibri" w:hAnsi="Calibri" w:cs="Arial"/>
              </w:rPr>
              <w:t xml:space="preserve"> </w:t>
            </w:r>
            <w:r>
              <w:rPr>
                <w:rFonts w:ascii="Calibri" w:hAnsi="Calibri" w:cs="Arial"/>
              </w:rPr>
              <w:t>3.</w:t>
            </w:r>
            <w:r w:rsidR="004F6977">
              <w:rPr>
                <w:rFonts w:ascii="Calibri" w:hAnsi="Calibri" w:cs="Arial"/>
              </w:rPr>
              <w:t xml:space="preserve"> </w:t>
            </w:r>
            <w:r w:rsidR="003B2B83">
              <w:rPr>
                <w:rFonts w:ascii="Calibri" w:hAnsi="Calibri" w:cs="Arial"/>
              </w:rPr>
              <w:t>20</w:t>
            </w:r>
            <w:r>
              <w:rPr>
                <w:rFonts w:ascii="Calibri" w:hAnsi="Calibri" w:cs="Arial"/>
              </w:rPr>
              <w:t>13</w:t>
            </w:r>
          </w:p>
        </w:tc>
        <w:tc>
          <w:tcPr>
            <w:tcW w:w="802" w:type="dxa"/>
          </w:tcPr>
          <w:p w14:paraId="13E97044" w14:textId="77777777" w:rsidR="008A13B7" w:rsidRDefault="008A13B7" w:rsidP="003B2B83">
            <w:pPr>
              <w:spacing w:line="240" w:lineRule="auto"/>
              <w:jc w:val="center"/>
              <w:rPr>
                <w:rFonts w:ascii="Calibri" w:hAnsi="Calibri" w:cs="Arial"/>
              </w:rPr>
            </w:pPr>
            <w:r>
              <w:rPr>
                <w:rFonts w:ascii="Calibri" w:hAnsi="Calibri" w:cs="Arial"/>
              </w:rPr>
              <w:t>1</w:t>
            </w:r>
            <w:r w:rsidR="003B2B83">
              <w:rPr>
                <w:rFonts w:ascii="Calibri" w:hAnsi="Calibri" w:cs="Arial"/>
              </w:rPr>
              <w:t>.</w:t>
            </w:r>
            <w:r>
              <w:rPr>
                <w:rFonts w:ascii="Calibri" w:hAnsi="Calibri" w:cs="Arial"/>
              </w:rPr>
              <w:t>2</w:t>
            </w:r>
          </w:p>
        </w:tc>
        <w:tc>
          <w:tcPr>
            <w:tcW w:w="6111" w:type="dxa"/>
          </w:tcPr>
          <w:p w14:paraId="7D84A017" w14:textId="77777777" w:rsidR="008A13B7" w:rsidRDefault="008A13B7" w:rsidP="00742B07">
            <w:pPr>
              <w:rPr>
                <w:rFonts w:ascii="Calibri" w:hAnsi="Calibri" w:cs="Arial"/>
              </w:rPr>
            </w:pPr>
            <w:r>
              <w:rPr>
                <w:rFonts w:ascii="Calibri" w:hAnsi="Calibri" w:cs="Arial"/>
              </w:rPr>
              <w:t>Dodane metode za prenos podatkov v obliki XML</w:t>
            </w:r>
          </w:p>
        </w:tc>
        <w:tc>
          <w:tcPr>
            <w:tcW w:w="1421" w:type="dxa"/>
          </w:tcPr>
          <w:p w14:paraId="63FE85D1" w14:textId="77777777" w:rsidR="008A13B7" w:rsidRDefault="008A13B7" w:rsidP="004B796A">
            <w:pPr>
              <w:rPr>
                <w:rFonts w:ascii="Calibri" w:hAnsi="Calibri" w:cs="Arial"/>
              </w:rPr>
            </w:pPr>
            <w:r>
              <w:rPr>
                <w:rFonts w:ascii="Calibri" w:hAnsi="Calibri" w:cs="Arial"/>
              </w:rPr>
              <w:t>Tomaž Završnik</w:t>
            </w:r>
          </w:p>
        </w:tc>
      </w:tr>
      <w:tr w:rsidR="003B2B83" w:rsidRPr="0033346E" w14:paraId="6BAD30DB" w14:textId="77777777" w:rsidTr="00852E79">
        <w:trPr>
          <w:jc w:val="center"/>
        </w:trPr>
        <w:tc>
          <w:tcPr>
            <w:tcW w:w="1170" w:type="dxa"/>
          </w:tcPr>
          <w:p w14:paraId="33DAC09C" w14:textId="77777777" w:rsidR="003B2B83" w:rsidRDefault="003B2B83" w:rsidP="00EC287A">
            <w:pPr>
              <w:spacing w:line="240" w:lineRule="auto"/>
              <w:rPr>
                <w:rFonts w:ascii="Calibri" w:hAnsi="Calibri" w:cs="Arial"/>
              </w:rPr>
            </w:pPr>
            <w:r>
              <w:rPr>
                <w:rFonts w:ascii="Calibri" w:hAnsi="Calibri" w:cs="Arial"/>
              </w:rPr>
              <w:t>2</w:t>
            </w:r>
            <w:r w:rsidR="00EC287A">
              <w:rPr>
                <w:rFonts w:ascii="Calibri" w:hAnsi="Calibri" w:cs="Arial"/>
              </w:rPr>
              <w:t>6</w:t>
            </w:r>
            <w:r>
              <w:rPr>
                <w:rFonts w:ascii="Calibri" w:hAnsi="Calibri" w:cs="Arial"/>
              </w:rPr>
              <w:t>.</w:t>
            </w:r>
            <w:r w:rsidR="004F6977">
              <w:rPr>
                <w:rFonts w:ascii="Calibri" w:hAnsi="Calibri" w:cs="Arial"/>
              </w:rPr>
              <w:t xml:space="preserve"> </w:t>
            </w:r>
            <w:r>
              <w:rPr>
                <w:rFonts w:ascii="Calibri" w:hAnsi="Calibri" w:cs="Arial"/>
              </w:rPr>
              <w:t>3.</w:t>
            </w:r>
            <w:r w:rsidR="004F6977">
              <w:rPr>
                <w:rFonts w:ascii="Calibri" w:hAnsi="Calibri" w:cs="Arial"/>
              </w:rPr>
              <w:t xml:space="preserve"> </w:t>
            </w:r>
            <w:r>
              <w:rPr>
                <w:rFonts w:ascii="Calibri" w:hAnsi="Calibri" w:cs="Arial"/>
              </w:rPr>
              <w:t>2013</w:t>
            </w:r>
          </w:p>
        </w:tc>
        <w:tc>
          <w:tcPr>
            <w:tcW w:w="802" w:type="dxa"/>
          </w:tcPr>
          <w:p w14:paraId="6A1BF7D0" w14:textId="77777777" w:rsidR="003B2B83" w:rsidRDefault="003B2B83" w:rsidP="00C83CC6">
            <w:pPr>
              <w:spacing w:line="240" w:lineRule="auto"/>
              <w:jc w:val="center"/>
              <w:rPr>
                <w:rFonts w:ascii="Calibri" w:hAnsi="Calibri" w:cs="Arial"/>
              </w:rPr>
            </w:pPr>
            <w:r>
              <w:rPr>
                <w:rFonts w:ascii="Calibri" w:hAnsi="Calibri" w:cs="Arial"/>
              </w:rPr>
              <w:t>1.3</w:t>
            </w:r>
          </w:p>
        </w:tc>
        <w:tc>
          <w:tcPr>
            <w:tcW w:w="6111" w:type="dxa"/>
          </w:tcPr>
          <w:p w14:paraId="4DFEC9EB" w14:textId="77777777" w:rsidR="003B2B83" w:rsidRDefault="003B2B83" w:rsidP="00742B07">
            <w:pPr>
              <w:rPr>
                <w:rFonts w:ascii="Calibri" w:hAnsi="Calibri" w:cs="Arial"/>
              </w:rPr>
            </w:pPr>
            <w:r>
              <w:rPr>
                <w:rFonts w:ascii="Calibri" w:hAnsi="Calibri" w:cs="Arial"/>
              </w:rPr>
              <w:t>Dodane metode za iskanje</w:t>
            </w:r>
            <w:r w:rsidR="00EC287A">
              <w:rPr>
                <w:rFonts w:ascii="Calibri" w:hAnsi="Calibri" w:cs="Arial"/>
              </w:rPr>
              <w:t xml:space="preserve"> in dogovori s sestanka konzorcija 26.3.</w:t>
            </w:r>
          </w:p>
        </w:tc>
        <w:tc>
          <w:tcPr>
            <w:tcW w:w="1421" w:type="dxa"/>
          </w:tcPr>
          <w:p w14:paraId="429510AA" w14:textId="77777777" w:rsidR="003B2B83" w:rsidRDefault="003B2B83" w:rsidP="004B796A">
            <w:pPr>
              <w:rPr>
                <w:rFonts w:ascii="Calibri" w:hAnsi="Calibri" w:cs="Arial"/>
              </w:rPr>
            </w:pPr>
            <w:r>
              <w:rPr>
                <w:rFonts w:ascii="Calibri" w:hAnsi="Calibri" w:cs="Arial"/>
              </w:rPr>
              <w:t>Haris Škoro</w:t>
            </w:r>
          </w:p>
        </w:tc>
      </w:tr>
      <w:tr w:rsidR="004F6977" w:rsidRPr="0033346E" w14:paraId="3E122221" w14:textId="77777777" w:rsidTr="00852E79">
        <w:trPr>
          <w:jc w:val="center"/>
        </w:trPr>
        <w:tc>
          <w:tcPr>
            <w:tcW w:w="1170" w:type="dxa"/>
          </w:tcPr>
          <w:p w14:paraId="6E383F5C" w14:textId="77777777" w:rsidR="004F6977" w:rsidRDefault="00213AFD" w:rsidP="00EC287A">
            <w:pPr>
              <w:spacing w:line="240" w:lineRule="auto"/>
              <w:rPr>
                <w:rFonts w:ascii="Calibri" w:hAnsi="Calibri" w:cs="Arial"/>
              </w:rPr>
            </w:pPr>
            <w:r>
              <w:rPr>
                <w:rFonts w:ascii="Calibri" w:hAnsi="Calibri" w:cs="Arial"/>
              </w:rPr>
              <w:t>11</w:t>
            </w:r>
            <w:r w:rsidR="004F6977">
              <w:rPr>
                <w:rFonts w:ascii="Calibri" w:hAnsi="Calibri" w:cs="Arial"/>
              </w:rPr>
              <w:t>. 4. 2013</w:t>
            </w:r>
          </w:p>
        </w:tc>
        <w:tc>
          <w:tcPr>
            <w:tcW w:w="802" w:type="dxa"/>
          </w:tcPr>
          <w:p w14:paraId="7EE3ABB9" w14:textId="77777777" w:rsidR="004F6977" w:rsidRDefault="004F6977" w:rsidP="00C83CC6">
            <w:pPr>
              <w:spacing w:line="240" w:lineRule="auto"/>
              <w:jc w:val="center"/>
              <w:rPr>
                <w:rFonts w:ascii="Calibri" w:hAnsi="Calibri" w:cs="Arial"/>
              </w:rPr>
            </w:pPr>
            <w:r>
              <w:rPr>
                <w:rFonts w:ascii="Calibri" w:hAnsi="Calibri" w:cs="Arial"/>
              </w:rPr>
              <w:t>1.4</w:t>
            </w:r>
          </w:p>
        </w:tc>
        <w:tc>
          <w:tcPr>
            <w:tcW w:w="6111" w:type="dxa"/>
          </w:tcPr>
          <w:p w14:paraId="7F3FC96C" w14:textId="77777777" w:rsidR="004F6977" w:rsidRDefault="004F6977" w:rsidP="00742B07">
            <w:pPr>
              <w:rPr>
                <w:rFonts w:ascii="Calibri" w:hAnsi="Calibri" w:cs="Arial"/>
              </w:rPr>
            </w:pPr>
            <w:r>
              <w:rPr>
                <w:rFonts w:ascii="Calibri" w:hAnsi="Calibri" w:cs="Arial"/>
              </w:rPr>
              <w:t>Usklajevanje z implementacijo</w:t>
            </w:r>
            <w:r w:rsidR="00213AFD">
              <w:rPr>
                <w:rFonts w:ascii="Calibri" w:hAnsi="Calibri" w:cs="Arial"/>
              </w:rPr>
              <w:t>, navodila za uporabo prek COM</w:t>
            </w:r>
          </w:p>
        </w:tc>
        <w:tc>
          <w:tcPr>
            <w:tcW w:w="1421" w:type="dxa"/>
          </w:tcPr>
          <w:p w14:paraId="4D1F1FC2" w14:textId="77777777" w:rsidR="004F6977" w:rsidRDefault="004F6977" w:rsidP="004B796A">
            <w:pPr>
              <w:rPr>
                <w:rFonts w:ascii="Calibri" w:hAnsi="Calibri" w:cs="Arial"/>
              </w:rPr>
            </w:pPr>
            <w:r>
              <w:rPr>
                <w:rFonts w:ascii="Calibri" w:hAnsi="Calibri" w:cs="Arial"/>
              </w:rPr>
              <w:t>Tomaž Završnik</w:t>
            </w:r>
            <w:r w:rsidR="00D61EE1">
              <w:rPr>
                <w:rFonts w:ascii="Calibri" w:hAnsi="Calibri" w:cs="Arial"/>
              </w:rPr>
              <w:t>, Haris Škoro</w:t>
            </w:r>
          </w:p>
        </w:tc>
      </w:tr>
      <w:tr w:rsidR="005276EC" w:rsidRPr="0033346E" w14:paraId="22B13F76" w14:textId="77777777" w:rsidTr="00852E79">
        <w:trPr>
          <w:jc w:val="center"/>
        </w:trPr>
        <w:tc>
          <w:tcPr>
            <w:tcW w:w="1170" w:type="dxa"/>
          </w:tcPr>
          <w:p w14:paraId="58B41EDC" w14:textId="77777777" w:rsidR="005276EC" w:rsidRDefault="005276EC" w:rsidP="00EC287A">
            <w:pPr>
              <w:spacing w:line="240" w:lineRule="auto"/>
              <w:rPr>
                <w:rFonts w:ascii="Calibri" w:hAnsi="Calibri" w:cs="Arial"/>
              </w:rPr>
            </w:pPr>
            <w:r>
              <w:rPr>
                <w:rFonts w:ascii="Calibri" w:hAnsi="Calibri" w:cs="Arial"/>
              </w:rPr>
              <w:t>17.</w:t>
            </w:r>
            <w:r w:rsidR="00811500">
              <w:rPr>
                <w:rFonts w:ascii="Calibri" w:hAnsi="Calibri" w:cs="Arial"/>
              </w:rPr>
              <w:t xml:space="preserve"> </w:t>
            </w:r>
            <w:r>
              <w:rPr>
                <w:rFonts w:ascii="Calibri" w:hAnsi="Calibri" w:cs="Arial"/>
              </w:rPr>
              <w:t>4.</w:t>
            </w:r>
            <w:r w:rsidR="00811500">
              <w:rPr>
                <w:rFonts w:ascii="Calibri" w:hAnsi="Calibri" w:cs="Arial"/>
              </w:rPr>
              <w:t xml:space="preserve"> </w:t>
            </w:r>
            <w:r>
              <w:rPr>
                <w:rFonts w:ascii="Calibri" w:hAnsi="Calibri" w:cs="Arial"/>
              </w:rPr>
              <w:t>2013</w:t>
            </w:r>
          </w:p>
        </w:tc>
        <w:tc>
          <w:tcPr>
            <w:tcW w:w="802" w:type="dxa"/>
          </w:tcPr>
          <w:p w14:paraId="1110B3B8" w14:textId="77777777" w:rsidR="005276EC" w:rsidRDefault="005276EC" w:rsidP="00C83CC6">
            <w:pPr>
              <w:spacing w:line="240" w:lineRule="auto"/>
              <w:jc w:val="center"/>
              <w:rPr>
                <w:rFonts w:ascii="Calibri" w:hAnsi="Calibri" w:cs="Arial"/>
              </w:rPr>
            </w:pPr>
            <w:r>
              <w:rPr>
                <w:rFonts w:ascii="Calibri" w:hAnsi="Calibri" w:cs="Arial"/>
              </w:rPr>
              <w:t>1.5</w:t>
            </w:r>
          </w:p>
        </w:tc>
        <w:tc>
          <w:tcPr>
            <w:tcW w:w="6111" w:type="dxa"/>
          </w:tcPr>
          <w:p w14:paraId="48CB4C7F" w14:textId="77777777" w:rsidR="005276EC" w:rsidRDefault="005276EC" w:rsidP="00742B07">
            <w:pPr>
              <w:rPr>
                <w:rFonts w:ascii="Calibri" w:hAnsi="Calibri" w:cs="Arial"/>
              </w:rPr>
            </w:pPr>
            <w:r>
              <w:rPr>
                <w:rFonts w:ascii="Calibri" w:hAnsi="Calibri" w:cs="Arial"/>
              </w:rPr>
              <w:t>Usklajevanje z implementacijo</w:t>
            </w:r>
          </w:p>
        </w:tc>
        <w:tc>
          <w:tcPr>
            <w:tcW w:w="1421" w:type="dxa"/>
          </w:tcPr>
          <w:p w14:paraId="3A4275E2" w14:textId="77777777" w:rsidR="005276EC" w:rsidRDefault="005276EC" w:rsidP="004B796A">
            <w:pPr>
              <w:rPr>
                <w:rFonts w:ascii="Calibri" w:hAnsi="Calibri" w:cs="Arial"/>
              </w:rPr>
            </w:pPr>
            <w:r>
              <w:rPr>
                <w:rFonts w:ascii="Calibri" w:hAnsi="Calibri" w:cs="Arial"/>
              </w:rPr>
              <w:t>Haris Škoro</w:t>
            </w:r>
            <w:r w:rsidR="00811500">
              <w:rPr>
                <w:rFonts w:ascii="Calibri" w:hAnsi="Calibri" w:cs="Arial"/>
              </w:rPr>
              <w:t>, Tomaž Završnik</w:t>
            </w:r>
          </w:p>
        </w:tc>
      </w:tr>
      <w:tr w:rsidR="00D67E88" w:rsidRPr="0033346E" w14:paraId="20CD64FB" w14:textId="77777777" w:rsidTr="00852E79">
        <w:trPr>
          <w:jc w:val="center"/>
        </w:trPr>
        <w:tc>
          <w:tcPr>
            <w:tcW w:w="1170" w:type="dxa"/>
          </w:tcPr>
          <w:p w14:paraId="04DC5BFA" w14:textId="77777777" w:rsidR="00D67E88" w:rsidRDefault="00D67E88" w:rsidP="00EC287A">
            <w:pPr>
              <w:spacing w:line="240" w:lineRule="auto"/>
              <w:rPr>
                <w:rFonts w:ascii="Calibri" w:hAnsi="Calibri" w:cs="Arial"/>
              </w:rPr>
            </w:pPr>
            <w:r>
              <w:rPr>
                <w:rFonts w:ascii="Calibri" w:hAnsi="Calibri" w:cs="Arial"/>
              </w:rPr>
              <w:t>22.</w:t>
            </w:r>
            <w:r w:rsidR="00EB7A80">
              <w:rPr>
                <w:rFonts w:ascii="Calibri" w:hAnsi="Calibri" w:cs="Arial"/>
              </w:rPr>
              <w:t xml:space="preserve"> </w:t>
            </w:r>
            <w:r>
              <w:rPr>
                <w:rFonts w:ascii="Calibri" w:hAnsi="Calibri" w:cs="Arial"/>
              </w:rPr>
              <w:t>4.</w:t>
            </w:r>
            <w:r w:rsidR="00EB7A80">
              <w:rPr>
                <w:rFonts w:ascii="Calibri" w:hAnsi="Calibri" w:cs="Arial"/>
              </w:rPr>
              <w:t xml:space="preserve"> </w:t>
            </w:r>
            <w:r>
              <w:rPr>
                <w:rFonts w:ascii="Calibri" w:hAnsi="Calibri" w:cs="Arial"/>
              </w:rPr>
              <w:t>2013</w:t>
            </w:r>
          </w:p>
        </w:tc>
        <w:tc>
          <w:tcPr>
            <w:tcW w:w="802" w:type="dxa"/>
          </w:tcPr>
          <w:p w14:paraId="14C12B96" w14:textId="77777777" w:rsidR="00D67E88" w:rsidRDefault="00D67E88" w:rsidP="00C83CC6">
            <w:pPr>
              <w:spacing w:line="240" w:lineRule="auto"/>
              <w:jc w:val="center"/>
              <w:rPr>
                <w:rFonts w:ascii="Calibri" w:hAnsi="Calibri" w:cs="Arial"/>
              </w:rPr>
            </w:pPr>
            <w:r>
              <w:rPr>
                <w:rFonts w:ascii="Calibri" w:hAnsi="Calibri" w:cs="Arial"/>
              </w:rPr>
              <w:t>1.6</w:t>
            </w:r>
          </w:p>
        </w:tc>
        <w:tc>
          <w:tcPr>
            <w:tcW w:w="6111" w:type="dxa"/>
          </w:tcPr>
          <w:p w14:paraId="51B1E1F2" w14:textId="77777777" w:rsidR="00D67E88" w:rsidRDefault="00D67E88" w:rsidP="00D67E88">
            <w:pPr>
              <w:rPr>
                <w:rFonts w:ascii="Calibri" w:hAnsi="Calibri" w:cs="Arial"/>
              </w:rPr>
            </w:pPr>
            <w:r>
              <w:rPr>
                <w:rFonts w:ascii="Calibri" w:hAnsi="Calibri" w:cs="Arial"/>
              </w:rPr>
              <w:t>Dodani metodi Login in Logout</w:t>
            </w:r>
          </w:p>
        </w:tc>
        <w:tc>
          <w:tcPr>
            <w:tcW w:w="1421" w:type="dxa"/>
          </w:tcPr>
          <w:p w14:paraId="3035F38E" w14:textId="77777777" w:rsidR="00D67E88" w:rsidRDefault="00D67E88" w:rsidP="004B796A">
            <w:pPr>
              <w:rPr>
                <w:rFonts w:ascii="Calibri" w:hAnsi="Calibri" w:cs="Arial"/>
              </w:rPr>
            </w:pPr>
            <w:r>
              <w:rPr>
                <w:rFonts w:ascii="Calibri" w:hAnsi="Calibri" w:cs="Arial"/>
              </w:rPr>
              <w:t>Haris Škoro</w:t>
            </w:r>
          </w:p>
        </w:tc>
      </w:tr>
      <w:tr w:rsidR="0054245F" w:rsidRPr="0033346E" w14:paraId="3C610063" w14:textId="77777777" w:rsidTr="00852E79">
        <w:trPr>
          <w:jc w:val="center"/>
        </w:trPr>
        <w:tc>
          <w:tcPr>
            <w:tcW w:w="1170" w:type="dxa"/>
          </w:tcPr>
          <w:p w14:paraId="02A7B539" w14:textId="77777777" w:rsidR="0054245F" w:rsidRDefault="0054245F" w:rsidP="00EC287A">
            <w:pPr>
              <w:spacing w:line="240" w:lineRule="auto"/>
              <w:rPr>
                <w:rFonts w:ascii="Calibri" w:hAnsi="Calibri" w:cs="Arial"/>
              </w:rPr>
            </w:pPr>
            <w:r>
              <w:rPr>
                <w:rFonts w:ascii="Calibri" w:hAnsi="Calibri" w:cs="Arial"/>
              </w:rPr>
              <w:t>28.</w:t>
            </w:r>
            <w:r w:rsidR="00EB7A80">
              <w:rPr>
                <w:rFonts w:ascii="Calibri" w:hAnsi="Calibri" w:cs="Arial"/>
              </w:rPr>
              <w:t xml:space="preserve"> </w:t>
            </w:r>
            <w:r>
              <w:rPr>
                <w:rFonts w:ascii="Calibri" w:hAnsi="Calibri" w:cs="Arial"/>
              </w:rPr>
              <w:t>4.</w:t>
            </w:r>
            <w:r w:rsidR="00EB7A80">
              <w:rPr>
                <w:rFonts w:ascii="Calibri" w:hAnsi="Calibri" w:cs="Arial"/>
              </w:rPr>
              <w:t xml:space="preserve"> </w:t>
            </w:r>
            <w:r>
              <w:rPr>
                <w:rFonts w:ascii="Calibri" w:hAnsi="Calibri" w:cs="Arial"/>
              </w:rPr>
              <w:t>2013</w:t>
            </w:r>
          </w:p>
        </w:tc>
        <w:tc>
          <w:tcPr>
            <w:tcW w:w="802" w:type="dxa"/>
          </w:tcPr>
          <w:p w14:paraId="76DFFC7B" w14:textId="77777777" w:rsidR="0054245F" w:rsidRDefault="0054245F" w:rsidP="00C83CC6">
            <w:pPr>
              <w:spacing w:line="240" w:lineRule="auto"/>
              <w:jc w:val="center"/>
              <w:rPr>
                <w:rFonts w:ascii="Calibri" w:hAnsi="Calibri" w:cs="Arial"/>
              </w:rPr>
            </w:pPr>
            <w:r>
              <w:rPr>
                <w:rFonts w:ascii="Calibri" w:hAnsi="Calibri" w:cs="Arial"/>
              </w:rPr>
              <w:t>1.7</w:t>
            </w:r>
          </w:p>
        </w:tc>
        <w:tc>
          <w:tcPr>
            <w:tcW w:w="6111" w:type="dxa"/>
          </w:tcPr>
          <w:p w14:paraId="09E60468" w14:textId="77777777" w:rsidR="0054245F" w:rsidRDefault="0054245F" w:rsidP="0054245F">
            <w:pPr>
              <w:rPr>
                <w:rFonts w:ascii="Calibri" w:hAnsi="Calibri" w:cs="Arial"/>
              </w:rPr>
            </w:pPr>
            <w:r>
              <w:rPr>
                <w:rFonts w:ascii="Calibri" w:hAnsi="Calibri" w:cs="Arial"/>
              </w:rPr>
              <w:t>Dodatno opisana uporaba varnostne sheme</w:t>
            </w:r>
          </w:p>
        </w:tc>
        <w:tc>
          <w:tcPr>
            <w:tcW w:w="1421" w:type="dxa"/>
          </w:tcPr>
          <w:p w14:paraId="5843CECA" w14:textId="77777777" w:rsidR="0054245F" w:rsidRDefault="0054245F" w:rsidP="004B796A">
            <w:pPr>
              <w:rPr>
                <w:rFonts w:ascii="Calibri" w:hAnsi="Calibri" w:cs="Arial"/>
              </w:rPr>
            </w:pPr>
            <w:r>
              <w:rPr>
                <w:rFonts w:ascii="Calibri" w:hAnsi="Calibri" w:cs="Arial"/>
              </w:rPr>
              <w:t>Haris Škoro</w:t>
            </w:r>
          </w:p>
        </w:tc>
      </w:tr>
      <w:tr w:rsidR="00EB7A80" w:rsidRPr="0033346E" w14:paraId="1D049BC4" w14:textId="77777777" w:rsidTr="00852E79">
        <w:trPr>
          <w:jc w:val="center"/>
        </w:trPr>
        <w:tc>
          <w:tcPr>
            <w:tcW w:w="1170" w:type="dxa"/>
          </w:tcPr>
          <w:p w14:paraId="7058AA1B" w14:textId="77777777" w:rsidR="00EB7A80" w:rsidRDefault="0067513A" w:rsidP="00EC287A">
            <w:pPr>
              <w:spacing w:line="240" w:lineRule="auto"/>
              <w:rPr>
                <w:rFonts w:ascii="Calibri" w:hAnsi="Calibri" w:cs="Arial"/>
              </w:rPr>
            </w:pPr>
            <w:r>
              <w:rPr>
                <w:rFonts w:ascii="Calibri" w:hAnsi="Calibri" w:cs="Arial"/>
              </w:rPr>
              <w:t xml:space="preserve"> </w:t>
            </w:r>
            <w:r w:rsidR="00DD027B">
              <w:rPr>
                <w:rFonts w:ascii="Calibri" w:hAnsi="Calibri" w:cs="Arial"/>
              </w:rPr>
              <w:t>8. 5</w:t>
            </w:r>
            <w:r w:rsidR="00EB7A80">
              <w:rPr>
                <w:rFonts w:ascii="Calibri" w:hAnsi="Calibri" w:cs="Arial"/>
              </w:rPr>
              <w:t>. 2013</w:t>
            </w:r>
          </w:p>
        </w:tc>
        <w:tc>
          <w:tcPr>
            <w:tcW w:w="802" w:type="dxa"/>
          </w:tcPr>
          <w:p w14:paraId="1482CD57" w14:textId="77777777" w:rsidR="00EB7A80" w:rsidRDefault="00EB7A80" w:rsidP="00C83CC6">
            <w:pPr>
              <w:spacing w:line="240" w:lineRule="auto"/>
              <w:jc w:val="center"/>
              <w:rPr>
                <w:rFonts w:ascii="Calibri" w:hAnsi="Calibri" w:cs="Arial"/>
              </w:rPr>
            </w:pPr>
            <w:r>
              <w:rPr>
                <w:rFonts w:ascii="Calibri" w:hAnsi="Calibri" w:cs="Arial"/>
              </w:rPr>
              <w:t>1.</w:t>
            </w:r>
            <w:r w:rsidR="000951CA">
              <w:rPr>
                <w:rFonts w:ascii="Calibri" w:hAnsi="Calibri" w:cs="Arial"/>
              </w:rPr>
              <w:t>8</w:t>
            </w:r>
          </w:p>
        </w:tc>
        <w:tc>
          <w:tcPr>
            <w:tcW w:w="6111" w:type="dxa"/>
          </w:tcPr>
          <w:p w14:paraId="790C3C13" w14:textId="77777777" w:rsidR="00EB7A80" w:rsidRDefault="00EB7A80" w:rsidP="0054245F">
            <w:pPr>
              <w:rPr>
                <w:rFonts w:ascii="Calibri" w:hAnsi="Calibri" w:cs="Arial"/>
              </w:rPr>
            </w:pPr>
            <w:r>
              <w:rPr>
                <w:rFonts w:ascii="Calibri" w:hAnsi="Calibri" w:cs="Arial"/>
              </w:rPr>
              <w:t>Dodana konfiguracija</w:t>
            </w:r>
          </w:p>
        </w:tc>
        <w:tc>
          <w:tcPr>
            <w:tcW w:w="1421" w:type="dxa"/>
          </w:tcPr>
          <w:p w14:paraId="65698AF4" w14:textId="77777777" w:rsidR="00EB7A80" w:rsidRDefault="00EB7A80" w:rsidP="004B796A">
            <w:pPr>
              <w:rPr>
                <w:rFonts w:ascii="Calibri" w:hAnsi="Calibri" w:cs="Arial"/>
              </w:rPr>
            </w:pPr>
            <w:r>
              <w:rPr>
                <w:rFonts w:ascii="Calibri" w:hAnsi="Calibri" w:cs="Arial"/>
              </w:rPr>
              <w:t>Tomaž Završnik</w:t>
            </w:r>
          </w:p>
        </w:tc>
      </w:tr>
      <w:tr w:rsidR="00860550" w:rsidRPr="0033346E" w14:paraId="79D3A7C9" w14:textId="77777777" w:rsidTr="00852E79">
        <w:trPr>
          <w:jc w:val="center"/>
        </w:trPr>
        <w:tc>
          <w:tcPr>
            <w:tcW w:w="1170" w:type="dxa"/>
          </w:tcPr>
          <w:p w14:paraId="54D881F9" w14:textId="77777777" w:rsidR="00860550" w:rsidRDefault="00F5333C" w:rsidP="00EC287A">
            <w:pPr>
              <w:spacing w:line="240" w:lineRule="auto"/>
              <w:rPr>
                <w:rFonts w:ascii="Calibri" w:hAnsi="Calibri" w:cs="Arial"/>
              </w:rPr>
            </w:pPr>
            <w:r>
              <w:rPr>
                <w:rFonts w:ascii="Calibri" w:hAnsi="Calibri" w:cs="Arial"/>
              </w:rPr>
              <w:t>16</w:t>
            </w:r>
            <w:r w:rsidR="00860550">
              <w:rPr>
                <w:rFonts w:ascii="Calibri" w:hAnsi="Calibri" w:cs="Arial"/>
              </w:rPr>
              <w:t>. 5.</w:t>
            </w:r>
            <w:r w:rsidR="007F5CA3">
              <w:rPr>
                <w:rFonts w:ascii="Calibri" w:hAnsi="Calibri" w:cs="Arial"/>
              </w:rPr>
              <w:t xml:space="preserve"> </w:t>
            </w:r>
            <w:r w:rsidR="00860550">
              <w:rPr>
                <w:rFonts w:ascii="Calibri" w:hAnsi="Calibri" w:cs="Arial"/>
              </w:rPr>
              <w:t>2013</w:t>
            </w:r>
          </w:p>
        </w:tc>
        <w:tc>
          <w:tcPr>
            <w:tcW w:w="802" w:type="dxa"/>
          </w:tcPr>
          <w:p w14:paraId="10FF0A26" w14:textId="77777777" w:rsidR="00860550" w:rsidRDefault="007F5CA3" w:rsidP="00C83CC6">
            <w:pPr>
              <w:spacing w:line="240" w:lineRule="auto"/>
              <w:jc w:val="center"/>
              <w:rPr>
                <w:rFonts w:ascii="Calibri" w:hAnsi="Calibri" w:cs="Arial"/>
              </w:rPr>
            </w:pPr>
            <w:r>
              <w:rPr>
                <w:rFonts w:ascii="Calibri" w:hAnsi="Calibri" w:cs="Arial"/>
              </w:rPr>
              <w:t>1.9</w:t>
            </w:r>
          </w:p>
        </w:tc>
        <w:tc>
          <w:tcPr>
            <w:tcW w:w="6111" w:type="dxa"/>
          </w:tcPr>
          <w:p w14:paraId="2334FB5E" w14:textId="77777777" w:rsidR="00860550" w:rsidRDefault="007F5CA3" w:rsidP="0054245F">
            <w:pPr>
              <w:rPr>
                <w:rFonts w:ascii="Calibri" w:hAnsi="Calibri" w:cs="Arial"/>
              </w:rPr>
            </w:pPr>
            <w:r>
              <w:rPr>
                <w:rFonts w:ascii="Calibri" w:hAnsi="Calibri" w:cs="Arial"/>
              </w:rPr>
              <w:t>Dodane metode za digitalni podpis. O</w:t>
            </w:r>
            <w:r w:rsidR="00860550">
              <w:rPr>
                <w:rFonts w:ascii="Calibri" w:hAnsi="Calibri" w:cs="Arial"/>
              </w:rPr>
              <w:t>dstranjen ID odj</w:t>
            </w:r>
            <w:r>
              <w:rPr>
                <w:rFonts w:ascii="Calibri" w:hAnsi="Calibri" w:cs="Arial"/>
              </w:rPr>
              <w:t>emalca iz API-ja za interakcije.</w:t>
            </w:r>
            <w:r w:rsidR="00F5333C">
              <w:rPr>
                <w:rFonts w:ascii="Calibri" w:hAnsi="Calibri" w:cs="Arial"/>
              </w:rPr>
              <w:t xml:space="preserve"> Dodan opis šifer napak.</w:t>
            </w:r>
          </w:p>
        </w:tc>
        <w:tc>
          <w:tcPr>
            <w:tcW w:w="1421" w:type="dxa"/>
          </w:tcPr>
          <w:p w14:paraId="429C1B64" w14:textId="77777777" w:rsidR="00860550" w:rsidRDefault="00860550" w:rsidP="004B796A">
            <w:pPr>
              <w:rPr>
                <w:rFonts w:ascii="Calibri" w:hAnsi="Calibri" w:cs="Arial"/>
              </w:rPr>
            </w:pPr>
            <w:r>
              <w:rPr>
                <w:rFonts w:ascii="Calibri" w:hAnsi="Calibri" w:cs="Arial"/>
              </w:rPr>
              <w:t>Tomaž Završnik</w:t>
            </w:r>
          </w:p>
        </w:tc>
      </w:tr>
      <w:tr w:rsidR="00876975" w:rsidRPr="0033346E" w14:paraId="2B18E7BE" w14:textId="77777777" w:rsidTr="00852E79">
        <w:trPr>
          <w:jc w:val="center"/>
        </w:trPr>
        <w:tc>
          <w:tcPr>
            <w:tcW w:w="1170" w:type="dxa"/>
          </w:tcPr>
          <w:p w14:paraId="47D8CFC4" w14:textId="77777777" w:rsidR="00876975" w:rsidRDefault="00876975" w:rsidP="00EC287A">
            <w:pPr>
              <w:spacing w:line="240" w:lineRule="auto"/>
              <w:rPr>
                <w:rFonts w:ascii="Calibri" w:hAnsi="Calibri" w:cs="Arial"/>
              </w:rPr>
            </w:pPr>
            <w:r>
              <w:rPr>
                <w:rFonts w:ascii="Calibri" w:hAnsi="Calibri" w:cs="Arial"/>
              </w:rPr>
              <w:t>17.</w:t>
            </w:r>
            <w:r w:rsidR="005C0AB2">
              <w:rPr>
                <w:rFonts w:ascii="Calibri" w:hAnsi="Calibri" w:cs="Arial"/>
              </w:rPr>
              <w:t xml:space="preserve"> </w:t>
            </w:r>
            <w:r>
              <w:rPr>
                <w:rFonts w:ascii="Calibri" w:hAnsi="Calibri" w:cs="Arial"/>
              </w:rPr>
              <w:t>5.</w:t>
            </w:r>
            <w:r w:rsidR="005C0AB2">
              <w:rPr>
                <w:rFonts w:ascii="Calibri" w:hAnsi="Calibri" w:cs="Arial"/>
              </w:rPr>
              <w:t xml:space="preserve"> </w:t>
            </w:r>
            <w:r>
              <w:rPr>
                <w:rFonts w:ascii="Calibri" w:hAnsi="Calibri" w:cs="Arial"/>
              </w:rPr>
              <w:t>2013</w:t>
            </w:r>
          </w:p>
        </w:tc>
        <w:tc>
          <w:tcPr>
            <w:tcW w:w="802" w:type="dxa"/>
          </w:tcPr>
          <w:p w14:paraId="63A774E2" w14:textId="77777777" w:rsidR="00876975" w:rsidRDefault="00876975" w:rsidP="00C83CC6">
            <w:pPr>
              <w:spacing w:line="240" w:lineRule="auto"/>
              <w:jc w:val="center"/>
              <w:rPr>
                <w:rFonts w:ascii="Calibri" w:hAnsi="Calibri" w:cs="Arial"/>
              </w:rPr>
            </w:pPr>
            <w:r>
              <w:rPr>
                <w:rFonts w:ascii="Calibri" w:hAnsi="Calibri" w:cs="Arial"/>
              </w:rPr>
              <w:t>2.0</w:t>
            </w:r>
          </w:p>
        </w:tc>
        <w:tc>
          <w:tcPr>
            <w:tcW w:w="6111" w:type="dxa"/>
          </w:tcPr>
          <w:p w14:paraId="2A3BE469" w14:textId="77777777" w:rsidR="00876975" w:rsidRDefault="00876975" w:rsidP="0054245F">
            <w:pPr>
              <w:rPr>
                <w:rFonts w:ascii="Calibri" w:hAnsi="Calibri" w:cs="Arial"/>
              </w:rPr>
            </w:pPr>
            <w:r>
              <w:rPr>
                <w:rFonts w:ascii="Calibri" w:hAnsi="Calibri" w:cs="Arial"/>
              </w:rPr>
              <w:t>Dodana razveljavitev izdaje zdravil.</w:t>
            </w:r>
          </w:p>
        </w:tc>
        <w:tc>
          <w:tcPr>
            <w:tcW w:w="1421" w:type="dxa"/>
          </w:tcPr>
          <w:p w14:paraId="56B64F9C" w14:textId="77777777" w:rsidR="00876975" w:rsidRDefault="00876975" w:rsidP="004B796A">
            <w:pPr>
              <w:rPr>
                <w:rFonts w:ascii="Calibri" w:hAnsi="Calibri" w:cs="Arial"/>
              </w:rPr>
            </w:pPr>
            <w:r>
              <w:rPr>
                <w:rFonts w:ascii="Calibri" w:hAnsi="Calibri" w:cs="Arial"/>
              </w:rPr>
              <w:t>Tomaž Završnik</w:t>
            </w:r>
          </w:p>
        </w:tc>
      </w:tr>
      <w:tr w:rsidR="005C0AB2" w:rsidRPr="0033346E" w14:paraId="7D23EB7C" w14:textId="77777777" w:rsidTr="00852E79">
        <w:trPr>
          <w:jc w:val="center"/>
        </w:trPr>
        <w:tc>
          <w:tcPr>
            <w:tcW w:w="1170" w:type="dxa"/>
          </w:tcPr>
          <w:p w14:paraId="757F3638" w14:textId="77777777" w:rsidR="005C0AB2" w:rsidRDefault="005C0AB2" w:rsidP="00EC287A">
            <w:pPr>
              <w:spacing w:line="240" w:lineRule="auto"/>
              <w:rPr>
                <w:rFonts w:ascii="Calibri" w:hAnsi="Calibri" w:cs="Arial"/>
              </w:rPr>
            </w:pPr>
            <w:r>
              <w:rPr>
                <w:rFonts w:ascii="Calibri" w:hAnsi="Calibri" w:cs="Arial"/>
              </w:rPr>
              <w:t>27. 5. 2013</w:t>
            </w:r>
          </w:p>
        </w:tc>
        <w:tc>
          <w:tcPr>
            <w:tcW w:w="802" w:type="dxa"/>
          </w:tcPr>
          <w:p w14:paraId="2C4FE626" w14:textId="77777777" w:rsidR="005C0AB2" w:rsidRDefault="005C0AB2" w:rsidP="00C83CC6">
            <w:pPr>
              <w:spacing w:line="240" w:lineRule="auto"/>
              <w:jc w:val="center"/>
              <w:rPr>
                <w:rFonts w:ascii="Calibri" w:hAnsi="Calibri" w:cs="Arial"/>
              </w:rPr>
            </w:pPr>
            <w:r>
              <w:rPr>
                <w:rFonts w:ascii="Calibri" w:hAnsi="Calibri" w:cs="Arial"/>
              </w:rPr>
              <w:t>2.1</w:t>
            </w:r>
          </w:p>
        </w:tc>
        <w:tc>
          <w:tcPr>
            <w:tcW w:w="6111" w:type="dxa"/>
          </w:tcPr>
          <w:p w14:paraId="103D178D" w14:textId="77777777" w:rsidR="005C0AB2" w:rsidRDefault="005C0AB2" w:rsidP="0054245F">
            <w:pPr>
              <w:rPr>
                <w:rFonts w:ascii="Calibri" w:hAnsi="Calibri" w:cs="Arial"/>
              </w:rPr>
            </w:pPr>
            <w:r>
              <w:rPr>
                <w:rFonts w:ascii="Calibri" w:hAnsi="Calibri" w:cs="Arial"/>
              </w:rPr>
              <w:t>Razširjena struktura pri vračanju rezultatov ob iskanju receptov</w:t>
            </w:r>
            <w:r w:rsidR="0081126B">
              <w:rPr>
                <w:rFonts w:ascii="Calibri" w:hAnsi="Calibri" w:cs="Arial"/>
              </w:rPr>
              <w:t>; dodan seznam neznanih zdravil ob vračanju interakcij zdravil.</w:t>
            </w:r>
          </w:p>
        </w:tc>
        <w:tc>
          <w:tcPr>
            <w:tcW w:w="1421" w:type="dxa"/>
          </w:tcPr>
          <w:p w14:paraId="12BD243D" w14:textId="77777777" w:rsidR="005C0AB2" w:rsidRDefault="005C0AB2" w:rsidP="004B796A">
            <w:pPr>
              <w:rPr>
                <w:rFonts w:ascii="Calibri" w:hAnsi="Calibri" w:cs="Arial"/>
              </w:rPr>
            </w:pPr>
            <w:r>
              <w:rPr>
                <w:rFonts w:ascii="Calibri" w:hAnsi="Calibri" w:cs="Arial"/>
              </w:rPr>
              <w:t>Tomaž Završnik</w:t>
            </w:r>
          </w:p>
        </w:tc>
      </w:tr>
      <w:tr w:rsidR="003102FB" w:rsidRPr="0033346E" w14:paraId="13A64919" w14:textId="77777777" w:rsidTr="00852E79">
        <w:trPr>
          <w:jc w:val="center"/>
        </w:trPr>
        <w:tc>
          <w:tcPr>
            <w:tcW w:w="1170" w:type="dxa"/>
          </w:tcPr>
          <w:p w14:paraId="660DDE25" w14:textId="77777777" w:rsidR="003102FB" w:rsidRDefault="00CB6882" w:rsidP="00EC287A">
            <w:pPr>
              <w:spacing w:line="240" w:lineRule="auto"/>
              <w:rPr>
                <w:rFonts w:ascii="Calibri" w:hAnsi="Calibri" w:cs="Arial"/>
              </w:rPr>
            </w:pPr>
            <w:r>
              <w:rPr>
                <w:rFonts w:ascii="Calibri" w:hAnsi="Calibri" w:cs="Arial"/>
              </w:rPr>
              <w:t>31</w:t>
            </w:r>
            <w:r w:rsidR="003102FB">
              <w:rPr>
                <w:rFonts w:ascii="Calibri" w:hAnsi="Calibri" w:cs="Arial"/>
              </w:rPr>
              <w:t>. 5. 2013</w:t>
            </w:r>
          </w:p>
        </w:tc>
        <w:tc>
          <w:tcPr>
            <w:tcW w:w="802" w:type="dxa"/>
          </w:tcPr>
          <w:p w14:paraId="3D101313" w14:textId="77777777" w:rsidR="003102FB" w:rsidRDefault="003102FB" w:rsidP="00C83CC6">
            <w:pPr>
              <w:spacing w:line="240" w:lineRule="auto"/>
              <w:jc w:val="center"/>
              <w:rPr>
                <w:rFonts w:ascii="Calibri" w:hAnsi="Calibri" w:cs="Arial"/>
              </w:rPr>
            </w:pPr>
            <w:r>
              <w:rPr>
                <w:rFonts w:ascii="Calibri" w:hAnsi="Calibri" w:cs="Arial"/>
              </w:rPr>
              <w:t>2.2</w:t>
            </w:r>
          </w:p>
        </w:tc>
        <w:tc>
          <w:tcPr>
            <w:tcW w:w="6111" w:type="dxa"/>
          </w:tcPr>
          <w:p w14:paraId="2CB88D61" w14:textId="77777777" w:rsidR="003102FB" w:rsidRDefault="003102FB" w:rsidP="0054245F">
            <w:pPr>
              <w:rPr>
                <w:rFonts w:ascii="Calibri" w:hAnsi="Calibri" w:cs="Arial"/>
              </w:rPr>
            </w:pPr>
            <w:r>
              <w:rPr>
                <w:rFonts w:ascii="Calibri" w:hAnsi="Calibri" w:cs="Arial"/>
              </w:rPr>
              <w:t>Dodana razveljavitev predpisov zdravil</w:t>
            </w:r>
            <w:r w:rsidR="00160D14">
              <w:rPr>
                <w:rFonts w:ascii="Calibri" w:hAnsi="Calibri" w:cs="Arial"/>
              </w:rPr>
              <w:t xml:space="preserve"> ter metoda za preverjanje statusa prijave v varnostni shemi.</w:t>
            </w:r>
            <w:r w:rsidR="00CB6882">
              <w:rPr>
                <w:rFonts w:ascii="Calibri" w:hAnsi="Calibri" w:cs="Arial"/>
              </w:rPr>
              <w:t xml:space="preserve"> Dodan URL za varnostno shemo v konfiguracijo.</w:t>
            </w:r>
          </w:p>
        </w:tc>
        <w:tc>
          <w:tcPr>
            <w:tcW w:w="1421" w:type="dxa"/>
          </w:tcPr>
          <w:p w14:paraId="3F149509" w14:textId="77777777" w:rsidR="003102FB" w:rsidRDefault="003102FB" w:rsidP="004B796A">
            <w:pPr>
              <w:rPr>
                <w:rFonts w:ascii="Calibri" w:hAnsi="Calibri" w:cs="Arial"/>
              </w:rPr>
            </w:pPr>
            <w:r>
              <w:rPr>
                <w:rFonts w:ascii="Calibri" w:hAnsi="Calibri" w:cs="Arial"/>
              </w:rPr>
              <w:t>Tomaž Završnik</w:t>
            </w:r>
          </w:p>
        </w:tc>
      </w:tr>
      <w:tr w:rsidR="00C95C71" w:rsidRPr="0033346E" w14:paraId="17A248C2" w14:textId="77777777" w:rsidTr="00852E79">
        <w:trPr>
          <w:jc w:val="center"/>
        </w:trPr>
        <w:tc>
          <w:tcPr>
            <w:tcW w:w="1170" w:type="dxa"/>
          </w:tcPr>
          <w:p w14:paraId="6D4EFADA" w14:textId="77777777" w:rsidR="00C95C71" w:rsidRDefault="00E03E8C" w:rsidP="00EC287A">
            <w:pPr>
              <w:spacing w:line="240" w:lineRule="auto"/>
              <w:rPr>
                <w:rFonts w:ascii="Calibri" w:hAnsi="Calibri" w:cs="Arial"/>
              </w:rPr>
            </w:pPr>
            <w:r>
              <w:rPr>
                <w:rFonts w:ascii="Calibri" w:hAnsi="Calibri" w:cs="Arial"/>
              </w:rPr>
              <w:t>28</w:t>
            </w:r>
            <w:r w:rsidR="00C95C71">
              <w:rPr>
                <w:rFonts w:ascii="Calibri" w:hAnsi="Calibri" w:cs="Arial"/>
              </w:rPr>
              <w:t>. 6. 2013</w:t>
            </w:r>
          </w:p>
        </w:tc>
        <w:tc>
          <w:tcPr>
            <w:tcW w:w="802" w:type="dxa"/>
          </w:tcPr>
          <w:p w14:paraId="09FA74EF" w14:textId="77777777" w:rsidR="00C95C71" w:rsidRDefault="00C95C71" w:rsidP="00C83CC6">
            <w:pPr>
              <w:spacing w:line="240" w:lineRule="auto"/>
              <w:jc w:val="center"/>
              <w:rPr>
                <w:rFonts w:ascii="Calibri" w:hAnsi="Calibri" w:cs="Arial"/>
              </w:rPr>
            </w:pPr>
            <w:r>
              <w:rPr>
                <w:rFonts w:ascii="Calibri" w:hAnsi="Calibri" w:cs="Arial"/>
              </w:rPr>
              <w:t>2.3</w:t>
            </w:r>
          </w:p>
        </w:tc>
        <w:tc>
          <w:tcPr>
            <w:tcW w:w="6111" w:type="dxa"/>
          </w:tcPr>
          <w:p w14:paraId="6864B27D" w14:textId="77777777" w:rsidR="00C95C71" w:rsidRDefault="00C95C71" w:rsidP="004E772E">
            <w:pPr>
              <w:rPr>
                <w:rFonts w:ascii="Calibri" w:hAnsi="Calibri" w:cs="Arial"/>
              </w:rPr>
            </w:pPr>
            <w:r>
              <w:rPr>
                <w:rFonts w:ascii="Calibri" w:hAnsi="Calibri" w:cs="Arial"/>
              </w:rPr>
              <w:t xml:space="preserve">Pri iskanju je parameter </w:t>
            </w:r>
            <w:r w:rsidRPr="00C95C71">
              <w:rPr>
                <w:rFonts w:ascii="Calibri" w:hAnsi="Calibri" w:cs="Arial"/>
              </w:rPr>
              <w:t>StatusPredpisaZdravila sedaj seznam statusov</w:t>
            </w:r>
            <w:r>
              <w:rPr>
                <w:rFonts w:ascii="Calibri" w:hAnsi="Calibri" w:cs="Arial"/>
              </w:rPr>
              <w:t xml:space="preserve"> (lahko iščemo več statusov z eno poizvedbo).</w:t>
            </w:r>
            <w:r w:rsidR="003A1C70">
              <w:rPr>
                <w:rFonts w:ascii="Calibri" w:hAnsi="Calibri" w:cs="Arial"/>
              </w:rPr>
              <w:t xml:space="preserve"> Dodani razredi in lastnosti za predpisovanje generičnih in magistralnih zdravil.</w:t>
            </w:r>
            <w:r w:rsidR="00285BF2">
              <w:rPr>
                <w:rFonts w:ascii="Calibri" w:hAnsi="Calibri" w:cs="Arial"/>
              </w:rPr>
              <w:t xml:space="preserve"> Za lažje konfiguriranje je d</w:t>
            </w:r>
            <w:r w:rsidR="00285BF2" w:rsidRPr="0013519C">
              <w:rPr>
                <w:rFonts w:ascii="Calibri" w:hAnsi="Calibri" w:cs="Arial"/>
              </w:rPr>
              <w:t>odana metoda KonfigurirajOkolje(string okolje).</w:t>
            </w:r>
          </w:p>
        </w:tc>
        <w:tc>
          <w:tcPr>
            <w:tcW w:w="1421" w:type="dxa"/>
          </w:tcPr>
          <w:p w14:paraId="7A20520E" w14:textId="77777777" w:rsidR="00C95C71" w:rsidRDefault="00C95C71" w:rsidP="004B796A">
            <w:pPr>
              <w:rPr>
                <w:rFonts w:ascii="Calibri" w:hAnsi="Calibri" w:cs="Arial"/>
              </w:rPr>
            </w:pPr>
            <w:r>
              <w:rPr>
                <w:rFonts w:ascii="Calibri" w:hAnsi="Calibri" w:cs="Arial"/>
              </w:rPr>
              <w:t>Sašo Zavašnik</w:t>
            </w:r>
            <w:r w:rsidR="00E03E8C">
              <w:rPr>
                <w:rFonts w:ascii="Calibri" w:hAnsi="Calibri" w:cs="Arial"/>
              </w:rPr>
              <w:t>,</w:t>
            </w:r>
          </w:p>
          <w:p w14:paraId="44F8CB76" w14:textId="77777777" w:rsidR="00E03E8C" w:rsidRDefault="00E03E8C" w:rsidP="004B796A">
            <w:pPr>
              <w:rPr>
                <w:rFonts w:ascii="Calibri" w:hAnsi="Calibri" w:cs="Arial"/>
              </w:rPr>
            </w:pPr>
            <w:r>
              <w:rPr>
                <w:rFonts w:ascii="Calibri" w:hAnsi="Calibri" w:cs="Arial"/>
              </w:rPr>
              <w:t>Tomaž Završnik</w:t>
            </w:r>
          </w:p>
        </w:tc>
      </w:tr>
      <w:tr w:rsidR="00EC02B2" w:rsidRPr="0033346E" w14:paraId="12DEEC44" w14:textId="77777777" w:rsidTr="00852E79">
        <w:trPr>
          <w:jc w:val="center"/>
        </w:trPr>
        <w:tc>
          <w:tcPr>
            <w:tcW w:w="1170" w:type="dxa"/>
          </w:tcPr>
          <w:p w14:paraId="47CDFA9D" w14:textId="77777777" w:rsidR="00EC02B2" w:rsidRDefault="006C6FD0" w:rsidP="00EC287A">
            <w:pPr>
              <w:spacing w:line="240" w:lineRule="auto"/>
              <w:rPr>
                <w:rFonts w:ascii="Calibri" w:hAnsi="Calibri" w:cs="Arial"/>
              </w:rPr>
            </w:pPr>
            <w:r>
              <w:rPr>
                <w:rFonts w:ascii="Calibri" w:hAnsi="Calibri" w:cs="Arial"/>
              </w:rPr>
              <w:t>15</w:t>
            </w:r>
            <w:r w:rsidR="00EC02B2">
              <w:rPr>
                <w:rFonts w:ascii="Calibri" w:hAnsi="Calibri" w:cs="Arial"/>
              </w:rPr>
              <w:t>. 7. 2013</w:t>
            </w:r>
          </w:p>
        </w:tc>
        <w:tc>
          <w:tcPr>
            <w:tcW w:w="802" w:type="dxa"/>
          </w:tcPr>
          <w:p w14:paraId="44144575" w14:textId="77777777" w:rsidR="00EC02B2" w:rsidRDefault="00EC02B2" w:rsidP="00C83CC6">
            <w:pPr>
              <w:spacing w:line="240" w:lineRule="auto"/>
              <w:jc w:val="center"/>
              <w:rPr>
                <w:rFonts w:ascii="Calibri" w:hAnsi="Calibri" w:cs="Arial"/>
              </w:rPr>
            </w:pPr>
            <w:r>
              <w:rPr>
                <w:rFonts w:ascii="Calibri" w:hAnsi="Calibri" w:cs="Arial"/>
              </w:rPr>
              <w:t>2.4</w:t>
            </w:r>
          </w:p>
        </w:tc>
        <w:tc>
          <w:tcPr>
            <w:tcW w:w="6111" w:type="dxa"/>
          </w:tcPr>
          <w:p w14:paraId="58B96CF9" w14:textId="77777777" w:rsidR="00EC02B2" w:rsidRDefault="00EC02B2" w:rsidP="00EC02B2">
            <w:pPr>
              <w:rPr>
                <w:rFonts w:ascii="Calibri" w:hAnsi="Calibri" w:cs="Arial"/>
              </w:rPr>
            </w:pPr>
            <w:r>
              <w:rPr>
                <w:rFonts w:ascii="Calibri" w:hAnsi="Calibri" w:cs="Arial"/>
              </w:rPr>
              <w:t>Metoda InterpretacijaInterakcij vrača stopnjo tveganja</w:t>
            </w:r>
            <w:r w:rsidR="00275C46">
              <w:rPr>
                <w:rFonts w:ascii="Calibri" w:hAnsi="Calibri" w:cs="Arial"/>
              </w:rPr>
              <w:t>. Poizvedbe za recepte vračajo tekoče (delovne) podatke recepta.</w:t>
            </w:r>
            <w:r w:rsidR="0093310F">
              <w:rPr>
                <w:rFonts w:ascii="Calibri" w:hAnsi="Calibri" w:cs="Arial"/>
              </w:rPr>
              <w:t xml:space="preserve"> Dodana metoda SpremeniStatusRecepta.</w:t>
            </w:r>
            <w:r w:rsidR="006C6FD0">
              <w:rPr>
                <w:rFonts w:ascii="Calibri" w:hAnsi="Calibri" w:cs="Arial"/>
              </w:rPr>
              <w:t xml:space="preserve"> Dodana metoda VrniUrlZaOddajoVloge.</w:t>
            </w:r>
          </w:p>
        </w:tc>
        <w:tc>
          <w:tcPr>
            <w:tcW w:w="1421" w:type="dxa"/>
          </w:tcPr>
          <w:p w14:paraId="5C9673A2" w14:textId="77777777" w:rsidR="00EC02B2" w:rsidRDefault="00EC02B2" w:rsidP="004B796A">
            <w:pPr>
              <w:rPr>
                <w:rFonts w:ascii="Calibri" w:hAnsi="Calibri" w:cs="Arial"/>
              </w:rPr>
            </w:pPr>
            <w:r>
              <w:rPr>
                <w:rFonts w:ascii="Calibri" w:hAnsi="Calibri" w:cs="Arial"/>
              </w:rPr>
              <w:t>Tomaž Završnik</w:t>
            </w:r>
          </w:p>
        </w:tc>
      </w:tr>
      <w:tr w:rsidR="00C82A87" w:rsidRPr="0033346E" w14:paraId="338A6129" w14:textId="77777777" w:rsidTr="00852E79">
        <w:trPr>
          <w:jc w:val="center"/>
        </w:trPr>
        <w:tc>
          <w:tcPr>
            <w:tcW w:w="1170" w:type="dxa"/>
          </w:tcPr>
          <w:p w14:paraId="0D1A9B16" w14:textId="77777777" w:rsidR="00C82A87" w:rsidRDefault="001B147A" w:rsidP="00EC287A">
            <w:pPr>
              <w:spacing w:line="240" w:lineRule="auto"/>
              <w:rPr>
                <w:rFonts w:ascii="Calibri" w:hAnsi="Calibri" w:cs="Arial"/>
              </w:rPr>
            </w:pPr>
            <w:r>
              <w:rPr>
                <w:rFonts w:ascii="Calibri" w:hAnsi="Calibri" w:cs="Arial"/>
              </w:rPr>
              <w:t>8</w:t>
            </w:r>
            <w:r w:rsidR="00C82A87">
              <w:rPr>
                <w:rFonts w:ascii="Calibri" w:hAnsi="Calibri" w:cs="Arial"/>
              </w:rPr>
              <w:t>. 8. 2013</w:t>
            </w:r>
          </w:p>
        </w:tc>
        <w:tc>
          <w:tcPr>
            <w:tcW w:w="802" w:type="dxa"/>
          </w:tcPr>
          <w:p w14:paraId="50BC5F2D" w14:textId="77777777" w:rsidR="00C82A87" w:rsidRDefault="00C82A87" w:rsidP="00C83CC6">
            <w:pPr>
              <w:spacing w:line="240" w:lineRule="auto"/>
              <w:jc w:val="center"/>
              <w:rPr>
                <w:rFonts w:ascii="Calibri" w:hAnsi="Calibri" w:cs="Arial"/>
              </w:rPr>
            </w:pPr>
            <w:r>
              <w:rPr>
                <w:rFonts w:ascii="Calibri" w:hAnsi="Calibri" w:cs="Arial"/>
              </w:rPr>
              <w:t>2.5</w:t>
            </w:r>
          </w:p>
        </w:tc>
        <w:tc>
          <w:tcPr>
            <w:tcW w:w="6111" w:type="dxa"/>
          </w:tcPr>
          <w:p w14:paraId="659C266D" w14:textId="77777777" w:rsidR="00C82A87" w:rsidRDefault="00C82A87" w:rsidP="001B147A">
            <w:pPr>
              <w:rPr>
                <w:rFonts w:ascii="Calibri" w:hAnsi="Calibri" w:cs="Arial"/>
              </w:rPr>
            </w:pPr>
            <w:r>
              <w:rPr>
                <w:rFonts w:ascii="Calibri" w:hAnsi="Calibri" w:cs="Arial"/>
              </w:rPr>
              <w:t xml:space="preserve">Ob predpisovanju in izdajanju dodan podatek o frekvenci in jemanju glede na hrano. Dodan vmesnik za konzultacije </w:t>
            </w:r>
            <w:r w:rsidR="001B147A">
              <w:rPr>
                <w:rFonts w:ascii="Calibri" w:hAnsi="Calibri" w:cs="Arial"/>
              </w:rPr>
              <w:t>lekarna</w:t>
            </w:r>
            <w:r>
              <w:rPr>
                <w:rFonts w:ascii="Calibri" w:hAnsi="Calibri" w:cs="Arial"/>
              </w:rPr>
              <w:t>/zdravnik.</w:t>
            </w:r>
          </w:p>
        </w:tc>
        <w:tc>
          <w:tcPr>
            <w:tcW w:w="1421" w:type="dxa"/>
          </w:tcPr>
          <w:p w14:paraId="327AFEB6" w14:textId="77777777" w:rsidR="00C82A87" w:rsidRDefault="00C82A87" w:rsidP="004B796A">
            <w:pPr>
              <w:rPr>
                <w:rFonts w:ascii="Calibri" w:hAnsi="Calibri" w:cs="Arial"/>
              </w:rPr>
            </w:pPr>
            <w:r>
              <w:rPr>
                <w:rFonts w:ascii="Calibri" w:hAnsi="Calibri" w:cs="Arial"/>
              </w:rPr>
              <w:t>Tomaž Završnik</w:t>
            </w:r>
          </w:p>
        </w:tc>
      </w:tr>
      <w:tr w:rsidR="00771FD5" w:rsidRPr="0033346E" w14:paraId="1F518AD0" w14:textId="77777777" w:rsidTr="00852E79">
        <w:trPr>
          <w:jc w:val="center"/>
        </w:trPr>
        <w:tc>
          <w:tcPr>
            <w:tcW w:w="1170" w:type="dxa"/>
          </w:tcPr>
          <w:p w14:paraId="5EBE41F3" w14:textId="77777777" w:rsidR="00771FD5" w:rsidRDefault="0064717F" w:rsidP="00EC287A">
            <w:pPr>
              <w:spacing w:line="240" w:lineRule="auto"/>
              <w:rPr>
                <w:rFonts w:ascii="Calibri" w:hAnsi="Calibri" w:cs="Arial"/>
              </w:rPr>
            </w:pPr>
            <w:r>
              <w:rPr>
                <w:rFonts w:ascii="Calibri" w:hAnsi="Calibri" w:cs="Arial"/>
              </w:rPr>
              <w:t>26</w:t>
            </w:r>
            <w:r w:rsidR="00771FD5">
              <w:rPr>
                <w:rFonts w:ascii="Calibri" w:hAnsi="Calibri" w:cs="Arial"/>
              </w:rPr>
              <w:t>. 8. 2013</w:t>
            </w:r>
          </w:p>
        </w:tc>
        <w:tc>
          <w:tcPr>
            <w:tcW w:w="802" w:type="dxa"/>
          </w:tcPr>
          <w:p w14:paraId="43F5023C" w14:textId="77777777" w:rsidR="00771FD5" w:rsidRDefault="0064717F" w:rsidP="00C83CC6">
            <w:pPr>
              <w:spacing w:line="240" w:lineRule="auto"/>
              <w:jc w:val="center"/>
              <w:rPr>
                <w:rFonts w:ascii="Calibri" w:hAnsi="Calibri" w:cs="Arial"/>
              </w:rPr>
            </w:pPr>
            <w:r>
              <w:rPr>
                <w:rFonts w:ascii="Calibri" w:hAnsi="Calibri" w:cs="Arial"/>
              </w:rPr>
              <w:t>2.51</w:t>
            </w:r>
          </w:p>
        </w:tc>
        <w:tc>
          <w:tcPr>
            <w:tcW w:w="6111" w:type="dxa"/>
          </w:tcPr>
          <w:p w14:paraId="29639469" w14:textId="77777777" w:rsidR="00771FD5" w:rsidRDefault="00771FD5" w:rsidP="001B147A">
            <w:pPr>
              <w:rPr>
                <w:rFonts w:ascii="Calibri" w:hAnsi="Calibri" w:cs="Arial"/>
              </w:rPr>
            </w:pPr>
            <w:r>
              <w:rPr>
                <w:rFonts w:ascii="Calibri" w:hAnsi="Calibri" w:cs="Arial"/>
              </w:rPr>
              <w:t>Dopolnjena struktura šifrantov.</w:t>
            </w:r>
            <w:r w:rsidR="0029229A">
              <w:rPr>
                <w:rFonts w:ascii="Calibri" w:hAnsi="Calibri" w:cs="Arial"/>
              </w:rPr>
              <w:t xml:space="preserve"> Sprememba definicije jakosti učinkovine ter farmacevtske oblike zdravila.</w:t>
            </w:r>
            <w:r w:rsidR="0064717F">
              <w:rPr>
                <w:rFonts w:ascii="Calibri" w:hAnsi="Calibri" w:cs="Arial"/>
              </w:rPr>
              <w:t xml:space="preserve"> Dodano vračanje podpisa ob </w:t>
            </w:r>
            <w:r w:rsidR="0064717F">
              <w:rPr>
                <w:rFonts w:ascii="Calibri" w:hAnsi="Calibri" w:cs="Arial"/>
              </w:rPr>
              <w:lastRenderedPageBreak/>
              <w:t>poizvedbah.</w:t>
            </w:r>
            <w:r w:rsidR="00EB0FD3">
              <w:rPr>
                <w:rFonts w:ascii="Calibri" w:hAnsi="Calibri" w:cs="Arial"/>
              </w:rPr>
              <w:t xml:space="preserve"> Manjše dopolnitve pri konzultacijah.</w:t>
            </w:r>
          </w:p>
        </w:tc>
        <w:tc>
          <w:tcPr>
            <w:tcW w:w="1421" w:type="dxa"/>
          </w:tcPr>
          <w:p w14:paraId="6C414719" w14:textId="77777777" w:rsidR="00771FD5" w:rsidRDefault="00771FD5" w:rsidP="004B796A">
            <w:pPr>
              <w:rPr>
                <w:rFonts w:ascii="Calibri" w:hAnsi="Calibri" w:cs="Arial"/>
              </w:rPr>
            </w:pPr>
            <w:r>
              <w:rPr>
                <w:rFonts w:ascii="Calibri" w:hAnsi="Calibri" w:cs="Arial"/>
              </w:rPr>
              <w:lastRenderedPageBreak/>
              <w:t>Tomaž Završnik</w:t>
            </w:r>
          </w:p>
        </w:tc>
      </w:tr>
      <w:tr w:rsidR="00350B73" w:rsidRPr="0033346E" w14:paraId="4C1219AC" w14:textId="77777777" w:rsidTr="00852E79">
        <w:trPr>
          <w:jc w:val="center"/>
        </w:trPr>
        <w:tc>
          <w:tcPr>
            <w:tcW w:w="1170" w:type="dxa"/>
          </w:tcPr>
          <w:p w14:paraId="16470370" w14:textId="77777777" w:rsidR="00350B73" w:rsidRDefault="00350B73" w:rsidP="00EC287A">
            <w:pPr>
              <w:spacing w:line="240" w:lineRule="auto"/>
              <w:rPr>
                <w:rFonts w:ascii="Calibri" w:hAnsi="Calibri" w:cs="Arial"/>
              </w:rPr>
            </w:pPr>
            <w:r>
              <w:rPr>
                <w:rFonts w:ascii="Calibri" w:hAnsi="Calibri" w:cs="Arial"/>
              </w:rPr>
              <w:t>17. 9. 2013</w:t>
            </w:r>
          </w:p>
        </w:tc>
        <w:tc>
          <w:tcPr>
            <w:tcW w:w="802" w:type="dxa"/>
          </w:tcPr>
          <w:p w14:paraId="3D5BAA2B" w14:textId="77777777" w:rsidR="00350B73" w:rsidRDefault="00350B73" w:rsidP="00C83CC6">
            <w:pPr>
              <w:spacing w:line="240" w:lineRule="auto"/>
              <w:jc w:val="center"/>
              <w:rPr>
                <w:rFonts w:ascii="Calibri" w:hAnsi="Calibri" w:cs="Arial"/>
              </w:rPr>
            </w:pPr>
            <w:r>
              <w:rPr>
                <w:rFonts w:ascii="Calibri" w:hAnsi="Calibri" w:cs="Arial"/>
              </w:rPr>
              <w:t>2.6</w:t>
            </w:r>
          </w:p>
        </w:tc>
        <w:tc>
          <w:tcPr>
            <w:tcW w:w="6111" w:type="dxa"/>
          </w:tcPr>
          <w:p w14:paraId="009BFC3B" w14:textId="77777777" w:rsidR="00350B73" w:rsidRDefault="00350B73" w:rsidP="001B147A">
            <w:pPr>
              <w:rPr>
                <w:rFonts w:ascii="Calibri" w:hAnsi="Calibri" w:cs="Arial"/>
              </w:rPr>
            </w:pPr>
            <w:r>
              <w:rPr>
                <w:rFonts w:ascii="Calibri" w:hAnsi="Calibri" w:cs="Arial"/>
              </w:rPr>
              <w:t>Dodano preverjanje interakcij po učinkovinah</w:t>
            </w:r>
            <w:r w:rsidR="00885AC6">
              <w:rPr>
                <w:rFonts w:ascii="Calibri" w:hAnsi="Calibri" w:cs="Arial"/>
              </w:rPr>
              <w:t>.</w:t>
            </w:r>
          </w:p>
        </w:tc>
        <w:tc>
          <w:tcPr>
            <w:tcW w:w="1421" w:type="dxa"/>
          </w:tcPr>
          <w:p w14:paraId="7B281748" w14:textId="77777777" w:rsidR="00350B73" w:rsidRDefault="00350B73" w:rsidP="004B796A">
            <w:pPr>
              <w:rPr>
                <w:rFonts w:ascii="Calibri" w:hAnsi="Calibri" w:cs="Arial"/>
              </w:rPr>
            </w:pPr>
            <w:r>
              <w:rPr>
                <w:rFonts w:ascii="Calibri" w:hAnsi="Calibri" w:cs="Arial"/>
              </w:rPr>
              <w:t>Tomaž Završnik</w:t>
            </w:r>
          </w:p>
        </w:tc>
      </w:tr>
      <w:tr w:rsidR="005C0044" w:rsidRPr="0033346E" w14:paraId="43349BD6" w14:textId="77777777" w:rsidTr="00852E79">
        <w:trPr>
          <w:jc w:val="center"/>
        </w:trPr>
        <w:tc>
          <w:tcPr>
            <w:tcW w:w="1170" w:type="dxa"/>
          </w:tcPr>
          <w:p w14:paraId="6D6FABE1" w14:textId="77777777" w:rsidR="005C0044" w:rsidRDefault="005C0044" w:rsidP="00EC287A">
            <w:pPr>
              <w:spacing w:line="240" w:lineRule="auto"/>
              <w:rPr>
                <w:rFonts w:ascii="Calibri" w:hAnsi="Calibri" w:cs="Arial"/>
              </w:rPr>
            </w:pPr>
            <w:r>
              <w:rPr>
                <w:rFonts w:ascii="Calibri" w:hAnsi="Calibri" w:cs="Arial"/>
              </w:rPr>
              <w:t>7. 10. 2013</w:t>
            </w:r>
          </w:p>
        </w:tc>
        <w:tc>
          <w:tcPr>
            <w:tcW w:w="802" w:type="dxa"/>
          </w:tcPr>
          <w:p w14:paraId="7021D31E" w14:textId="77777777" w:rsidR="005C0044" w:rsidRDefault="005C0044" w:rsidP="00C83CC6">
            <w:pPr>
              <w:spacing w:line="240" w:lineRule="auto"/>
              <w:jc w:val="center"/>
              <w:rPr>
                <w:rFonts w:ascii="Calibri" w:hAnsi="Calibri" w:cs="Arial"/>
              </w:rPr>
            </w:pPr>
            <w:r>
              <w:rPr>
                <w:rFonts w:ascii="Calibri" w:hAnsi="Calibri" w:cs="Arial"/>
              </w:rPr>
              <w:t>2.61</w:t>
            </w:r>
          </w:p>
        </w:tc>
        <w:tc>
          <w:tcPr>
            <w:tcW w:w="6111" w:type="dxa"/>
          </w:tcPr>
          <w:p w14:paraId="5CAD13D1" w14:textId="77777777" w:rsidR="005C0044" w:rsidRDefault="005C0044" w:rsidP="001B147A">
            <w:pPr>
              <w:rPr>
                <w:rFonts w:ascii="Calibri" w:hAnsi="Calibri" w:cs="Arial"/>
              </w:rPr>
            </w:pPr>
            <w:r>
              <w:rPr>
                <w:rFonts w:ascii="Calibri" w:hAnsi="Calibri" w:cs="Arial"/>
              </w:rPr>
              <w:t>Spremenjena metoda SpremeniStatusRecepta.</w:t>
            </w:r>
          </w:p>
        </w:tc>
        <w:tc>
          <w:tcPr>
            <w:tcW w:w="1421" w:type="dxa"/>
          </w:tcPr>
          <w:p w14:paraId="76DE24BF" w14:textId="77777777" w:rsidR="005C0044" w:rsidRDefault="005C0044" w:rsidP="004B796A">
            <w:pPr>
              <w:rPr>
                <w:rFonts w:ascii="Calibri" w:hAnsi="Calibri" w:cs="Arial"/>
              </w:rPr>
            </w:pPr>
            <w:r>
              <w:rPr>
                <w:rFonts w:ascii="Calibri" w:hAnsi="Calibri" w:cs="Arial"/>
              </w:rPr>
              <w:t>Tomaž Završnik</w:t>
            </w:r>
          </w:p>
        </w:tc>
      </w:tr>
      <w:tr w:rsidR="003A5C42" w:rsidRPr="0033346E" w14:paraId="174BF132" w14:textId="77777777" w:rsidTr="00852E79">
        <w:trPr>
          <w:jc w:val="center"/>
        </w:trPr>
        <w:tc>
          <w:tcPr>
            <w:tcW w:w="1170" w:type="dxa"/>
          </w:tcPr>
          <w:p w14:paraId="544B42AC" w14:textId="77777777" w:rsidR="003A5C42" w:rsidRDefault="003A5C42" w:rsidP="00EC287A">
            <w:pPr>
              <w:spacing w:line="240" w:lineRule="auto"/>
              <w:rPr>
                <w:rFonts w:ascii="Calibri" w:hAnsi="Calibri" w:cs="Arial"/>
              </w:rPr>
            </w:pPr>
            <w:r>
              <w:rPr>
                <w:rFonts w:ascii="Calibri" w:hAnsi="Calibri" w:cs="Arial"/>
              </w:rPr>
              <w:t>11. 10. 2013</w:t>
            </w:r>
          </w:p>
        </w:tc>
        <w:tc>
          <w:tcPr>
            <w:tcW w:w="802" w:type="dxa"/>
          </w:tcPr>
          <w:p w14:paraId="6649A9D5" w14:textId="77777777" w:rsidR="003A5C42" w:rsidRDefault="003A5C42" w:rsidP="00C83CC6">
            <w:pPr>
              <w:spacing w:line="240" w:lineRule="auto"/>
              <w:jc w:val="center"/>
              <w:rPr>
                <w:rFonts w:ascii="Calibri" w:hAnsi="Calibri" w:cs="Arial"/>
              </w:rPr>
            </w:pPr>
            <w:r>
              <w:rPr>
                <w:rFonts w:ascii="Calibri" w:hAnsi="Calibri" w:cs="Arial"/>
              </w:rPr>
              <w:t>2.62</w:t>
            </w:r>
          </w:p>
        </w:tc>
        <w:tc>
          <w:tcPr>
            <w:tcW w:w="6111" w:type="dxa"/>
          </w:tcPr>
          <w:p w14:paraId="3305390E" w14:textId="77777777" w:rsidR="003A5C42" w:rsidRDefault="003A5C42" w:rsidP="001B147A">
            <w:pPr>
              <w:rPr>
                <w:rFonts w:ascii="Calibri" w:hAnsi="Calibri" w:cs="Arial"/>
              </w:rPr>
            </w:pPr>
            <w:r>
              <w:rPr>
                <w:rFonts w:ascii="Calibri" w:hAnsi="Calibri" w:cs="Arial"/>
              </w:rPr>
              <w:t>Manjše osvežitve objektnega modela za iskanje receptov.</w:t>
            </w:r>
          </w:p>
        </w:tc>
        <w:tc>
          <w:tcPr>
            <w:tcW w:w="1421" w:type="dxa"/>
          </w:tcPr>
          <w:p w14:paraId="6A6A9E68" w14:textId="77777777" w:rsidR="003A5C42" w:rsidRDefault="003A5C42" w:rsidP="004B796A">
            <w:pPr>
              <w:rPr>
                <w:rFonts w:ascii="Calibri" w:hAnsi="Calibri" w:cs="Arial"/>
              </w:rPr>
            </w:pPr>
            <w:r>
              <w:rPr>
                <w:rFonts w:ascii="Calibri" w:hAnsi="Calibri" w:cs="Arial"/>
              </w:rPr>
              <w:t>Tomaž Završnik</w:t>
            </w:r>
          </w:p>
        </w:tc>
      </w:tr>
      <w:tr w:rsidR="00015D53" w:rsidRPr="0033346E" w14:paraId="4383AAC6" w14:textId="77777777" w:rsidTr="00852E79">
        <w:trPr>
          <w:jc w:val="center"/>
        </w:trPr>
        <w:tc>
          <w:tcPr>
            <w:tcW w:w="1170" w:type="dxa"/>
          </w:tcPr>
          <w:p w14:paraId="5770D6D7" w14:textId="77777777" w:rsidR="00015D53" w:rsidRDefault="00015D53" w:rsidP="00EC287A">
            <w:pPr>
              <w:spacing w:line="240" w:lineRule="auto"/>
              <w:rPr>
                <w:rFonts w:ascii="Calibri" w:hAnsi="Calibri" w:cs="Arial"/>
              </w:rPr>
            </w:pPr>
            <w:r>
              <w:rPr>
                <w:rFonts w:ascii="Calibri" w:hAnsi="Calibri" w:cs="Arial"/>
              </w:rPr>
              <w:t>21. 10. 2013</w:t>
            </w:r>
          </w:p>
        </w:tc>
        <w:tc>
          <w:tcPr>
            <w:tcW w:w="802" w:type="dxa"/>
          </w:tcPr>
          <w:p w14:paraId="1EEEE17B" w14:textId="77777777" w:rsidR="00015D53" w:rsidRDefault="00015D53" w:rsidP="00C83CC6">
            <w:pPr>
              <w:spacing w:line="240" w:lineRule="auto"/>
              <w:jc w:val="center"/>
              <w:rPr>
                <w:rFonts w:ascii="Calibri" w:hAnsi="Calibri" w:cs="Arial"/>
              </w:rPr>
            </w:pPr>
            <w:r>
              <w:rPr>
                <w:rFonts w:ascii="Calibri" w:hAnsi="Calibri" w:cs="Arial"/>
              </w:rPr>
              <w:t>2.7</w:t>
            </w:r>
          </w:p>
        </w:tc>
        <w:tc>
          <w:tcPr>
            <w:tcW w:w="6111" w:type="dxa"/>
          </w:tcPr>
          <w:p w14:paraId="4D4CEA53" w14:textId="77777777" w:rsidR="00015D53" w:rsidRDefault="00015D53" w:rsidP="001B147A">
            <w:pPr>
              <w:rPr>
                <w:rFonts w:ascii="Calibri" w:hAnsi="Calibri" w:cs="Arial"/>
              </w:rPr>
            </w:pPr>
            <w:r>
              <w:rPr>
                <w:rFonts w:ascii="Calibri" w:hAnsi="Calibri" w:cs="Arial"/>
              </w:rPr>
              <w:t>Dodane metode za prikaz dokumenta in preverjanje podpisa</w:t>
            </w:r>
          </w:p>
        </w:tc>
        <w:tc>
          <w:tcPr>
            <w:tcW w:w="1421" w:type="dxa"/>
          </w:tcPr>
          <w:p w14:paraId="1AC6464D" w14:textId="77777777" w:rsidR="00015D53" w:rsidRDefault="00015D53" w:rsidP="004B796A">
            <w:pPr>
              <w:rPr>
                <w:rFonts w:ascii="Calibri" w:hAnsi="Calibri" w:cs="Arial"/>
              </w:rPr>
            </w:pPr>
            <w:r>
              <w:rPr>
                <w:rFonts w:ascii="Calibri" w:hAnsi="Calibri" w:cs="Arial"/>
              </w:rPr>
              <w:t>Tomaž Završnik</w:t>
            </w:r>
          </w:p>
        </w:tc>
      </w:tr>
      <w:tr w:rsidR="004D3DDC" w:rsidRPr="0033346E" w14:paraId="3FBBC850" w14:textId="77777777" w:rsidTr="00852E79">
        <w:trPr>
          <w:jc w:val="center"/>
        </w:trPr>
        <w:tc>
          <w:tcPr>
            <w:tcW w:w="1170" w:type="dxa"/>
          </w:tcPr>
          <w:p w14:paraId="2D3B4D9D" w14:textId="77777777" w:rsidR="004D3DDC" w:rsidRDefault="004D3DDC" w:rsidP="00EC287A">
            <w:pPr>
              <w:spacing w:line="240" w:lineRule="auto"/>
              <w:rPr>
                <w:rFonts w:ascii="Calibri" w:hAnsi="Calibri" w:cs="Arial"/>
              </w:rPr>
            </w:pPr>
            <w:r>
              <w:rPr>
                <w:rFonts w:ascii="Calibri" w:hAnsi="Calibri" w:cs="Arial"/>
              </w:rPr>
              <w:t>24. 10. 2013</w:t>
            </w:r>
          </w:p>
        </w:tc>
        <w:tc>
          <w:tcPr>
            <w:tcW w:w="802" w:type="dxa"/>
          </w:tcPr>
          <w:p w14:paraId="571D5826" w14:textId="77777777" w:rsidR="004D3DDC" w:rsidRDefault="004D3DDC" w:rsidP="00C83CC6">
            <w:pPr>
              <w:spacing w:line="240" w:lineRule="auto"/>
              <w:jc w:val="center"/>
              <w:rPr>
                <w:rFonts w:ascii="Calibri" w:hAnsi="Calibri" w:cs="Arial"/>
              </w:rPr>
            </w:pPr>
            <w:r>
              <w:rPr>
                <w:rFonts w:ascii="Calibri" w:hAnsi="Calibri" w:cs="Arial"/>
              </w:rPr>
              <w:t>2.71</w:t>
            </w:r>
          </w:p>
        </w:tc>
        <w:tc>
          <w:tcPr>
            <w:tcW w:w="6111" w:type="dxa"/>
          </w:tcPr>
          <w:p w14:paraId="1BCB9B06" w14:textId="77777777" w:rsidR="004D3DDC" w:rsidRDefault="004D3DDC" w:rsidP="001B147A">
            <w:pPr>
              <w:rPr>
                <w:rFonts w:ascii="Calibri" w:hAnsi="Calibri" w:cs="Arial"/>
              </w:rPr>
            </w:pPr>
            <w:r>
              <w:rPr>
                <w:rFonts w:ascii="Calibri" w:hAnsi="Calibri" w:cs="Arial"/>
              </w:rPr>
              <w:t>Dodani sekvenčni diagrami z opisom scenarijev uporabe</w:t>
            </w:r>
          </w:p>
        </w:tc>
        <w:tc>
          <w:tcPr>
            <w:tcW w:w="1421" w:type="dxa"/>
          </w:tcPr>
          <w:p w14:paraId="6D06FA43" w14:textId="77777777" w:rsidR="004D3DDC" w:rsidRDefault="004D3DDC" w:rsidP="004B796A">
            <w:pPr>
              <w:rPr>
                <w:rFonts w:ascii="Calibri" w:hAnsi="Calibri" w:cs="Arial"/>
              </w:rPr>
            </w:pPr>
            <w:r>
              <w:rPr>
                <w:rFonts w:ascii="Calibri" w:hAnsi="Calibri" w:cs="Arial"/>
              </w:rPr>
              <w:t>Tomaž Završnik</w:t>
            </w:r>
          </w:p>
        </w:tc>
      </w:tr>
      <w:tr w:rsidR="00A349F5" w:rsidRPr="0033346E" w14:paraId="307D7C52" w14:textId="77777777" w:rsidTr="00852E79">
        <w:trPr>
          <w:jc w:val="center"/>
        </w:trPr>
        <w:tc>
          <w:tcPr>
            <w:tcW w:w="1170" w:type="dxa"/>
          </w:tcPr>
          <w:p w14:paraId="2200752A" w14:textId="77777777" w:rsidR="00A349F5" w:rsidRDefault="00990505" w:rsidP="00EC287A">
            <w:pPr>
              <w:spacing w:line="240" w:lineRule="auto"/>
              <w:rPr>
                <w:rFonts w:ascii="Calibri" w:hAnsi="Calibri" w:cs="Arial"/>
              </w:rPr>
            </w:pPr>
            <w:r>
              <w:rPr>
                <w:rFonts w:ascii="Calibri" w:hAnsi="Calibri" w:cs="Arial"/>
              </w:rPr>
              <w:t>03. 01. 2014</w:t>
            </w:r>
          </w:p>
        </w:tc>
        <w:tc>
          <w:tcPr>
            <w:tcW w:w="802" w:type="dxa"/>
          </w:tcPr>
          <w:p w14:paraId="069B8668" w14:textId="77777777" w:rsidR="00A349F5" w:rsidRDefault="00A349F5" w:rsidP="00C83CC6">
            <w:pPr>
              <w:spacing w:line="240" w:lineRule="auto"/>
              <w:jc w:val="center"/>
              <w:rPr>
                <w:rFonts w:ascii="Calibri" w:hAnsi="Calibri" w:cs="Arial"/>
              </w:rPr>
            </w:pPr>
            <w:r>
              <w:rPr>
                <w:rFonts w:ascii="Calibri" w:hAnsi="Calibri" w:cs="Arial"/>
              </w:rPr>
              <w:t>2.8</w:t>
            </w:r>
          </w:p>
        </w:tc>
        <w:tc>
          <w:tcPr>
            <w:tcW w:w="6111" w:type="dxa"/>
          </w:tcPr>
          <w:p w14:paraId="177FF576" w14:textId="77777777" w:rsidR="00A349F5" w:rsidRDefault="00A349F5" w:rsidP="001B147A">
            <w:pPr>
              <w:rPr>
                <w:rFonts w:ascii="Calibri" w:hAnsi="Calibri" w:cs="Arial"/>
              </w:rPr>
            </w:pPr>
            <w:r>
              <w:rPr>
                <w:rFonts w:ascii="Calibri" w:hAnsi="Calibri" w:cs="Arial"/>
              </w:rPr>
              <w:t>Dopolnjen opis konfiguracije komponente</w:t>
            </w:r>
            <w:r w:rsidR="00E3261C">
              <w:rPr>
                <w:rFonts w:ascii="Calibri" w:hAnsi="Calibri" w:cs="Arial"/>
              </w:rPr>
              <w:t>. Popravljena metoda za spremembo statusa receptov.</w:t>
            </w:r>
            <w:r w:rsidR="006620D4">
              <w:rPr>
                <w:rFonts w:ascii="Calibri" w:hAnsi="Calibri" w:cs="Arial"/>
              </w:rPr>
              <w:t xml:space="preserve"> Dodan podatek o telefonu zdravnika pri iskanju receptov.</w:t>
            </w:r>
            <w:r w:rsidR="00B117F3">
              <w:rPr>
                <w:rFonts w:ascii="Calibri" w:hAnsi="Calibri" w:cs="Arial"/>
              </w:rPr>
              <w:t xml:space="preserve"> Dopolnjen šifrant napak.</w:t>
            </w:r>
          </w:p>
        </w:tc>
        <w:tc>
          <w:tcPr>
            <w:tcW w:w="1421" w:type="dxa"/>
          </w:tcPr>
          <w:p w14:paraId="22F873C1" w14:textId="77777777" w:rsidR="00A349F5" w:rsidRDefault="00A349F5" w:rsidP="004B796A">
            <w:pPr>
              <w:rPr>
                <w:rFonts w:ascii="Calibri" w:hAnsi="Calibri" w:cs="Arial"/>
              </w:rPr>
            </w:pPr>
            <w:r>
              <w:rPr>
                <w:rFonts w:ascii="Calibri" w:hAnsi="Calibri" w:cs="Arial"/>
              </w:rPr>
              <w:t>Tomaž Završnik</w:t>
            </w:r>
          </w:p>
        </w:tc>
      </w:tr>
      <w:tr w:rsidR="00685560" w:rsidRPr="0033346E" w14:paraId="6E449DAA" w14:textId="77777777" w:rsidTr="00852E79">
        <w:trPr>
          <w:jc w:val="center"/>
        </w:trPr>
        <w:tc>
          <w:tcPr>
            <w:tcW w:w="1170" w:type="dxa"/>
          </w:tcPr>
          <w:p w14:paraId="59171B06" w14:textId="77777777" w:rsidR="00685560" w:rsidRDefault="00685560" w:rsidP="00EC287A">
            <w:pPr>
              <w:spacing w:line="240" w:lineRule="auto"/>
              <w:rPr>
                <w:rFonts w:ascii="Calibri" w:hAnsi="Calibri" w:cs="Arial"/>
              </w:rPr>
            </w:pPr>
            <w:r>
              <w:rPr>
                <w:rFonts w:ascii="Calibri" w:hAnsi="Calibri" w:cs="Arial"/>
              </w:rPr>
              <w:t>03. 02. 2014</w:t>
            </w:r>
          </w:p>
        </w:tc>
        <w:tc>
          <w:tcPr>
            <w:tcW w:w="802" w:type="dxa"/>
          </w:tcPr>
          <w:p w14:paraId="667488B9" w14:textId="77777777" w:rsidR="00685560" w:rsidRDefault="008D458B" w:rsidP="00C83CC6">
            <w:pPr>
              <w:spacing w:line="240" w:lineRule="auto"/>
              <w:jc w:val="center"/>
              <w:rPr>
                <w:rFonts w:ascii="Calibri" w:hAnsi="Calibri" w:cs="Arial"/>
              </w:rPr>
            </w:pPr>
            <w:r>
              <w:rPr>
                <w:rFonts w:ascii="Calibri" w:hAnsi="Calibri" w:cs="Arial"/>
              </w:rPr>
              <w:t>2.9</w:t>
            </w:r>
          </w:p>
        </w:tc>
        <w:tc>
          <w:tcPr>
            <w:tcW w:w="6111" w:type="dxa"/>
          </w:tcPr>
          <w:p w14:paraId="1FAE0F5B" w14:textId="77777777" w:rsidR="00685560" w:rsidRDefault="00685560" w:rsidP="001B147A">
            <w:pPr>
              <w:rPr>
                <w:rFonts w:ascii="Calibri" w:hAnsi="Calibri" w:cs="Arial"/>
              </w:rPr>
            </w:pPr>
            <w:r>
              <w:rPr>
                <w:rFonts w:ascii="Calibri" w:hAnsi="Calibri" w:cs="Arial"/>
              </w:rPr>
              <w:t>Manjše spremembe.</w:t>
            </w:r>
          </w:p>
        </w:tc>
        <w:tc>
          <w:tcPr>
            <w:tcW w:w="1421" w:type="dxa"/>
          </w:tcPr>
          <w:p w14:paraId="738FC9FB" w14:textId="77777777" w:rsidR="00685560" w:rsidRDefault="00685560" w:rsidP="004B796A">
            <w:pPr>
              <w:rPr>
                <w:rFonts w:ascii="Calibri" w:hAnsi="Calibri" w:cs="Arial"/>
              </w:rPr>
            </w:pPr>
            <w:r>
              <w:rPr>
                <w:rFonts w:ascii="Calibri" w:hAnsi="Calibri" w:cs="Arial"/>
              </w:rPr>
              <w:t>Tomaž Završnik</w:t>
            </w:r>
          </w:p>
        </w:tc>
      </w:tr>
      <w:tr w:rsidR="008D458B" w:rsidRPr="0033346E" w14:paraId="0E92D7C2" w14:textId="77777777" w:rsidTr="00852E79">
        <w:trPr>
          <w:jc w:val="center"/>
        </w:trPr>
        <w:tc>
          <w:tcPr>
            <w:tcW w:w="1170" w:type="dxa"/>
          </w:tcPr>
          <w:p w14:paraId="596169C8" w14:textId="77777777" w:rsidR="008D458B" w:rsidRDefault="008D458B" w:rsidP="00EC287A">
            <w:pPr>
              <w:spacing w:line="240" w:lineRule="auto"/>
              <w:rPr>
                <w:rFonts w:ascii="Calibri" w:hAnsi="Calibri" w:cs="Arial"/>
              </w:rPr>
            </w:pPr>
            <w:r>
              <w:rPr>
                <w:rFonts w:ascii="Calibri" w:hAnsi="Calibri" w:cs="Arial"/>
              </w:rPr>
              <w:t>26. 03. 2014</w:t>
            </w:r>
          </w:p>
        </w:tc>
        <w:tc>
          <w:tcPr>
            <w:tcW w:w="802" w:type="dxa"/>
          </w:tcPr>
          <w:p w14:paraId="09241492" w14:textId="77777777" w:rsidR="008D458B" w:rsidRDefault="008D458B" w:rsidP="00C83CC6">
            <w:pPr>
              <w:spacing w:line="240" w:lineRule="auto"/>
              <w:jc w:val="center"/>
              <w:rPr>
                <w:rFonts w:ascii="Calibri" w:hAnsi="Calibri" w:cs="Arial"/>
              </w:rPr>
            </w:pPr>
            <w:r>
              <w:rPr>
                <w:rFonts w:ascii="Calibri" w:hAnsi="Calibri" w:cs="Arial"/>
              </w:rPr>
              <w:t>2.91</w:t>
            </w:r>
          </w:p>
        </w:tc>
        <w:tc>
          <w:tcPr>
            <w:tcW w:w="6111" w:type="dxa"/>
          </w:tcPr>
          <w:p w14:paraId="4835E2A1" w14:textId="77777777" w:rsidR="008D458B" w:rsidRDefault="008D458B" w:rsidP="001B147A">
            <w:pPr>
              <w:rPr>
                <w:rFonts w:ascii="Calibri" w:hAnsi="Calibri" w:cs="Arial"/>
              </w:rPr>
            </w:pPr>
            <w:r>
              <w:rPr>
                <w:rFonts w:ascii="Calibri" w:hAnsi="Calibri" w:cs="Arial"/>
              </w:rPr>
              <w:t>Manjše dopolnitve.</w:t>
            </w:r>
          </w:p>
        </w:tc>
        <w:tc>
          <w:tcPr>
            <w:tcW w:w="1421" w:type="dxa"/>
          </w:tcPr>
          <w:p w14:paraId="5644202A" w14:textId="77777777" w:rsidR="008D458B" w:rsidRDefault="00060F4E" w:rsidP="004B796A">
            <w:pPr>
              <w:rPr>
                <w:rFonts w:ascii="Calibri" w:hAnsi="Calibri" w:cs="Arial"/>
              </w:rPr>
            </w:pPr>
            <w:r>
              <w:rPr>
                <w:rFonts w:ascii="Calibri" w:hAnsi="Calibri" w:cs="Arial"/>
              </w:rPr>
              <w:t>Tomaž Završnik</w:t>
            </w:r>
          </w:p>
        </w:tc>
      </w:tr>
      <w:tr w:rsidR="00060F4E" w:rsidRPr="0033346E" w14:paraId="5F72BCB9" w14:textId="77777777" w:rsidTr="00852E79">
        <w:trPr>
          <w:jc w:val="center"/>
        </w:trPr>
        <w:tc>
          <w:tcPr>
            <w:tcW w:w="1170" w:type="dxa"/>
          </w:tcPr>
          <w:p w14:paraId="326BE18E" w14:textId="77777777" w:rsidR="00060F4E" w:rsidRDefault="00060F4E" w:rsidP="00EC287A">
            <w:pPr>
              <w:spacing w:line="240" w:lineRule="auto"/>
              <w:rPr>
                <w:rFonts w:ascii="Calibri" w:hAnsi="Calibri" w:cs="Arial"/>
              </w:rPr>
            </w:pPr>
            <w:r>
              <w:rPr>
                <w:rFonts w:ascii="Calibri" w:hAnsi="Calibri" w:cs="Arial"/>
              </w:rPr>
              <w:t>04. 04. 2014</w:t>
            </w:r>
          </w:p>
        </w:tc>
        <w:tc>
          <w:tcPr>
            <w:tcW w:w="802" w:type="dxa"/>
          </w:tcPr>
          <w:p w14:paraId="6FB8C146" w14:textId="77777777" w:rsidR="00060F4E" w:rsidRDefault="00060F4E" w:rsidP="00C83CC6">
            <w:pPr>
              <w:spacing w:line="240" w:lineRule="auto"/>
              <w:jc w:val="center"/>
              <w:rPr>
                <w:rFonts w:ascii="Calibri" w:hAnsi="Calibri" w:cs="Arial"/>
              </w:rPr>
            </w:pPr>
            <w:r>
              <w:rPr>
                <w:rFonts w:ascii="Calibri" w:hAnsi="Calibri" w:cs="Arial"/>
              </w:rPr>
              <w:t>3.0</w:t>
            </w:r>
          </w:p>
        </w:tc>
        <w:tc>
          <w:tcPr>
            <w:tcW w:w="6111" w:type="dxa"/>
          </w:tcPr>
          <w:p w14:paraId="1DDB9F94" w14:textId="77777777" w:rsidR="00060F4E" w:rsidRDefault="00060F4E" w:rsidP="001B147A">
            <w:pPr>
              <w:rPr>
                <w:rFonts w:ascii="Calibri" w:hAnsi="Calibri" w:cs="Arial"/>
              </w:rPr>
            </w:pPr>
            <w:r>
              <w:rPr>
                <w:rFonts w:ascii="Calibri" w:hAnsi="Calibri" w:cs="Arial"/>
              </w:rPr>
              <w:t>Dodano prikazovanje in podpisovanje obvestil ob prijavi.</w:t>
            </w:r>
          </w:p>
        </w:tc>
        <w:tc>
          <w:tcPr>
            <w:tcW w:w="1421" w:type="dxa"/>
          </w:tcPr>
          <w:p w14:paraId="0D85C211" w14:textId="77777777" w:rsidR="00060F4E" w:rsidRDefault="00060F4E" w:rsidP="004B796A">
            <w:pPr>
              <w:rPr>
                <w:rFonts w:ascii="Calibri" w:hAnsi="Calibri" w:cs="Arial"/>
              </w:rPr>
            </w:pPr>
            <w:r>
              <w:rPr>
                <w:rFonts w:ascii="Calibri" w:hAnsi="Calibri" w:cs="Arial"/>
              </w:rPr>
              <w:t>Tomaž Završnik</w:t>
            </w:r>
          </w:p>
        </w:tc>
      </w:tr>
      <w:tr w:rsidR="003E305D" w:rsidRPr="0033346E" w14:paraId="72F49FF6" w14:textId="77777777" w:rsidTr="00852E79">
        <w:trPr>
          <w:jc w:val="center"/>
        </w:trPr>
        <w:tc>
          <w:tcPr>
            <w:tcW w:w="1170" w:type="dxa"/>
          </w:tcPr>
          <w:p w14:paraId="4FBEE809" w14:textId="77777777" w:rsidR="003E305D" w:rsidRDefault="003E305D" w:rsidP="00BD71C8">
            <w:pPr>
              <w:spacing w:line="240" w:lineRule="auto"/>
              <w:rPr>
                <w:rFonts w:ascii="Calibri" w:hAnsi="Calibri" w:cs="Arial"/>
              </w:rPr>
            </w:pPr>
            <w:r>
              <w:rPr>
                <w:rFonts w:ascii="Calibri" w:hAnsi="Calibri" w:cs="Arial"/>
              </w:rPr>
              <w:t>2</w:t>
            </w:r>
            <w:r w:rsidR="00BD71C8">
              <w:rPr>
                <w:rFonts w:ascii="Calibri" w:hAnsi="Calibri" w:cs="Arial"/>
              </w:rPr>
              <w:t>8</w:t>
            </w:r>
            <w:r>
              <w:rPr>
                <w:rFonts w:ascii="Calibri" w:hAnsi="Calibri" w:cs="Arial"/>
              </w:rPr>
              <w:t>. 05. 2014</w:t>
            </w:r>
          </w:p>
        </w:tc>
        <w:tc>
          <w:tcPr>
            <w:tcW w:w="802" w:type="dxa"/>
          </w:tcPr>
          <w:p w14:paraId="69D89183" w14:textId="77777777" w:rsidR="003E305D" w:rsidRDefault="003E305D" w:rsidP="00C83CC6">
            <w:pPr>
              <w:spacing w:line="240" w:lineRule="auto"/>
              <w:jc w:val="center"/>
              <w:rPr>
                <w:rFonts w:ascii="Calibri" w:hAnsi="Calibri" w:cs="Arial"/>
              </w:rPr>
            </w:pPr>
            <w:r>
              <w:rPr>
                <w:rFonts w:ascii="Calibri" w:hAnsi="Calibri" w:cs="Arial"/>
              </w:rPr>
              <w:t>3.1</w:t>
            </w:r>
          </w:p>
        </w:tc>
        <w:tc>
          <w:tcPr>
            <w:tcW w:w="6111" w:type="dxa"/>
          </w:tcPr>
          <w:p w14:paraId="34532C2D" w14:textId="77777777" w:rsidR="00DA0767" w:rsidRDefault="003E305D" w:rsidP="003E305D">
            <w:pPr>
              <w:rPr>
                <w:rFonts w:ascii="Calibri" w:hAnsi="Calibri" w:cs="Arial"/>
              </w:rPr>
            </w:pPr>
            <w:r>
              <w:rPr>
                <w:rFonts w:ascii="Calibri" w:hAnsi="Calibri" w:cs="Arial"/>
              </w:rPr>
              <w:t>K</w:t>
            </w:r>
            <w:r w:rsidRPr="003E305D">
              <w:rPr>
                <w:rFonts w:ascii="Calibri" w:hAnsi="Calibri" w:cs="Arial"/>
              </w:rPr>
              <w:t xml:space="preserve">njižnica </w:t>
            </w:r>
            <w:r>
              <w:rPr>
                <w:rFonts w:ascii="Calibri" w:hAnsi="Calibri" w:cs="Arial"/>
              </w:rPr>
              <w:t xml:space="preserve">eRecepti </w:t>
            </w:r>
            <w:r w:rsidRPr="003E305D">
              <w:rPr>
                <w:rFonts w:ascii="Calibri" w:hAnsi="Calibri" w:cs="Arial"/>
              </w:rPr>
              <w:t>je združena s knjižnico za eNaročanje</w:t>
            </w:r>
            <w:r>
              <w:rPr>
                <w:rFonts w:ascii="Calibri" w:hAnsi="Calibri" w:cs="Arial"/>
              </w:rPr>
              <w:t>, torej je p</w:t>
            </w:r>
            <w:r w:rsidRPr="003E305D">
              <w:rPr>
                <w:rFonts w:ascii="Calibri" w:hAnsi="Calibri" w:cs="Arial"/>
              </w:rPr>
              <w:t>oleg objekta Recepti na voljo še objekt Napotnice.</w:t>
            </w:r>
          </w:p>
        </w:tc>
        <w:tc>
          <w:tcPr>
            <w:tcW w:w="1421" w:type="dxa"/>
          </w:tcPr>
          <w:p w14:paraId="75D28F2A" w14:textId="77777777" w:rsidR="003E305D" w:rsidRDefault="003E305D" w:rsidP="004B796A">
            <w:pPr>
              <w:rPr>
                <w:rFonts w:ascii="Calibri" w:hAnsi="Calibri" w:cs="Arial"/>
              </w:rPr>
            </w:pPr>
            <w:r>
              <w:rPr>
                <w:rFonts w:ascii="Calibri" w:hAnsi="Calibri" w:cs="Arial"/>
              </w:rPr>
              <w:t>Tomaž Završnik,</w:t>
            </w:r>
          </w:p>
          <w:p w14:paraId="29CB2FC7" w14:textId="77777777" w:rsidR="003E305D" w:rsidRDefault="003E305D" w:rsidP="004B796A">
            <w:pPr>
              <w:rPr>
                <w:rFonts w:ascii="Calibri" w:hAnsi="Calibri" w:cs="Arial"/>
              </w:rPr>
            </w:pPr>
            <w:r>
              <w:rPr>
                <w:rFonts w:ascii="Calibri" w:hAnsi="Calibri" w:cs="Arial"/>
              </w:rPr>
              <w:t>Sašo Zavašnik</w:t>
            </w:r>
          </w:p>
        </w:tc>
      </w:tr>
      <w:tr w:rsidR="00DA0767" w:rsidRPr="0033346E" w14:paraId="71D5C6CE" w14:textId="77777777" w:rsidTr="00852E79">
        <w:trPr>
          <w:jc w:val="center"/>
        </w:trPr>
        <w:tc>
          <w:tcPr>
            <w:tcW w:w="1170" w:type="dxa"/>
          </w:tcPr>
          <w:p w14:paraId="2DA982D3" w14:textId="77777777" w:rsidR="00DA0767" w:rsidRDefault="008B3393" w:rsidP="00BD71C8">
            <w:pPr>
              <w:spacing w:line="240" w:lineRule="auto"/>
              <w:rPr>
                <w:rFonts w:ascii="Calibri" w:hAnsi="Calibri" w:cs="Arial"/>
              </w:rPr>
            </w:pPr>
            <w:r>
              <w:rPr>
                <w:rFonts w:ascii="Calibri" w:hAnsi="Calibri" w:cs="Arial"/>
              </w:rPr>
              <w:t>15</w:t>
            </w:r>
            <w:r w:rsidR="00DA0767">
              <w:rPr>
                <w:rFonts w:ascii="Calibri" w:hAnsi="Calibri" w:cs="Arial"/>
              </w:rPr>
              <w:t>. 07. 2014</w:t>
            </w:r>
          </w:p>
        </w:tc>
        <w:tc>
          <w:tcPr>
            <w:tcW w:w="802" w:type="dxa"/>
          </w:tcPr>
          <w:p w14:paraId="5B0CA634" w14:textId="77777777" w:rsidR="00DA0767" w:rsidRDefault="00DA0767" w:rsidP="00C83CC6">
            <w:pPr>
              <w:spacing w:line="240" w:lineRule="auto"/>
              <w:jc w:val="center"/>
              <w:rPr>
                <w:rFonts w:ascii="Calibri" w:hAnsi="Calibri" w:cs="Arial"/>
              </w:rPr>
            </w:pPr>
            <w:r>
              <w:rPr>
                <w:rFonts w:ascii="Calibri" w:hAnsi="Calibri" w:cs="Arial"/>
              </w:rPr>
              <w:t>3.1</w:t>
            </w:r>
          </w:p>
        </w:tc>
        <w:tc>
          <w:tcPr>
            <w:tcW w:w="6111" w:type="dxa"/>
          </w:tcPr>
          <w:p w14:paraId="0F50F2A8" w14:textId="77777777" w:rsidR="00DA0767" w:rsidRDefault="00813C1A" w:rsidP="00813C1A">
            <w:pPr>
              <w:rPr>
                <w:rFonts w:ascii="Calibri" w:hAnsi="Calibri" w:cs="Arial"/>
              </w:rPr>
            </w:pPr>
            <w:r>
              <w:rPr>
                <w:rFonts w:ascii="Calibri" w:hAnsi="Calibri" w:cs="Arial"/>
              </w:rPr>
              <w:t>Dodane t</w:t>
            </w:r>
            <w:r w:rsidR="00DA0767">
              <w:rPr>
                <w:rFonts w:ascii="Calibri" w:hAnsi="Calibri" w:cs="Arial"/>
              </w:rPr>
              <w:t>abel</w:t>
            </w:r>
            <w:r>
              <w:rPr>
                <w:rFonts w:ascii="Calibri" w:hAnsi="Calibri" w:cs="Arial"/>
              </w:rPr>
              <w:t>e</w:t>
            </w:r>
            <w:r w:rsidR="00DA0767">
              <w:rPr>
                <w:rFonts w:ascii="Calibri" w:hAnsi="Calibri" w:cs="Arial"/>
              </w:rPr>
              <w:t xml:space="preserve"> mapiranja</w:t>
            </w:r>
            <w:r>
              <w:rPr>
                <w:rFonts w:ascii="Calibri" w:hAnsi="Calibri" w:cs="Arial"/>
              </w:rPr>
              <w:t xml:space="preserve"> podatkov med</w:t>
            </w:r>
            <w:r w:rsidR="00DA0767">
              <w:rPr>
                <w:rFonts w:ascii="Calibri" w:hAnsi="Calibri" w:cs="Arial"/>
              </w:rPr>
              <w:t xml:space="preserve"> IK </w:t>
            </w:r>
            <w:r>
              <w:rPr>
                <w:rFonts w:ascii="Calibri" w:hAnsi="Calibri" w:cs="Arial"/>
              </w:rPr>
              <w:t>in</w:t>
            </w:r>
            <w:r w:rsidR="00DA0767">
              <w:rPr>
                <w:rFonts w:ascii="Calibri" w:hAnsi="Calibri" w:cs="Arial"/>
              </w:rPr>
              <w:t xml:space="preserve"> XML</w:t>
            </w:r>
          </w:p>
        </w:tc>
        <w:tc>
          <w:tcPr>
            <w:tcW w:w="1421" w:type="dxa"/>
          </w:tcPr>
          <w:p w14:paraId="2F79E1BC" w14:textId="77777777" w:rsidR="00DA0767" w:rsidRDefault="00DA0767" w:rsidP="004B796A">
            <w:pPr>
              <w:rPr>
                <w:rFonts w:ascii="Calibri" w:hAnsi="Calibri" w:cs="Arial"/>
              </w:rPr>
            </w:pPr>
            <w:r>
              <w:rPr>
                <w:rFonts w:ascii="Calibri" w:hAnsi="Calibri" w:cs="Arial"/>
              </w:rPr>
              <w:t>Sašo Zavašnik</w:t>
            </w:r>
          </w:p>
        </w:tc>
      </w:tr>
      <w:tr w:rsidR="00F562BA" w:rsidRPr="0033346E" w14:paraId="1F386F07" w14:textId="77777777" w:rsidTr="00852E79">
        <w:trPr>
          <w:jc w:val="center"/>
        </w:trPr>
        <w:tc>
          <w:tcPr>
            <w:tcW w:w="1170" w:type="dxa"/>
          </w:tcPr>
          <w:p w14:paraId="3138C10D" w14:textId="77777777" w:rsidR="00F562BA" w:rsidRDefault="00F562BA" w:rsidP="00BD71C8">
            <w:pPr>
              <w:spacing w:line="240" w:lineRule="auto"/>
              <w:rPr>
                <w:rFonts w:ascii="Calibri" w:hAnsi="Calibri" w:cs="Arial"/>
              </w:rPr>
            </w:pPr>
            <w:r>
              <w:rPr>
                <w:rFonts w:ascii="Calibri" w:hAnsi="Calibri" w:cs="Arial"/>
              </w:rPr>
              <w:t>12. 09. 2014</w:t>
            </w:r>
          </w:p>
        </w:tc>
        <w:tc>
          <w:tcPr>
            <w:tcW w:w="802" w:type="dxa"/>
          </w:tcPr>
          <w:p w14:paraId="6952DF12" w14:textId="77777777" w:rsidR="00F562BA" w:rsidRDefault="00F562BA" w:rsidP="00C83CC6">
            <w:pPr>
              <w:spacing w:line="240" w:lineRule="auto"/>
              <w:jc w:val="center"/>
              <w:rPr>
                <w:rFonts w:ascii="Calibri" w:hAnsi="Calibri" w:cs="Arial"/>
              </w:rPr>
            </w:pPr>
            <w:r>
              <w:rPr>
                <w:rFonts w:ascii="Calibri" w:hAnsi="Calibri" w:cs="Arial"/>
              </w:rPr>
              <w:t>3.1</w:t>
            </w:r>
          </w:p>
        </w:tc>
        <w:tc>
          <w:tcPr>
            <w:tcW w:w="6111" w:type="dxa"/>
          </w:tcPr>
          <w:p w14:paraId="2B449D17" w14:textId="77777777" w:rsidR="00F562BA" w:rsidRDefault="00E53946" w:rsidP="00E53946">
            <w:pPr>
              <w:rPr>
                <w:rFonts w:ascii="Calibri" w:hAnsi="Calibri" w:cs="Arial"/>
              </w:rPr>
            </w:pPr>
            <w:r>
              <w:rPr>
                <w:rFonts w:ascii="Calibri" w:hAnsi="Calibri" w:cs="Arial"/>
              </w:rPr>
              <w:t>P</w:t>
            </w:r>
            <w:r w:rsidR="00F562BA">
              <w:rPr>
                <w:rFonts w:ascii="Calibri" w:hAnsi="Calibri" w:cs="Arial"/>
              </w:rPr>
              <w:t>ri izdaji zdravila</w:t>
            </w:r>
            <w:r>
              <w:rPr>
                <w:rFonts w:ascii="Calibri" w:hAnsi="Calibri" w:cs="Arial"/>
              </w:rPr>
              <w:t xml:space="preserve"> podpis ni vedno obvezen, dodan parameter podpisZahtevan</w:t>
            </w:r>
          </w:p>
        </w:tc>
        <w:tc>
          <w:tcPr>
            <w:tcW w:w="1421" w:type="dxa"/>
          </w:tcPr>
          <w:p w14:paraId="024B563F" w14:textId="77777777" w:rsidR="00F562BA" w:rsidRDefault="00F562BA" w:rsidP="004B796A">
            <w:pPr>
              <w:rPr>
                <w:rFonts w:ascii="Calibri" w:hAnsi="Calibri" w:cs="Arial"/>
              </w:rPr>
            </w:pPr>
            <w:r>
              <w:rPr>
                <w:rFonts w:ascii="Calibri" w:hAnsi="Calibri" w:cs="Arial"/>
              </w:rPr>
              <w:t>Sašo Zavašnik</w:t>
            </w:r>
          </w:p>
        </w:tc>
      </w:tr>
      <w:tr w:rsidR="00FC6E4D" w:rsidRPr="0033346E" w14:paraId="6507AA8A" w14:textId="77777777" w:rsidTr="00852E79">
        <w:trPr>
          <w:jc w:val="center"/>
        </w:trPr>
        <w:tc>
          <w:tcPr>
            <w:tcW w:w="1170" w:type="dxa"/>
          </w:tcPr>
          <w:p w14:paraId="5308259A" w14:textId="77777777" w:rsidR="00FC6E4D" w:rsidRDefault="00FC6E4D" w:rsidP="00BD71C8">
            <w:pPr>
              <w:spacing w:line="240" w:lineRule="auto"/>
              <w:rPr>
                <w:rFonts w:ascii="Calibri" w:hAnsi="Calibri" w:cs="Arial"/>
              </w:rPr>
            </w:pPr>
            <w:r>
              <w:rPr>
                <w:rFonts w:ascii="Calibri" w:hAnsi="Calibri" w:cs="Arial"/>
              </w:rPr>
              <w:t>22. 09. 2014</w:t>
            </w:r>
          </w:p>
        </w:tc>
        <w:tc>
          <w:tcPr>
            <w:tcW w:w="802" w:type="dxa"/>
          </w:tcPr>
          <w:p w14:paraId="7A976F6A" w14:textId="77777777" w:rsidR="00FC6E4D" w:rsidRDefault="00FC6E4D" w:rsidP="00C83CC6">
            <w:pPr>
              <w:spacing w:line="240" w:lineRule="auto"/>
              <w:jc w:val="center"/>
              <w:rPr>
                <w:rFonts w:ascii="Calibri" w:hAnsi="Calibri" w:cs="Arial"/>
              </w:rPr>
            </w:pPr>
            <w:r>
              <w:rPr>
                <w:rFonts w:ascii="Calibri" w:hAnsi="Calibri" w:cs="Arial"/>
              </w:rPr>
              <w:t>3.1</w:t>
            </w:r>
          </w:p>
        </w:tc>
        <w:tc>
          <w:tcPr>
            <w:tcW w:w="6111" w:type="dxa"/>
          </w:tcPr>
          <w:p w14:paraId="1E9A39FC" w14:textId="77777777" w:rsidR="00FC6E4D" w:rsidRDefault="00FC6E4D" w:rsidP="00FC6E4D">
            <w:pPr>
              <w:rPr>
                <w:rFonts w:ascii="Calibri" w:hAnsi="Calibri" w:cs="Arial"/>
              </w:rPr>
            </w:pPr>
            <w:r>
              <w:rPr>
                <w:rFonts w:ascii="Calibri" w:hAnsi="Calibri" w:cs="Arial"/>
              </w:rPr>
              <w:t xml:space="preserve">V vmesnikih </w:t>
            </w:r>
            <w:r w:rsidR="00D90151">
              <w:rPr>
                <w:rFonts w:ascii="Calibri" w:hAnsi="Calibri" w:cs="Arial"/>
              </w:rPr>
              <w:t>I</w:t>
            </w:r>
            <w:r w:rsidR="00C22DF9">
              <w:rPr>
                <w:rFonts w:ascii="Calibri" w:hAnsi="Calibri" w:cs="Arial"/>
              </w:rPr>
              <w:t xml:space="preserve">ProstTermin in </w:t>
            </w:r>
            <w:r w:rsidR="00D90151">
              <w:rPr>
                <w:rFonts w:ascii="Calibri" w:hAnsi="Calibri" w:cs="Arial"/>
              </w:rPr>
              <w:t>I</w:t>
            </w:r>
            <w:r w:rsidR="00DA2B74">
              <w:rPr>
                <w:rFonts w:ascii="Calibri" w:hAnsi="Calibri" w:cs="Arial"/>
              </w:rPr>
              <w:t>r</w:t>
            </w:r>
            <w:r w:rsidR="00C22DF9">
              <w:rPr>
                <w:rFonts w:ascii="Calibri" w:hAnsi="Calibri" w:cs="Arial"/>
              </w:rPr>
              <w:t xml:space="preserve">ezerviranTermin </w:t>
            </w:r>
            <w:r>
              <w:rPr>
                <w:rFonts w:ascii="Calibri" w:hAnsi="Calibri" w:cs="Arial"/>
              </w:rPr>
              <w:t>odstranjen nullable DateTime zaradi težav s COM</w:t>
            </w:r>
          </w:p>
        </w:tc>
        <w:tc>
          <w:tcPr>
            <w:tcW w:w="1421" w:type="dxa"/>
          </w:tcPr>
          <w:p w14:paraId="1DAF316B" w14:textId="77777777" w:rsidR="00FC6E4D" w:rsidRDefault="00FC6E4D" w:rsidP="004B796A">
            <w:pPr>
              <w:rPr>
                <w:rFonts w:ascii="Calibri" w:hAnsi="Calibri" w:cs="Arial"/>
              </w:rPr>
            </w:pPr>
            <w:r>
              <w:rPr>
                <w:rFonts w:ascii="Calibri" w:hAnsi="Calibri" w:cs="Arial"/>
              </w:rPr>
              <w:t>Sašo Zavašnik</w:t>
            </w:r>
          </w:p>
        </w:tc>
      </w:tr>
      <w:tr w:rsidR="00484CED" w:rsidRPr="0033346E" w14:paraId="2AA73FF4" w14:textId="77777777" w:rsidTr="00852E79">
        <w:trPr>
          <w:jc w:val="center"/>
        </w:trPr>
        <w:tc>
          <w:tcPr>
            <w:tcW w:w="1170" w:type="dxa"/>
          </w:tcPr>
          <w:p w14:paraId="722653B6" w14:textId="77777777" w:rsidR="00484CED" w:rsidRDefault="00484CED" w:rsidP="00BD71C8">
            <w:pPr>
              <w:spacing w:line="240" w:lineRule="auto"/>
              <w:rPr>
                <w:rFonts w:ascii="Calibri" w:hAnsi="Calibri" w:cs="Arial"/>
              </w:rPr>
            </w:pPr>
            <w:bookmarkStart w:id="0" w:name="_Hlk454362394"/>
            <w:r>
              <w:rPr>
                <w:rFonts w:ascii="Calibri" w:hAnsi="Calibri" w:cs="Arial"/>
              </w:rPr>
              <w:t>21. 11. 2014</w:t>
            </w:r>
          </w:p>
        </w:tc>
        <w:tc>
          <w:tcPr>
            <w:tcW w:w="802" w:type="dxa"/>
          </w:tcPr>
          <w:p w14:paraId="43665651" w14:textId="77777777" w:rsidR="00484CED" w:rsidRDefault="00484CED" w:rsidP="00C83CC6">
            <w:pPr>
              <w:spacing w:line="240" w:lineRule="auto"/>
              <w:jc w:val="center"/>
              <w:rPr>
                <w:rFonts w:ascii="Calibri" w:hAnsi="Calibri" w:cs="Arial"/>
              </w:rPr>
            </w:pPr>
            <w:r>
              <w:rPr>
                <w:rFonts w:ascii="Calibri" w:hAnsi="Calibri" w:cs="Arial"/>
              </w:rPr>
              <w:t>3.1</w:t>
            </w:r>
          </w:p>
        </w:tc>
        <w:tc>
          <w:tcPr>
            <w:tcW w:w="6111" w:type="dxa"/>
          </w:tcPr>
          <w:p w14:paraId="480A3C2A" w14:textId="77777777" w:rsidR="00484CED" w:rsidRDefault="00484CED" w:rsidP="00484CED">
            <w:pPr>
              <w:rPr>
                <w:rFonts w:ascii="Calibri" w:hAnsi="Calibri" w:cs="Arial"/>
              </w:rPr>
            </w:pPr>
            <w:bookmarkStart w:id="1" w:name="OLE_LINK55"/>
            <w:bookmarkStart w:id="2" w:name="OLE_LINK56"/>
            <w:bookmarkStart w:id="3" w:name="OLE_LINK57"/>
            <w:r>
              <w:rPr>
                <w:rFonts w:ascii="Calibri" w:hAnsi="Calibri" w:cs="Arial"/>
              </w:rPr>
              <w:t xml:space="preserve">Dodana podpora, ki za eRecepte, </w:t>
            </w:r>
            <w:r w:rsidRPr="00484CED">
              <w:rPr>
                <w:rFonts w:ascii="Calibri" w:hAnsi="Calibri" w:cs="Arial"/>
              </w:rPr>
              <w:t>omogoča uporabo profesionalne kartice (PK) v Remote Desktop Protocol (RDP) načinu dela.</w:t>
            </w:r>
            <w:bookmarkEnd w:id="1"/>
            <w:bookmarkEnd w:id="2"/>
            <w:bookmarkEnd w:id="3"/>
          </w:p>
        </w:tc>
        <w:tc>
          <w:tcPr>
            <w:tcW w:w="1421" w:type="dxa"/>
          </w:tcPr>
          <w:p w14:paraId="4BB2EFD3" w14:textId="77777777" w:rsidR="00484CED" w:rsidRDefault="00484CED" w:rsidP="004B796A">
            <w:pPr>
              <w:rPr>
                <w:rFonts w:ascii="Calibri" w:hAnsi="Calibri" w:cs="Arial"/>
              </w:rPr>
            </w:pPr>
            <w:r>
              <w:rPr>
                <w:rFonts w:ascii="Calibri" w:hAnsi="Calibri" w:cs="Arial"/>
              </w:rPr>
              <w:t>Sašo Zavašnik</w:t>
            </w:r>
          </w:p>
        </w:tc>
      </w:tr>
      <w:bookmarkEnd w:id="0"/>
      <w:tr w:rsidR="006A2215" w:rsidRPr="0033346E" w14:paraId="64138AF3" w14:textId="77777777" w:rsidTr="00852E79">
        <w:trPr>
          <w:jc w:val="center"/>
        </w:trPr>
        <w:tc>
          <w:tcPr>
            <w:tcW w:w="1170" w:type="dxa"/>
          </w:tcPr>
          <w:p w14:paraId="6D4D465C" w14:textId="77777777" w:rsidR="006A2215" w:rsidRDefault="006A2215" w:rsidP="00BD71C8">
            <w:pPr>
              <w:spacing w:line="240" w:lineRule="auto"/>
              <w:rPr>
                <w:rFonts w:ascii="Calibri" w:hAnsi="Calibri" w:cs="Arial"/>
              </w:rPr>
            </w:pPr>
            <w:r>
              <w:rPr>
                <w:rFonts w:ascii="Calibri" w:hAnsi="Calibri" w:cs="Arial"/>
              </w:rPr>
              <w:t>23. 02. 2015</w:t>
            </w:r>
          </w:p>
        </w:tc>
        <w:tc>
          <w:tcPr>
            <w:tcW w:w="802" w:type="dxa"/>
          </w:tcPr>
          <w:p w14:paraId="489125A4" w14:textId="77777777" w:rsidR="006A2215" w:rsidRDefault="006A2215" w:rsidP="00C83CC6">
            <w:pPr>
              <w:spacing w:line="240" w:lineRule="auto"/>
              <w:jc w:val="center"/>
              <w:rPr>
                <w:rFonts w:ascii="Calibri" w:hAnsi="Calibri" w:cs="Arial"/>
              </w:rPr>
            </w:pPr>
            <w:r>
              <w:rPr>
                <w:rFonts w:ascii="Calibri" w:hAnsi="Calibri" w:cs="Arial"/>
              </w:rPr>
              <w:t>3.1</w:t>
            </w:r>
          </w:p>
        </w:tc>
        <w:tc>
          <w:tcPr>
            <w:tcW w:w="6111" w:type="dxa"/>
          </w:tcPr>
          <w:p w14:paraId="035DE5EA" w14:textId="77777777" w:rsidR="006A2215" w:rsidRDefault="006A2215" w:rsidP="00484CED">
            <w:pPr>
              <w:rPr>
                <w:rFonts w:ascii="Calibri" w:hAnsi="Calibri" w:cs="Arial"/>
              </w:rPr>
            </w:pPr>
            <w:r>
              <w:rPr>
                <w:rFonts w:ascii="Calibri" w:hAnsi="Calibri" w:cs="Arial"/>
              </w:rPr>
              <w:t>Dodana nastavitev za izklop RDP načina dela. Sestra administrator lahko izdaja napotnice za druge uporabnike.</w:t>
            </w:r>
          </w:p>
        </w:tc>
        <w:tc>
          <w:tcPr>
            <w:tcW w:w="1421" w:type="dxa"/>
          </w:tcPr>
          <w:p w14:paraId="4449F39C" w14:textId="77777777" w:rsidR="006A2215" w:rsidRDefault="006A2215" w:rsidP="004B796A">
            <w:pPr>
              <w:rPr>
                <w:rFonts w:ascii="Calibri" w:hAnsi="Calibri" w:cs="Arial"/>
              </w:rPr>
            </w:pPr>
            <w:r>
              <w:rPr>
                <w:rFonts w:ascii="Calibri" w:hAnsi="Calibri" w:cs="Arial"/>
              </w:rPr>
              <w:t>Sašo Zavašnik</w:t>
            </w:r>
          </w:p>
        </w:tc>
      </w:tr>
      <w:tr w:rsidR="003834E3" w:rsidRPr="0033346E" w14:paraId="42E5FD7E" w14:textId="77777777" w:rsidTr="00852E79">
        <w:trPr>
          <w:jc w:val="center"/>
        </w:trPr>
        <w:tc>
          <w:tcPr>
            <w:tcW w:w="1170" w:type="dxa"/>
          </w:tcPr>
          <w:p w14:paraId="5CC67FF7" w14:textId="77777777" w:rsidR="003834E3" w:rsidRDefault="003834E3" w:rsidP="00BD71C8">
            <w:pPr>
              <w:spacing w:line="240" w:lineRule="auto"/>
              <w:rPr>
                <w:rFonts w:ascii="Calibri" w:hAnsi="Calibri" w:cs="Arial"/>
              </w:rPr>
            </w:pPr>
            <w:r>
              <w:rPr>
                <w:rFonts w:ascii="Calibri" w:hAnsi="Calibri" w:cs="Arial"/>
              </w:rPr>
              <w:t>06. 03. 2015</w:t>
            </w:r>
          </w:p>
        </w:tc>
        <w:tc>
          <w:tcPr>
            <w:tcW w:w="802" w:type="dxa"/>
          </w:tcPr>
          <w:p w14:paraId="462811F4" w14:textId="77777777" w:rsidR="003834E3" w:rsidRDefault="003834E3" w:rsidP="00C83CC6">
            <w:pPr>
              <w:spacing w:line="240" w:lineRule="auto"/>
              <w:jc w:val="center"/>
              <w:rPr>
                <w:rFonts w:ascii="Calibri" w:hAnsi="Calibri" w:cs="Arial"/>
              </w:rPr>
            </w:pPr>
            <w:r>
              <w:rPr>
                <w:rFonts w:ascii="Calibri" w:hAnsi="Calibri" w:cs="Arial"/>
              </w:rPr>
              <w:t>3.1</w:t>
            </w:r>
          </w:p>
        </w:tc>
        <w:tc>
          <w:tcPr>
            <w:tcW w:w="6111" w:type="dxa"/>
          </w:tcPr>
          <w:p w14:paraId="0A4594B6" w14:textId="77777777" w:rsidR="003834E3" w:rsidRDefault="003834E3" w:rsidP="00721751">
            <w:pPr>
              <w:rPr>
                <w:rFonts w:ascii="Calibri" w:hAnsi="Calibri" w:cs="Arial"/>
              </w:rPr>
            </w:pPr>
            <w:r>
              <w:rPr>
                <w:rFonts w:ascii="Calibri" w:hAnsi="Calibri" w:cs="Arial"/>
              </w:rPr>
              <w:t xml:space="preserve">Dodano polje razlogZaSpremembo v metodi </w:t>
            </w:r>
            <w:r w:rsidRPr="003834E3">
              <w:rPr>
                <w:rFonts w:ascii="Calibri" w:hAnsi="Calibri" w:cs="Arial"/>
              </w:rPr>
              <w:t>PopraviPrilogoNapotnice</w:t>
            </w:r>
            <w:r w:rsidR="00721751">
              <w:rPr>
                <w:rFonts w:ascii="Calibri" w:hAnsi="Calibri" w:cs="Arial"/>
              </w:rPr>
              <w:t>. V</w:t>
            </w:r>
            <w:r w:rsidR="00721751" w:rsidRPr="00721751">
              <w:rPr>
                <w:rFonts w:ascii="Calibri" w:hAnsi="Calibri" w:cs="Arial"/>
              </w:rPr>
              <w:t xml:space="preserve"> PovzetekPriloge je dodan</w:t>
            </w:r>
            <w:r w:rsidR="000016F5">
              <w:rPr>
                <w:rFonts w:ascii="Calibri" w:hAnsi="Calibri" w:cs="Arial"/>
              </w:rPr>
              <w:t>o polje</w:t>
            </w:r>
            <w:r w:rsidR="00721751" w:rsidRPr="00721751">
              <w:rPr>
                <w:rFonts w:ascii="Calibri" w:hAnsi="Calibri" w:cs="Arial"/>
              </w:rPr>
              <w:t xml:space="preserve"> Naslov</w:t>
            </w:r>
            <w:r w:rsidR="00721751">
              <w:rPr>
                <w:rFonts w:ascii="Calibri" w:hAnsi="Calibri" w:cs="Arial"/>
              </w:rPr>
              <w:t xml:space="preserve"> (metoda </w:t>
            </w:r>
            <w:r w:rsidR="00721751" w:rsidRPr="00721751">
              <w:rPr>
                <w:rFonts w:ascii="Calibri" w:hAnsi="Calibri" w:cs="Arial"/>
              </w:rPr>
              <w:t>VrniVsePrilogeNapotnice</w:t>
            </w:r>
            <w:r w:rsidR="00721751">
              <w:rPr>
                <w:rFonts w:ascii="Calibri" w:hAnsi="Calibri" w:cs="Arial"/>
              </w:rPr>
              <w:t>).</w:t>
            </w:r>
          </w:p>
        </w:tc>
        <w:tc>
          <w:tcPr>
            <w:tcW w:w="1421" w:type="dxa"/>
          </w:tcPr>
          <w:p w14:paraId="2A66C024" w14:textId="77777777" w:rsidR="003834E3" w:rsidRDefault="003834E3" w:rsidP="004B796A">
            <w:pPr>
              <w:rPr>
                <w:rFonts w:ascii="Calibri" w:hAnsi="Calibri" w:cs="Arial"/>
              </w:rPr>
            </w:pPr>
            <w:r>
              <w:rPr>
                <w:rFonts w:ascii="Calibri" w:hAnsi="Calibri" w:cs="Arial"/>
              </w:rPr>
              <w:t>Sašo Zavašnik</w:t>
            </w:r>
          </w:p>
        </w:tc>
      </w:tr>
      <w:tr w:rsidR="00617937" w:rsidRPr="0033346E" w14:paraId="42A09157" w14:textId="77777777" w:rsidTr="00852E79">
        <w:trPr>
          <w:jc w:val="center"/>
        </w:trPr>
        <w:tc>
          <w:tcPr>
            <w:tcW w:w="1170" w:type="dxa"/>
          </w:tcPr>
          <w:p w14:paraId="0C3AB181" w14:textId="77777777" w:rsidR="00617937" w:rsidRDefault="00617937" w:rsidP="00BD71C8">
            <w:pPr>
              <w:spacing w:line="240" w:lineRule="auto"/>
              <w:rPr>
                <w:rFonts w:ascii="Calibri" w:hAnsi="Calibri" w:cs="Arial"/>
              </w:rPr>
            </w:pPr>
            <w:r>
              <w:rPr>
                <w:rFonts w:ascii="Calibri" w:hAnsi="Calibri" w:cs="Arial"/>
              </w:rPr>
              <w:t>26. 03. 2015</w:t>
            </w:r>
          </w:p>
        </w:tc>
        <w:tc>
          <w:tcPr>
            <w:tcW w:w="802" w:type="dxa"/>
          </w:tcPr>
          <w:p w14:paraId="42B85677" w14:textId="77777777" w:rsidR="00617937" w:rsidRDefault="00617937" w:rsidP="00C83CC6">
            <w:pPr>
              <w:spacing w:line="240" w:lineRule="auto"/>
              <w:jc w:val="center"/>
              <w:rPr>
                <w:rFonts w:ascii="Calibri" w:hAnsi="Calibri" w:cs="Arial"/>
              </w:rPr>
            </w:pPr>
            <w:r>
              <w:rPr>
                <w:rFonts w:ascii="Calibri" w:hAnsi="Calibri" w:cs="Arial"/>
              </w:rPr>
              <w:t>3.1</w:t>
            </w:r>
          </w:p>
        </w:tc>
        <w:tc>
          <w:tcPr>
            <w:tcW w:w="6111" w:type="dxa"/>
          </w:tcPr>
          <w:p w14:paraId="34D9DA57" w14:textId="77777777" w:rsidR="00617937" w:rsidRDefault="00617937" w:rsidP="00617937">
            <w:pPr>
              <w:rPr>
                <w:rFonts w:ascii="Calibri" w:hAnsi="Calibri" w:cs="Arial"/>
              </w:rPr>
            </w:pPr>
            <w:r>
              <w:rPr>
                <w:rFonts w:ascii="Calibri" w:hAnsi="Calibri" w:cs="Arial"/>
              </w:rPr>
              <w:t>P</w:t>
            </w:r>
            <w:r w:rsidRPr="00617937">
              <w:rPr>
                <w:rFonts w:ascii="Calibri" w:hAnsi="Calibri" w:cs="Arial"/>
              </w:rPr>
              <w:t>osodobljen šifrant regij</w:t>
            </w:r>
            <w:r>
              <w:rPr>
                <w:rFonts w:ascii="Calibri" w:hAnsi="Calibri" w:cs="Arial"/>
              </w:rPr>
              <w:t>. O</w:t>
            </w:r>
            <w:r w:rsidRPr="00617937">
              <w:rPr>
                <w:rFonts w:ascii="Calibri" w:hAnsi="Calibri" w:cs="Arial"/>
              </w:rPr>
              <w:t>dstranjena kontrola obveznosti podatka Napotnica.Napotovalec.Institucija.SifraDejavnosti2</w:t>
            </w:r>
          </w:p>
        </w:tc>
        <w:tc>
          <w:tcPr>
            <w:tcW w:w="1421" w:type="dxa"/>
          </w:tcPr>
          <w:p w14:paraId="2499FD8B" w14:textId="77777777" w:rsidR="00617937" w:rsidRDefault="00617937" w:rsidP="004B796A">
            <w:pPr>
              <w:rPr>
                <w:rFonts w:ascii="Calibri" w:hAnsi="Calibri" w:cs="Arial"/>
              </w:rPr>
            </w:pPr>
            <w:r>
              <w:rPr>
                <w:rFonts w:ascii="Calibri" w:hAnsi="Calibri" w:cs="Arial"/>
              </w:rPr>
              <w:t>Sašo Zavašnik</w:t>
            </w:r>
          </w:p>
        </w:tc>
      </w:tr>
      <w:tr w:rsidR="00A517F4" w:rsidRPr="0033346E" w14:paraId="0DAA4F1C" w14:textId="77777777" w:rsidTr="00852E79">
        <w:trPr>
          <w:jc w:val="center"/>
        </w:trPr>
        <w:tc>
          <w:tcPr>
            <w:tcW w:w="1170" w:type="dxa"/>
          </w:tcPr>
          <w:p w14:paraId="24F49A43" w14:textId="77777777" w:rsidR="00A517F4" w:rsidRDefault="00A517F4" w:rsidP="00BD71C8">
            <w:pPr>
              <w:spacing w:line="240" w:lineRule="auto"/>
              <w:rPr>
                <w:rFonts w:ascii="Calibri" w:hAnsi="Calibri" w:cs="Arial"/>
              </w:rPr>
            </w:pPr>
            <w:r>
              <w:rPr>
                <w:rFonts w:ascii="Calibri" w:hAnsi="Calibri" w:cs="Arial"/>
              </w:rPr>
              <w:t>03. 04. 2015</w:t>
            </w:r>
          </w:p>
        </w:tc>
        <w:tc>
          <w:tcPr>
            <w:tcW w:w="802" w:type="dxa"/>
          </w:tcPr>
          <w:p w14:paraId="56CEC625" w14:textId="77777777" w:rsidR="00A517F4" w:rsidRDefault="00A517F4" w:rsidP="00C83CC6">
            <w:pPr>
              <w:spacing w:line="240" w:lineRule="auto"/>
              <w:jc w:val="center"/>
              <w:rPr>
                <w:rFonts w:ascii="Calibri" w:hAnsi="Calibri" w:cs="Arial"/>
              </w:rPr>
            </w:pPr>
            <w:r>
              <w:rPr>
                <w:rFonts w:ascii="Calibri" w:hAnsi="Calibri" w:cs="Arial"/>
              </w:rPr>
              <w:t>3.1</w:t>
            </w:r>
          </w:p>
        </w:tc>
        <w:tc>
          <w:tcPr>
            <w:tcW w:w="6111" w:type="dxa"/>
          </w:tcPr>
          <w:p w14:paraId="5594500F" w14:textId="77777777" w:rsidR="00A517F4" w:rsidRDefault="00A517F4" w:rsidP="00A517F4">
            <w:pPr>
              <w:rPr>
                <w:rFonts w:ascii="Calibri" w:hAnsi="Calibri" w:cs="Arial"/>
              </w:rPr>
            </w:pPr>
            <w:r>
              <w:rPr>
                <w:rFonts w:ascii="Calibri" w:hAnsi="Calibri" w:cs="Arial"/>
              </w:rPr>
              <w:t xml:space="preserve">V </w:t>
            </w:r>
            <w:r w:rsidRPr="00A517F4">
              <w:rPr>
                <w:rFonts w:ascii="Calibri" w:hAnsi="Calibri" w:cs="Arial"/>
              </w:rPr>
              <w:t>PovzetekNapotnice</w:t>
            </w:r>
            <w:r>
              <w:rPr>
                <w:rFonts w:ascii="Calibri" w:hAnsi="Calibri" w:cs="Arial"/>
              </w:rPr>
              <w:t xml:space="preserve"> sta dodana podatka </w:t>
            </w:r>
            <w:r w:rsidRPr="00A517F4">
              <w:rPr>
                <w:rFonts w:ascii="Calibri" w:hAnsi="Calibri" w:cs="Arial"/>
              </w:rPr>
              <w:t>SifraRazlogaNapotitve</w:t>
            </w:r>
            <w:r>
              <w:rPr>
                <w:rFonts w:ascii="Calibri" w:hAnsi="Calibri" w:cs="Arial"/>
              </w:rPr>
              <w:t xml:space="preserve"> (diagnoza) in </w:t>
            </w:r>
            <w:r w:rsidRPr="00A517F4">
              <w:rPr>
                <w:rFonts w:ascii="Calibri" w:hAnsi="Calibri" w:cs="Arial"/>
              </w:rPr>
              <w:t>SifraStoritve</w:t>
            </w:r>
            <w:r>
              <w:rPr>
                <w:rFonts w:ascii="Calibri" w:hAnsi="Calibri" w:cs="Arial"/>
              </w:rPr>
              <w:t xml:space="preserve"> (VZS). V </w:t>
            </w:r>
            <w:r w:rsidRPr="00A517F4">
              <w:rPr>
                <w:rFonts w:ascii="Calibri" w:hAnsi="Calibri" w:cs="Arial"/>
              </w:rPr>
              <w:t>VrniPrilogoOdgovor</w:t>
            </w:r>
            <w:r>
              <w:rPr>
                <w:rFonts w:ascii="Calibri" w:hAnsi="Calibri" w:cs="Arial"/>
              </w:rPr>
              <w:t xml:space="preserve"> sta dodana podatka Tip (priloge) in Naslov (naziv priloge).</w:t>
            </w:r>
          </w:p>
        </w:tc>
        <w:tc>
          <w:tcPr>
            <w:tcW w:w="1421" w:type="dxa"/>
          </w:tcPr>
          <w:p w14:paraId="35D02864" w14:textId="77777777" w:rsidR="00A517F4" w:rsidRDefault="00A517F4" w:rsidP="004B796A">
            <w:pPr>
              <w:rPr>
                <w:rFonts w:ascii="Calibri" w:hAnsi="Calibri" w:cs="Arial"/>
              </w:rPr>
            </w:pPr>
            <w:r>
              <w:rPr>
                <w:rFonts w:ascii="Calibri" w:hAnsi="Calibri" w:cs="Arial"/>
              </w:rPr>
              <w:t>Sašo Zavašnik</w:t>
            </w:r>
          </w:p>
        </w:tc>
      </w:tr>
      <w:tr w:rsidR="00F40752" w:rsidRPr="0033346E" w14:paraId="352C2E9F" w14:textId="77777777" w:rsidTr="00852E79">
        <w:trPr>
          <w:jc w:val="center"/>
        </w:trPr>
        <w:tc>
          <w:tcPr>
            <w:tcW w:w="1170" w:type="dxa"/>
          </w:tcPr>
          <w:p w14:paraId="59A9A349" w14:textId="77777777" w:rsidR="00F40752" w:rsidRDefault="00F40752" w:rsidP="00BD71C8">
            <w:pPr>
              <w:spacing w:line="240" w:lineRule="auto"/>
              <w:rPr>
                <w:rFonts w:ascii="Calibri" w:hAnsi="Calibri" w:cs="Arial"/>
              </w:rPr>
            </w:pPr>
            <w:r>
              <w:rPr>
                <w:rFonts w:ascii="Calibri" w:hAnsi="Calibri" w:cs="Arial"/>
              </w:rPr>
              <w:t>22.05.2015</w:t>
            </w:r>
          </w:p>
        </w:tc>
        <w:tc>
          <w:tcPr>
            <w:tcW w:w="802" w:type="dxa"/>
          </w:tcPr>
          <w:p w14:paraId="5BEA179C" w14:textId="77777777" w:rsidR="00F40752" w:rsidRDefault="00F40752" w:rsidP="00C83CC6">
            <w:pPr>
              <w:spacing w:line="240" w:lineRule="auto"/>
              <w:jc w:val="center"/>
              <w:rPr>
                <w:rFonts w:ascii="Calibri" w:hAnsi="Calibri" w:cs="Arial"/>
              </w:rPr>
            </w:pPr>
            <w:r>
              <w:rPr>
                <w:rFonts w:ascii="Calibri" w:hAnsi="Calibri" w:cs="Arial"/>
              </w:rPr>
              <w:t>3.1</w:t>
            </w:r>
          </w:p>
        </w:tc>
        <w:tc>
          <w:tcPr>
            <w:tcW w:w="6111" w:type="dxa"/>
          </w:tcPr>
          <w:p w14:paraId="3E98B1AF" w14:textId="77777777" w:rsidR="00F40752" w:rsidRDefault="00F40752" w:rsidP="00A517F4">
            <w:pPr>
              <w:rPr>
                <w:rFonts w:ascii="Calibri" w:hAnsi="Calibri" w:cs="Arial"/>
              </w:rPr>
            </w:pPr>
            <w:r>
              <w:rPr>
                <w:rFonts w:ascii="Calibri" w:hAnsi="Calibri" w:cs="Arial"/>
              </w:rPr>
              <w:t>Dodana metoda za interpretacijo kontraindikacij zdravil.</w:t>
            </w:r>
          </w:p>
        </w:tc>
        <w:tc>
          <w:tcPr>
            <w:tcW w:w="1421" w:type="dxa"/>
          </w:tcPr>
          <w:p w14:paraId="02E563A4" w14:textId="77777777" w:rsidR="00F40752" w:rsidRDefault="00F40752" w:rsidP="004B796A">
            <w:pPr>
              <w:rPr>
                <w:rFonts w:ascii="Calibri" w:hAnsi="Calibri" w:cs="Arial"/>
              </w:rPr>
            </w:pPr>
            <w:r>
              <w:rPr>
                <w:rFonts w:ascii="Calibri" w:hAnsi="Calibri" w:cs="Arial"/>
              </w:rPr>
              <w:t>Tomaž Završnik</w:t>
            </w:r>
          </w:p>
        </w:tc>
      </w:tr>
      <w:tr w:rsidR="002E74EB" w:rsidRPr="0033346E" w14:paraId="5F2EDB45" w14:textId="77777777" w:rsidTr="00852E79">
        <w:trPr>
          <w:jc w:val="center"/>
        </w:trPr>
        <w:tc>
          <w:tcPr>
            <w:tcW w:w="1170" w:type="dxa"/>
          </w:tcPr>
          <w:p w14:paraId="7B054B66" w14:textId="77777777" w:rsidR="002E74EB" w:rsidRDefault="002E74EB" w:rsidP="00BD71C8">
            <w:pPr>
              <w:spacing w:line="240" w:lineRule="auto"/>
              <w:rPr>
                <w:rFonts w:ascii="Calibri" w:hAnsi="Calibri" w:cs="Arial"/>
              </w:rPr>
            </w:pPr>
            <w:r>
              <w:rPr>
                <w:rFonts w:ascii="Calibri" w:hAnsi="Calibri" w:cs="Arial"/>
              </w:rPr>
              <w:t>26.05.2015</w:t>
            </w:r>
          </w:p>
        </w:tc>
        <w:tc>
          <w:tcPr>
            <w:tcW w:w="802" w:type="dxa"/>
          </w:tcPr>
          <w:p w14:paraId="152A7D65" w14:textId="77777777" w:rsidR="002E74EB" w:rsidRDefault="002E74EB" w:rsidP="00C83CC6">
            <w:pPr>
              <w:spacing w:line="240" w:lineRule="auto"/>
              <w:jc w:val="center"/>
              <w:rPr>
                <w:rFonts w:ascii="Calibri" w:hAnsi="Calibri" w:cs="Arial"/>
              </w:rPr>
            </w:pPr>
            <w:r>
              <w:rPr>
                <w:rFonts w:ascii="Calibri" w:hAnsi="Calibri" w:cs="Arial"/>
              </w:rPr>
              <w:t>3.1</w:t>
            </w:r>
          </w:p>
        </w:tc>
        <w:tc>
          <w:tcPr>
            <w:tcW w:w="6111" w:type="dxa"/>
          </w:tcPr>
          <w:p w14:paraId="1A19508E" w14:textId="77777777" w:rsidR="002E74EB" w:rsidRDefault="002E74EB" w:rsidP="00A517F4">
            <w:pPr>
              <w:rPr>
                <w:rFonts w:ascii="Calibri" w:hAnsi="Calibri" w:cs="Arial"/>
              </w:rPr>
            </w:pPr>
            <w:r>
              <w:rPr>
                <w:rFonts w:ascii="Calibri" w:hAnsi="Calibri" w:cs="Arial"/>
              </w:rPr>
              <w:t>Dodana metoda za strukturirano analizo kontraindikacij zdravil.</w:t>
            </w:r>
          </w:p>
        </w:tc>
        <w:tc>
          <w:tcPr>
            <w:tcW w:w="1421" w:type="dxa"/>
          </w:tcPr>
          <w:p w14:paraId="5834084A" w14:textId="77777777" w:rsidR="002E74EB" w:rsidRDefault="002E74EB" w:rsidP="004B796A">
            <w:pPr>
              <w:rPr>
                <w:rFonts w:ascii="Calibri" w:hAnsi="Calibri" w:cs="Arial"/>
              </w:rPr>
            </w:pPr>
            <w:r>
              <w:rPr>
                <w:rFonts w:ascii="Calibri" w:hAnsi="Calibri" w:cs="Arial"/>
              </w:rPr>
              <w:t>Tomaž Završnik</w:t>
            </w:r>
          </w:p>
        </w:tc>
      </w:tr>
      <w:tr w:rsidR="00A720CA" w:rsidRPr="0033346E" w14:paraId="7C8A7EDA" w14:textId="77777777" w:rsidTr="00852E79">
        <w:trPr>
          <w:jc w:val="center"/>
        </w:trPr>
        <w:tc>
          <w:tcPr>
            <w:tcW w:w="1170" w:type="dxa"/>
          </w:tcPr>
          <w:p w14:paraId="239EBE7C" w14:textId="77777777" w:rsidR="00A720CA" w:rsidRDefault="00A720CA" w:rsidP="00BD71C8">
            <w:pPr>
              <w:spacing w:line="240" w:lineRule="auto"/>
              <w:rPr>
                <w:rFonts w:ascii="Calibri" w:hAnsi="Calibri" w:cs="Arial"/>
              </w:rPr>
            </w:pPr>
            <w:r>
              <w:rPr>
                <w:rFonts w:ascii="Calibri" w:hAnsi="Calibri" w:cs="Arial"/>
              </w:rPr>
              <w:t>30.11.2015</w:t>
            </w:r>
          </w:p>
        </w:tc>
        <w:tc>
          <w:tcPr>
            <w:tcW w:w="802" w:type="dxa"/>
          </w:tcPr>
          <w:p w14:paraId="1BFE5B6A" w14:textId="77777777" w:rsidR="00A720CA" w:rsidRDefault="00756039" w:rsidP="00C83CC6">
            <w:pPr>
              <w:spacing w:line="240" w:lineRule="auto"/>
              <w:jc w:val="center"/>
              <w:rPr>
                <w:rFonts w:ascii="Calibri" w:hAnsi="Calibri" w:cs="Arial"/>
              </w:rPr>
            </w:pPr>
            <w:r>
              <w:rPr>
                <w:rFonts w:ascii="Calibri" w:hAnsi="Calibri" w:cs="Arial"/>
              </w:rPr>
              <w:t>3.1</w:t>
            </w:r>
          </w:p>
        </w:tc>
        <w:tc>
          <w:tcPr>
            <w:tcW w:w="6111" w:type="dxa"/>
          </w:tcPr>
          <w:p w14:paraId="0805A61C" w14:textId="77777777" w:rsidR="00A720CA" w:rsidRDefault="00A720CA" w:rsidP="00A517F4">
            <w:pPr>
              <w:rPr>
                <w:rFonts w:ascii="Calibri" w:hAnsi="Calibri" w:cs="Arial"/>
              </w:rPr>
            </w:pPr>
            <w:r>
              <w:rPr>
                <w:rFonts w:ascii="Calibri" w:hAnsi="Calibri" w:cs="Arial"/>
              </w:rPr>
              <w:t>Dodana dokumentacija Ping/Echo metod</w:t>
            </w:r>
          </w:p>
          <w:p w14:paraId="5BC24747" w14:textId="77777777" w:rsidR="00C97F13" w:rsidRDefault="00A720CA" w:rsidP="00A517F4">
            <w:pPr>
              <w:rPr>
                <w:rFonts w:ascii="Calibri" w:hAnsi="Calibri" w:cs="Arial"/>
              </w:rPr>
            </w:pPr>
            <w:r>
              <w:rPr>
                <w:rFonts w:ascii="Calibri" w:hAnsi="Calibri" w:cs="Arial"/>
              </w:rPr>
              <w:t>Dodane nove</w:t>
            </w:r>
            <w:r w:rsidR="00C97F13">
              <w:rPr>
                <w:rFonts w:ascii="Calibri" w:hAnsi="Calibri" w:cs="Arial"/>
              </w:rPr>
              <w:t xml:space="preserve"> Ping metode: PingEER, PingENAR</w:t>
            </w:r>
            <w:r>
              <w:rPr>
                <w:rFonts w:ascii="Calibri" w:hAnsi="Calibri" w:cs="Arial"/>
              </w:rPr>
              <w:t>, PingVS</w:t>
            </w:r>
            <w:r w:rsidR="00C97F13">
              <w:rPr>
                <w:rFonts w:ascii="Calibri" w:hAnsi="Calibri" w:cs="Arial"/>
              </w:rPr>
              <w:t>, PingIKServer, PingEERXML, PingENARXML, PingVSXML, PingIKServerXML</w:t>
            </w:r>
          </w:p>
          <w:p w14:paraId="47355718" w14:textId="77777777" w:rsidR="00A720CA" w:rsidRDefault="00C97F13" w:rsidP="00C97F13">
            <w:pPr>
              <w:rPr>
                <w:rFonts w:ascii="Calibri" w:hAnsi="Calibri" w:cs="Arial"/>
              </w:rPr>
            </w:pPr>
            <w:r>
              <w:rPr>
                <w:rFonts w:ascii="Calibri" w:hAnsi="Calibri" w:cs="Arial"/>
              </w:rPr>
              <w:t>Dopolnjena konfiguracija (OmogociPreklicPodpisa)</w:t>
            </w:r>
            <w:r w:rsidR="00140583">
              <w:rPr>
                <w:rFonts w:ascii="Calibri" w:hAnsi="Calibri" w:cs="Arial"/>
              </w:rPr>
              <w:t>, dopolnjena shema (XSD)</w:t>
            </w:r>
          </w:p>
          <w:p w14:paraId="645B0790" w14:textId="77777777" w:rsidR="00C97F13" w:rsidRDefault="00C97F13" w:rsidP="00C97F13">
            <w:pPr>
              <w:rPr>
                <w:rFonts w:ascii="Calibri" w:hAnsi="Calibri" w:cs="Arial"/>
              </w:rPr>
            </w:pPr>
            <w:r>
              <w:rPr>
                <w:rFonts w:ascii="Calibri" w:hAnsi="Calibri" w:cs="Arial"/>
              </w:rPr>
              <w:t>Novi podatki za v klicih metod eNaročanja</w:t>
            </w:r>
          </w:p>
          <w:p w14:paraId="133E02F8" w14:textId="77777777" w:rsidR="007E349A" w:rsidRDefault="00876BDA" w:rsidP="00876BDA">
            <w:pPr>
              <w:numPr>
                <w:ilvl w:val="0"/>
                <w:numId w:val="43"/>
              </w:numPr>
              <w:rPr>
                <w:rFonts w:ascii="Calibri" w:hAnsi="Calibri" w:cs="Arial"/>
              </w:rPr>
            </w:pPr>
            <w:r>
              <w:rPr>
                <w:rFonts w:ascii="Calibri" w:hAnsi="Calibri" w:cs="Arial"/>
              </w:rPr>
              <w:t>K</w:t>
            </w:r>
            <w:r w:rsidR="007E349A">
              <w:rPr>
                <w:rFonts w:ascii="Calibri" w:hAnsi="Calibri" w:cs="Arial"/>
              </w:rPr>
              <w:t>lic metode</w:t>
            </w:r>
            <w:r>
              <w:rPr>
                <w:rFonts w:ascii="Calibri" w:hAnsi="Calibri" w:cs="Arial"/>
              </w:rPr>
              <w:t xml:space="preserve"> </w:t>
            </w:r>
            <w:r w:rsidRPr="00876BDA">
              <w:rPr>
                <w:rFonts w:ascii="Calibri" w:hAnsi="Calibri" w:cs="Arial"/>
              </w:rPr>
              <w:t>PrestaviTermin</w:t>
            </w:r>
            <w:r>
              <w:rPr>
                <w:rFonts w:ascii="Calibri" w:hAnsi="Calibri" w:cs="Arial"/>
              </w:rPr>
              <w:t xml:space="preserve"> dopolnjen s podatkom tipTermina</w:t>
            </w:r>
          </w:p>
          <w:p w14:paraId="4D04ADE6" w14:textId="77777777" w:rsidR="007E349A" w:rsidRDefault="007E349A" w:rsidP="007E349A">
            <w:pPr>
              <w:numPr>
                <w:ilvl w:val="0"/>
                <w:numId w:val="43"/>
              </w:numPr>
              <w:rPr>
                <w:rFonts w:ascii="Calibri" w:hAnsi="Calibri" w:cs="Arial"/>
              </w:rPr>
            </w:pPr>
            <w:r>
              <w:rPr>
                <w:rFonts w:ascii="Calibri" w:hAnsi="Calibri" w:cs="Arial"/>
              </w:rPr>
              <w:lastRenderedPageBreak/>
              <w:t xml:space="preserve">V </w:t>
            </w:r>
            <w:r w:rsidRPr="00A517F4">
              <w:rPr>
                <w:rFonts w:ascii="Calibri" w:hAnsi="Calibri" w:cs="Arial"/>
              </w:rPr>
              <w:t>PovzetekNapotnice</w:t>
            </w:r>
            <w:r>
              <w:rPr>
                <w:rFonts w:ascii="Calibri" w:hAnsi="Calibri" w:cs="Arial"/>
              </w:rPr>
              <w:t xml:space="preserve"> so dodani podatki</w:t>
            </w:r>
            <w:r>
              <w:t xml:space="preserve"> </w:t>
            </w:r>
            <w:r w:rsidRPr="007E349A">
              <w:rPr>
                <w:rFonts w:ascii="Calibri" w:hAnsi="Calibri" w:cs="Arial"/>
              </w:rPr>
              <w:t>ZdravnikIme, ZdravnikPriimek, InstitutionId, DatumNaslKontrolnegaPregleda</w:t>
            </w:r>
          </w:p>
          <w:p w14:paraId="4790272C" w14:textId="77777777" w:rsidR="00642B00" w:rsidRDefault="00642B00" w:rsidP="00642B00">
            <w:pPr>
              <w:numPr>
                <w:ilvl w:val="0"/>
                <w:numId w:val="43"/>
              </w:numPr>
              <w:rPr>
                <w:rFonts w:ascii="Calibri" w:hAnsi="Calibri" w:cs="Arial"/>
              </w:rPr>
            </w:pPr>
            <w:r>
              <w:rPr>
                <w:rFonts w:ascii="Calibri" w:hAnsi="Calibri" w:cs="Arial"/>
              </w:rPr>
              <w:t xml:space="preserve">Klic metode </w:t>
            </w:r>
            <w:r w:rsidRPr="00642B00">
              <w:rPr>
                <w:rFonts w:ascii="Calibri" w:hAnsi="Calibri" w:cs="Arial"/>
              </w:rPr>
              <w:t>NapotnicaPorabljena</w:t>
            </w:r>
            <w:r w:rsidR="00876BDA">
              <w:rPr>
                <w:rFonts w:ascii="Calibri" w:hAnsi="Calibri" w:cs="Arial"/>
              </w:rPr>
              <w:t xml:space="preserve"> dopolnjen s</w:t>
            </w:r>
            <w:r>
              <w:rPr>
                <w:rFonts w:ascii="Calibri" w:hAnsi="Calibri" w:cs="Arial"/>
              </w:rPr>
              <w:t xml:space="preserve"> podatki </w:t>
            </w:r>
            <w:bookmarkStart w:id="4" w:name="OLE_LINK1"/>
            <w:bookmarkStart w:id="5" w:name="OLE_LINK2"/>
            <w:r w:rsidRPr="00642B00">
              <w:rPr>
                <w:rFonts w:ascii="Calibri" w:hAnsi="Calibri" w:cs="Arial"/>
              </w:rPr>
              <w:t>datumNaslKontrolnegaPregleda, datumNaslKontrolnegaPregledaDolocen, brezNaslKontrolnegaPregleda, zacetekZdravljenja</w:t>
            </w:r>
          </w:p>
          <w:bookmarkEnd w:id="4"/>
          <w:bookmarkEnd w:id="5"/>
          <w:p w14:paraId="003B9BEE" w14:textId="77777777" w:rsidR="00BD2D29" w:rsidRDefault="00876BDA" w:rsidP="00876BDA">
            <w:pPr>
              <w:rPr>
                <w:rFonts w:ascii="Calibri" w:hAnsi="Calibri" w:cs="Arial"/>
              </w:rPr>
            </w:pPr>
            <w:r>
              <w:rPr>
                <w:rFonts w:ascii="Calibri" w:hAnsi="Calibri" w:cs="Arial"/>
              </w:rPr>
              <w:t xml:space="preserve">- dopolnjeni </w:t>
            </w:r>
            <w:r w:rsidRPr="00876BDA">
              <w:rPr>
                <w:rFonts w:ascii="Calibri" w:hAnsi="Calibri" w:cs="Arial"/>
              </w:rPr>
              <w:t xml:space="preserve">vmesniki za klic COS: </w:t>
            </w:r>
            <w:bookmarkStart w:id="6" w:name="OLE_LINK3"/>
            <w:bookmarkStart w:id="7" w:name="OLE_LINK4"/>
            <w:r w:rsidRPr="00876BDA">
              <w:rPr>
                <w:rFonts w:ascii="Calibri" w:hAnsi="Calibri" w:cs="Arial"/>
              </w:rPr>
              <w:t>ReferalUsed</w:t>
            </w:r>
            <w:bookmarkEnd w:id="6"/>
            <w:bookmarkEnd w:id="7"/>
            <w:r w:rsidRPr="00876BDA">
              <w:rPr>
                <w:rFonts w:ascii="Calibri" w:hAnsi="Calibri" w:cs="Arial"/>
              </w:rPr>
              <w:t>, GetReferalList, CancelReservation, BookReservation, AppointmentRescheduled</w:t>
            </w:r>
          </w:p>
        </w:tc>
        <w:tc>
          <w:tcPr>
            <w:tcW w:w="1421" w:type="dxa"/>
          </w:tcPr>
          <w:p w14:paraId="09D99DE1" w14:textId="77777777" w:rsidR="00756039" w:rsidRDefault="00A720CA" w:rsidP="004B796A">
            <w:pPr>
              <w:rPr>
                <w:rFonts w:ascii="Calibri" w:hAnsi="Calibri" w:cs="Arial"/>
              </w:rPr>
            </w:pPr>
            <w:r>
              <w:rPr>
                <w:rFonts w:ascii="Calibri" w:hAnsi="Calibri" w:cs="Arial"/>
              </w:rPr>
              <w:lastRenderedPageBreak/>
              <w:t>Mitja Škuver</w:t>
            </w:r>
          </w:p>
        </w:tc>
      </w:tr>
      <w:tr w:rsidR="00756039" w:rsidRPr="0033346E" w14:paraId="111435AF" w14:textId="77777777" w:rsidTr="00852E79">
        <w:trPr>
          <w:jc w:val="center"/>
        </w:trPr>
        <w:tc>
          <w:tcPr>
            <w:tcW w:w="1170" w:type="dxa"/>
          </w:tcPr>
          <w:p w14:paraId="68316FAA" w14:textId="77777777" w:rsidR="00756039" w:rsidRDefault="00756039" w:rsidP="00BD71C8">
            <w:pPr>
              <w:spacing w:line="240" w:lineRule="auto"/>
              <w:rPr>
                <w:rFonts w:ascii="Calibri" w:hAnsi="Calibri" w:cs="Arial"/>
              </w:rPr>
            </w:pPr>
            <w:r>
              <w:rPr>
                <w:rFonts w:ascii="Calibri" w:hAnsi="Calibri" w:cs="Arial"/>
              </w:rPr>
              <w:t>05.02.2016</w:t>
            </w:r>
          </w:p>
        </w:tc>
        <w:tc>
          <w:tcPr>
            <w:tcW w:w="802" w:type="dxa"/>
          </w:tcPr>
          <w:p w14:paraId="4B95AED7" w14:textId="77777777" w:rsidR="00756039" w:rsidRDefault="00756039" w:rsidP="00C83CC6">
            <w:pPr>
              <w:spacing w:line="240" w:lineRule="auto"/>
              <w:jc w:val="center"/>
              <w:rPr>
                <w:rFonts w:ascii="Calibri" w:hAnsi="Calibri" w:cs="Arial"/>
              </w:rPr>
            </w:pPr>
            <w:r>
              <w:rPr>
                <w:rFonts w:ascii="Calibri" w:hAnsi="Calibri" w:cs="Arial"/>
              </w:rPr>
              <w:t>3.1</w:t>
            </w:r>
          </w:p>
        </w:tc>
        <w:tc>
          <w:tcPr>
            <w:tcW w:w="6111" w:type="dxa"/>
          </w:tcPr>
          <w:p w14:paraId="48613F07" w14:textId="77777777" w:rsidR="00756039" w:rsidRDefault="00756039" w:rsidP="00A517F4">
            <w:pPr>
              <w:rPr>
                <w:rFonts w:ascii="Calibri" w:hAnsi="Calibri" w:cs="Arial"/>
              </w:rPr>
            </w:pPr>
            <w:r>
              <w:rPr>
                <w:rFonts w:ascii="Calibri" w:hAnsi="Calibri" w:cs="Arial"/>
              </w:rPr>
              <w:t>Popravek IKServer aplikacije (ravnanje backend napak)</w:t>
            </w:r>
          </w:p>
          <w:p w14:paraId="55BBCFFA" w14:textId="77777777" w:rsidR="00B9220A" w:rsidRDefault="00B9220A" w:rsidP="00A517F4">
            <w:pPr>
              <w:rPr>
                <w:rFonts w:ascii="Calibri" w:hAnsi="Calibri" w:cs="Arial"/>
              </w:rPr>
            </w:pPr>
            <w:r>
              <w:rPr>
                <w:rFonts w:ascii="Calibri" w:hAnsi="Calibri" w:cs="Arial"/>
              </w:rPr>
              <w:t>Popravek kreiranja XML-jev (pravilno kreiranje escape sekvenc v primeru posebnih znakov)</w:t>
            </w:r>
          </w:p>
          <w:p w14:paraId="21267AE5" w14:textId="77777777" w:rsidR="00756039" w:rsidRDefault="00756039" w:rsidP="00A517F4">
            <w:pPr>
              <w:rPr>
                <w:rFonts w:ascii="Calibri" w:hAnsi="Calibri" w:cs="Arial"/>
              </w:rPr>
            </w:pPr>
            <w:r>
              <w:rPr>
                <w:rFonts w:ascii="Calibri" w:hAnsi="Calibri" w:cs="Arial"/>
              </w:rPr>
              <w:t>Nove metode na objektu Recepti:</w:t>
            </w:r>
          </w:p>
          <w:p w14:paraId="5C456B32" w14:textId="77777777" w:rsidR="00756039" w:rsidRDefault="00756039" w:rsidP="00756039">
            <w:pPr>
              <w:ind w:left="720"/>
              <w:rPr>
                <w:rFonts w:ascii="Calibri" w:hAnsi="Calibri" w:cs="Arial"/>
              </w:rPr>
            </w:pPr>
            <w:r w:rsidRPr="00756039">
              <w:rPr>
                <w:rFonts w:ascii="Calibri" w:hAnsi="Calibri" w:cs="Arial"/>
              </w:rPr>
              <w:t>ZavrniPaketReceptov(), Vizualizacija</w:t>
            </w:r>
            <w:r w:rsidR="00473294">
              <w:rPr>
                <w:rFonts w:ascii="Calibri" w:hAnsi="Calibri" w:cs="Arial"/>
              </w:rPr>
              <w:t>InPodpis</w:t>
            </w:r>
            <w:r w:rsidRPr="00756039">
              <w:rPr>
                <w:rFonts w:ascii="Calibri" w:hAnsi="Calibri" w:cs="Arial"/>
              </w:rPr>
              <w:t>ZavrnitvePaketaReceptov(), ZavrniPaketReceptovXML(), VizualizacijaInPodpisZavrnitvePaketaReceptovXML()</w:t>
            </w:r>
          </w:p>
          <w:p w14:paraId="6E2E4C5B" w14:textId="77777777" w:rsidR="00756039" w:rsidRDefault="00756039" w:rsidP="00756039">
            <w:pPr>
              <w:rPr>
                <w:rFonts w:ascii="Calibri" w:hAnsi="Calibri" w:cs="Arial"/>
              </w:rPr>
            </w:pPr>
            <w:r>
              <w:rPr>
                <w:rFonts w:ascii="Calibri" w:hAnsi="Calibri" w:cs="Arial"/>
              </w:rPr>
              <w:t>Nova statusa:</w:t>
            </w:r>
          </w:p>
          <w:p w14:paraId="01342E2E" w14:textId="77777777" w:rsidR="00756039" w:rsidRDefault="00756039" w:rsidP="00756039">
            <w:pPr>
              <w:ind w:left="720"/>
              <w:rPr>
                <w:rFonts w:ascii="Calibri" w:hAnsi="Calibri" w:cs="Arial"/>
              </w:rPr>
            </w:pPr>
            <w:r w:rsidRPr="00756039">
              <w:rPr>
                <w:rFonts w:ascii="Calibri" w:hAnsi="Calibri" w:cs="Arial"/>
              </w:rPr>
              <w:t>DelnoPorabljenZavrnjen, Umaknjen</w:t>
            </w:r>
          </w:p>
          <w:p w14:paraId="49DC5C93" w14:textId="77777777" w:rsidR="00FF2984" w:rsidRDefault="00B9220A" w:rsidP="00756039">
            <w:pPr>
              <w:rPr>
                <w:rFonts w:ascii="Calibri" w:hAnsi="Calibri" w:cs="Arial"/>
              </w:rPr>
            </w:pPr>
            <w:r>
              <w:rPr>
                <w:rFonts w:ascii="Calibri" w:hAnsi="Calibri" w:cs="Arial"/>
              </w:rPr>
              <w:t>V</w:t>
            </w:r>
            <w:r w:rsidRPr="00B9220A">
              <w:rPr>
                <w:rFonts w:ascii="Calibri" w:hAnsi="Calibri" w:cs="Arial"/>
              </w:rPr>
              <w:t xml:space="preserve"> rezultate iskanja prek</w:t>
            </w:r>
            <w:r>
              <w:rPr>
                <w:rFonts w:ascii="Calibri" w:hAnsi="Calibri" w:cs="Arial"/>
              </w:rPr>
              <w:t>o</w:t>
            </w:r>
            <w:r w:rsidRPr="00B9220A">
              <w:rPr>
                <w:rFonts w:ascii="Calibri" w:hAnsi="Calibri" w:cs="Arial"/>
              </w:rPr>
              <w:t xml:space="preserve"> metode Is</w:t>
            </w:r>
            <w:r>
              <w:rPr>
                <w:rFonts w:ascii="Calibri" w:hAnsi="Calibri" w:cs="Arial"/>
              </w:rPr>
              <w:t>ciRecepte sta dodani polji:</w:t>
            </w:r>
          </w:p>
          <w:p w14:paraId="25D84048" w14:textId="77777777" w:rsidR="00B9220A" w:rsidRDefault="00B9220A" w:rsidP="00B9220A">
            <w:pPr>
              <w:ind w:left="720"/>
              <w:rPr>
                <w:rFonts w:ascii="Calibri" w:hAnsi="Calibri" w:cs="Arial"/>
              </w:rPr>
            </w:pPr>
            <w:r w:rsidRPr="00B9220A">
              <w:rPr>
                <w:rFonts w:ascii="Calibri" w:hAnsi="Calibri" w:cs="Arial"/>
              </w:rPr>
              <w:t>S</w:t>
            </w:r>
            <w:r>
              <w:rPr>
                <w:rFonts w:ascii="Calibri" w:hAnsi="Calibri" w:cs="Arial"/>
              </w:rPr>
              <w:t xml:space="preserve">teviloPreostalihIzdaj (long), </w:t>
            </w:r>
            <w:r w:rsidRPr="00B9220A">
              <w:rPr>
                <w:rFonts w:ascii="Calibri" w:hAnsi="Calibri" w:cs="Arial"/>
              </w:rPr>
              <w:t>IzbranaLekarna (string)</w:t>
            </w:r>
          </w:p>
        </w:tc>
        <w:tc>
          <w:tcPr>
            <w:tcW w:w="1421" w:type="dxa"/>
          </w:tcPr>
          <w:p w14:paraId="7426D708" w14:textId="77777777" w:rsidR="00756039" w:rsidRDefault="00B9220A" w:rsidP="004B796A">
            <w:pPr>
              <w:rPr>
                <w:rFonts w:ascii="Calibri" w:hAnsi="Calibri" w:cs="Arial"/>
              </w:rPr>
            </w:pPr>
            <w:r>
              <w:rPr>
                <w:rFonts w:ascii="Calibri" w:hAnsi="Calibri" w:cs="Arial"/>
              </w:rPr>
              <w:t>Mitja Škuver</w:t>
            </w:r>
          </w:p>
        </w:tc>
      </w:tr>
      <w:tr w:rsidR="00FF2984" w:rsidRPr="0033346E" w14:paraId="506098B5" w14:textId="77777777" w:rsidTr="00852E79">
        <w:trPr>
          <w:jc w:val="center"/>
        </w:trPr>
        <w:tc>
          <w:tcPr>
            <w:tcW w:w="1170" w:type="dxa"/>
          </w:tcPr>
          <w:p w14:paraId="4F5C4414" w14:textId="77777777" w:rsidR="00FF2984" w:rsidRDefault="00FF2984" w:rsidP="00BD71C8">
            <w:pPr>
              <w:spacing w:line="240" w:lineRule="auto"/>
              <w:rPr>
                <w:rFonts w:ascii="Calibri" w:hAnsi="Calibri" w:cs="Arial"/>
              </w:rPr>
            </w:pPr>
            <w:r>
              <w:rPr>
                <w:rFonts w:ascii="Calibri" w:hAnsi="Calibri" w:cs="Arial"/>
              </w:rPr>
              <w:t>26.02.2016</w:t>
            </w:r>
          </w:p>
        </w:tc>
        <w:tc>
          <w:tcPr>
            <w:tcW w:w="802" w:type="dxa"/>
          </w:tcPr>
          <w:p w14:paraId="21AC9460" w14:textId="77777777" w:rsidR="00FF2984" w:rsidRDefault="00FF2984" w:rsidP="00C83CC6">
            <w:pPr>
              <w:spacing w:line="240" w:lineRule="auto"/>
              <w:jc w:val="center"/>
              <w:rPr>
                <w:rFonts w:ascii="Calibri" w:hAnsi="Calibri" w:cs="Arial"/>
              </w:rPr>
            </w:pPr>
            <w:r>
              <w:rPr>
                <w:rFonts w:ascii="Calibri" w:hAnsi="Calibri" w:cs="Arial"/>
              </w:rPr>
              <w:t>3.1</w:t>
            </w:r>
          </w:p>
        </w:tc>
        <w:tc>
          <w:tcPr>
            <w:tcW w:w="6111" w:type="dxa"/>
          </w:tcPr>
          <w:p w14:paraId="74C4E9EF" w14:textId="77777777" w:rsidR="00FF2984" w:rsidRDefault="00FF2984" w:rsidP="00A517F4">
            <w:pPr>
              <w:rPr>
                <w:rFonts w:ascii="Calibri" w:hAnsi="Calibri" w:cs="Arial"/>
              </w:rPr>
            </w:pPr>
            <w:r>
              <w:rPr>
                <w:rFonts w:ascii="Calibri" w:hAnsi="Calibri" w:cs="Arial"/>
              </w:rPr>
              <w:t>Dodana nova vizualizaija napotnic; nova nastavitev v konfiguraciji:</w:t>
            </w:r>
          </w:p>
          <w:p w14:paraId="414F6578" w14:textId="77777777" w:rsidR="00FF2984" w:rsidRPr="00E20658" w:rsidRDefault="00FF2984" w:rsidP="00FF2984">
            <w:pPr>
              <w:ind w:left="720"/>
              <w:rPr>
                <w:rFonts w:ascii="Calibri" w:hAnsi="Calibri" w:cs="Arial"/>
                <w:i/>
              </w:rPr>
            </w:pPr>
            <w:r w:rsidRPr="00E20658">
              <w:rPr>
                <w:rFonts w:ascii="Calibri" w:hAnsi="Calibri" w:cs="Arial"/>
                <w:i/>
              </w:rPr>
              <w:t>/Konfiguracija/KonfiguracijaNapotnice/NovaVizualizacija</w:t>
            </w:r>
          </w:p>
          <w:p w14:paraId="1DF478F3" w14:textId="77777777" w:rsidR="00FF2984" w:rsidRDefault="00FF2984" w:rsidP="00FF2984">
            <w:pPr>
              <w:ind w:left="720"/>
              <w:rPr>
                <w:rFonts w:ascii="Calibri" w:hAnsi="Calibri" w:cs="Arial"/>
              </w:rPr>
            </w:pPr>
            <w:r>
              <w:rPr>
                <w:rFonts w:ascii="Calibri" w:hAnsi="Calibri" w:cs="Arial"/>
              </w:rPr>
              <w:t>OPOMBA: v naslednji verziji bo nastavitev umaknjena in bo vedno prikazana nova vizualizacija</w:t>
            </w:r>
          </w:p>
        </w:tc>
        <w:tc>
          <w:tcPr>
            <w:tcW w:w="1421" w:type="dxa"/>
          </w:tcPr>
          <w:p w14:paraId="46D0B946" w14:textId="77777777" w:rsidR="00FF2984" w:rsidRDefault="00790E2B" w:rsidP="004B796A">
            <w:pPr>
              <w:rPr>
                <w:rFonts w:ascii="Calibri" w:hAnsi="Calibri" w:cs="Arial"/>
              </w:rPr>
            </w:pPr>
            <w:r>
              <w:rPr>
                <w:rFonts w:ascii="Calibri" w:hAnsi="Calibri" w:cs="Arial"/>
              </w:rPr>
              <w:t>Mitja Škuver</w:t>
            </w:r>
          </w:p>
        </w:tc>
      </w:tr>
      <w:tr w:rsidR="00A70966" w:rsidRPr="0033346E" w14:paraId="035AFA5D" w14:textId="77777777" w:rsidTr="00852E79">
        <w:trPr>
          <w:jc w:val="center"/>
        </w:trPr>
        <w:tc>
          <w:tcPr>
            <w:tcW w:w="1170" w:type="dxa"/>
          </w:tcPr>
          <w:p w14:paraId="24CF2F46" w14:textId="77777777" w:rsidR="00A70966" w:rsidRDefault="00A70966" w:rsidP="00BD71C8">
            <w:pPr>
              <w:spacing w:line="240" w:lineRule="auto"/>
              <w:rPr>
                <w:rFonts w:ascii="Calibri" w:hAnsi="Calibri" w:cs="Arial"/>
              </w:rPr>
            </w:pPr>
            <w:r>
              <w:rPr>
                <w:rFonts w:ascii="Calibri" w:hAnsi="Calibri" w:cs="Arial"/>
              </w:rPr>
              <w:t>10.06.2016</w:t>
            </w:r>
          </w:p>
        </w:tc>
        <w:tc>
          <w:tcPr>
            <w:tcW w:w="802" w:type="dxa"/>
          </w:tcPr>
          <w:p w14:paraId="3B5549E6" w14:textId="77777777" w:rsidR="00A70966" w:rsidRDefault="00A70966" w:rsidP="00C83CC6">
            <w:pPr>
              <w:spacing w:line="240" w:lineRule="auto"/>
              <w:jc w:val="center"/>
              <w:rPr>
                <w:rFonts w:ascii="Calibri" w:hAnsi="Calibri" w:cs="Arial"/>
              </w:rPr>
            </w:pPr>
            <w:r>
              <w:rPr>
                <w:rFonts w:ascii="Calibri" w:hAnsi="Calibri" w:cs="Arial"/>
              </w:rPr>
              <w:t>3.1</w:t>
            </w:r>
          </w:p>
        </w:tc>
        <w:tc>
          <w:tcPr>
            <w:tcW w:w="6111" w:type="dxa"/>
          </w:tcPr>
          <w:p w14:paraId="5200E29B" w14:textId="77777777" w:rsidR="00A70966" w:rsidRDefault="00A70966" w:rsidP="00A70966">
            <w:pPr>
              <w:rPr>
                <w:rFonts w:ascii="Calibri" w:hAnsi="Calibri" w:cs="Arial"/>
              </w:rPr>
            </w:pPr>
            <w:r>
              <w:rPr>
                <w:rFonts w:ascii="Calibri" w:hAnsi="Calibri" w:cs="Arial"/>
              </w:rPr>
              <w:t>W</w:t>
            </w:r>
            <w:r w:rsidRPr="00A70966">
              <w:rPr>
                <w:rFonts w:ascii="Calibri" w:hAnsi="Calibri" w:cs="Arial"/>
              </w:rPr>
              <w:t>orkaround za Microsoft Windows posodobitve MS16-036 (https://technet.microsoft.com/en-us/library/security/ms16-035.aspx), ki so so pokvarile podpisovanje</w:t>
            </w:r>
          </w:p>
          <w:p w14:paraId="07023D49" w14:textId="77777777" w:rsidR="00A70966" w:rsidRDefault="00A70966" w:rsidP="00A70966">
            <w:pPr>
              <w:rPr>
                <w:rFonts w:ascii="Calibri" w:hAnsi="Calibri" w:cs="Arial"/>
              </w:rPr>
            </w:pPr>
            <w:r>
              <w:rPr>
                <w:rFonts w:ascii="Calibri" w:hAnsi="Calibri" w:cs="Arial"/>
              </w:rPr>
              <w:t xml:space="preserve">Šifrant </w:t>
            </w:r>
            <w:r w:rsidRPr="00A70966">
              <w:rPr>
                <w:rFonts w:ascii="Calibri" w:hAnsi="Calibri" w:cs="Arial"/>
              </w:rPr>
              <w:t xml:space="preserve">S10RizicnaSkupina </w:t>
            </w:r>
            <w:r>
              <w:rPr>
                <w:rFonts w:ascii="Calibri" w:hAnsi="Calibri" w:cs="Arial"/>
              </w:rPr>
              <w:t xml:space="preserve">dopolnjen </w:t>
            </w:r>
            <w:r w:rsidRPr="00A70966">
              <w:rPr>
                <w:rFonts w:ascii="Calibri" w:hAnsi="Calibri" w:cs="Arial"/>
              </w:rPr>
              <w:t xml:space="preserve">z vrednostjo 8 </w:t>
            </w:r>
            <w:r>
              <w:rPr>
                <w:rFonts w:ascii="Calibri" w:hAnsi="Calibri" w:cs="Arial"/>
              </w:rPr>
              <w:t>–</w:t>
            </w:r>
            <w:r w:rsidRPr="00A70966">
              <w:rPr>
                <w:rFonts w:ascii="Calibri" w:hAnsi="Calibri" w:cs="Arial"/>
              </w:rPr>
              <w:t xml:space="preserve"> Dojenje</w:t>
            </w:r>
          </w:p>
          <w:p w14:paraId="7BF5DF59" w14:textId="77777777" w:rsidR="00A70966" w:rsidRDefault="00A70966" w:rsidP="00A70966">
            <w:pPr>
              <w:rPr>
                <w:rFonts w:ascii="Calibri" w:hAnsi="Calibri" w:cs="Arial"/>
              </w:rPr>
            </w:pPr>
            <w:r>
              <w:rPr>
                <w:rFonts w:ascii="Calibri" w:hAnsi="Calibri" w:cs="Arial"/>
              </w:rPr>
              <w:t>D</w:t>
            </w:r>
            <w:r w:rsidRPr="00A70966">
              <w:rPr>
                <w:rFonts w:ascii="Calibri" w:hAnsi="Calibri" w:cs="Arial"/>
              </w:rPr>
              <w:t>opolnjena nove vizualizacija za eNapotnico</w:t>
            </w:r>
          </w:p>
          <w:p w14:paraId="228664A0" w14:textId="77777777" w:rsidR="00A70966" w:rsidRDefault="00A70966" w:rsidP="00A70966">
            <w:pPr>
              <w:rPr>
                <w:rFonts w:ascii="Calibri" w:hAnsi="Calibri" w:cs="Arial"/>
              </w:rPr>
            </w:pPr>
            <w:r>
              <w:rPr>
                <w:rFonts w:ascii="Calibri" w:hAnsi="Calibri" w:cs="Arial"/>
              </w:rPr>
              <w:t>D</w:t>
            </w:r>
            <w:r w:rsidRPr="00A70966">
              <w:rPr>
                <w:rFonts w:ascii="Calibri" w:hAnsi="Calibri" w:cs="Arial"/>
              </w:rPr>
              <w:t>opolnjena kontrola ustvarjanja napotnic iz 'drugih' organizacij</w:t>
            </w:r>
            <w:r>
              <w:rPr>
                <w:rFonts w:ascii="Calibri" w:hAnsi="Calibri" w:cs="Arial"/>
              </w:rPr>
              <w:t xml:space="preserve"> (preverjanje tudi podrejenih BPI številk)</w:t>
            </w:r>
          </w:p>
          <w:p w14:paraId="18CF1B61" w14:textId="77777777" w:rsidR="00A70966" w:rsidRDefault="00A70966" w:rsidP="00A70966">
            <w:pPr>
              <w:rPr>
                <w:rFonts w:ascii="Calibri" w:hAnsi="Calibri" w:cs="Arial"/>
              </w:rPr>
            </w:pPr>
            <w:r>
              <w:rPr>
                <w:rFonts w:ascii="Calibri" w:hAnsi="Calibri" w:cs="Arial"/>
              </w:rPr>
              <w:t>V r</w:t>
            </w:r>
            <w:r w:rsidRPr="00A70966">
              <w:rPr>
                <w:rFonts w:ascii="Calibri" w:hAnsi="Calibri" w:cs="Arial"/>
              </w:rPr>
              <w:t>azred PodatkiPredpisa (del razreda IzdanoZdravilo) je dodana Institucija</w:t>
            </w:r>
          </w:p>
          <w:p w14:paraId="5C5A1621" w14:textId="77777777" w:rsidR="00A70966" w:rsidRDefault="00A70966" w:rsidP="00A70966">
            <w:pPr>
              <w:rPr>
                <w:rFonts w:ascii="Calibri" w:hAnsi="Calibri" w:cs="Arial"/>
              </w:rPr>
            </w:pPr>
            <w:r w:rsidRPr="00A70966">
              <w:rPr>
                <w:rFonts w:ascii="Calibri" w:hAnsi="Calibri" w:cs="Arial"/>
              </w:rPr>
              <w:t>dodana možnost names</w:t>
            </w:r>
            <w:r>
              <w:rPr>
                <w:rFonts w:ascii="Calibri" w:hAnsi="Calibri" w:cs="Arial"/>
              </w:rPr>
              <w:t xml:space="preserve">titve ZZZS korenskega potrdila; </w:t>
            </w:r>
            <w:r w:rsidRPr="00A70966">
              <w:rPr>
                <w:rFonts w:ascii="Calibri" w:hAnsi="Calibri" w:cs="Arial"/>
              </w:rPr>
              <w:t xml:space="preserve">nova nastavitev </w:t>
            </w:r>
            <w:r>
              <w:rPr>
                <w:rFonts w:ascii="Calibri" w:hAnsi="Calibri" w:cs="Arial"/>
              </w:rPr>
              <w:t xml:space="preserve">v konfiguraciji: </w:t>
            </w:r>
            <w:r w:rsidRPr="00A70966">
              <w:rPr>
                <w:rFonts w:ascii="Calibri" w:hAnsi="Calibri" w:cs="Arial"/>
              </w:rPr>
              <w:t>/Konfiguracija/NamestiZZZSKorenskoPotrdilo; boolean; privzeto na False</w:t>
            </w:r>
          </w:p>
          <w:p w14:paraId="070FCB2E" w14:textId="77777777" w:rsidR="00A70966" w:rsidRDefault="00A70966" w:rsidP="00A70966">
            <w:pPr>
              <w:rPr>
                <w:rFonts w:ascii="Calibri" w:hAnsi="Calibri" w:cs="Arial"/>
              </w:rPr>
            </w:pPr>
            <w:r>
              <w:rPr>
                <w:rFonts w:ascii="Calibri" w:hAnsi="Calibri" w:cs="Arial"/>
              </w:rPr>
              <w:t>N</w:t>
            </w:r>
            <w:r w:rsidRPr="00A70966">
              <w:rPr>
                <w:rFonts w:ascii="Calibri" w:hAnsi="Calibri" w:cs="Arial"/>
              </w:rPr>
              <w:t xml:space="preserve">ova </w:t>
            </w:r>
            <w:r>
              <w:rPr>
                <w:rFonts w:ascii="Calibri" w:hAnsi="Calibri" w:cs="Arial"/>
              </w:rPr>
              <w:t xml:space="preserve">vizualizacija </w:t>
            </w:r>
            <w:r w:rsidRPr="00A70966">
              <w:rPr>
                <w:rFonts w:ascii="Calibri" w:hAnsi="Calibri" w:cs="Arial"/>
              </w:rPr>
              <w:t>eNapotnic je sedaj privzeto omogočena</w:t>
            </w:r>
          </w:p>
        </w:tc>
        <w:tc>
          <w:tcPr>
            <w:tcW w:w="1421" w:type="dxa"/>
          </w:tcPr>
          <w:p w14:paraId="03F2595D" w14:textId="77777777" w:rsidR="00A70966" w:rsidRDefault="00790E2B" w:rsidP="004B796A">
            <w:pPr>
              <w:rPr>
                <w:rFonts w:ascii="Calibri" w:hAnsi="Calibri" w:cs="Arial"/>
              </w:rPr>
            </w:pPr>
            <w:r>
              <w:rPr>
                <w:rFonts w:ascii="Calibri" w:hAnsi="Calibri" w:cs="Arial"/>
              </w:rPr>
              <w:t>Mitja Škuver</w:t>
            </w:r>
          </w:p>
        </w:tc>
      </w:tr>
      <w:tr w:rsidR="004C047D" w:rsidRPr="0033346E" w14:paraId="729E5069" w14:textId="77777777" w:rsidTr="00852E79">
        <w:trPr>
          <w:jc w:val="center"/>
        </w:trPr>
        <w:tc>
          <w:tcPr>
            <w:tcW w:w="1170" w:type="dxa"/>
          </w:tcPr>
          <w:p w14:paraId="54437064" w14:textId="77777777" w:rsidR="004C047D" w:rsidRDefault="004C047D" w:rsidP="00BD71C8">
            <w:pPr>
              <w:spacing w:line="240" w:lineRule="auto"/>
              <w:rPr>
                <w:rFonts w:ascii="Calibri" w:hAnsi="Calibri" w:cs="Arial"/>
              </w:rPr>
            </w:pPr>
            <w:r>
              <w:rPr>
                <w:rFonts w:ascii="Calibri" w:hAnsi="Calibri" w:cs="Arial"/>
              </w:rPr>
              <w:t>22.06.2016</w:t>
            </w:r>
          </w:p>
        </w:tc>
        <w:tc>
          <w:tcPr>
            <w:tcW w:w="802" w:type="dxa"/>
          </w:tcPr>
          <w:p w14:paraId="3A3B856B" w14:textId="77777777" w:rsidR="004C047D" w:rsidRDefault="004C047D" w:rsidP="00C83CC6">
            <w:pPr>
              <w:spacing w:line="240" w:lineRule="auto"/>
              <w:jc w:val="center"/>
              <w:rPr>
                <w:rFonts w:ascii="Calibri" w:hAnsi="Calibri" w:cs="Arial"/>
              </w:rPr>
            </w:pPr>
            <w:r>
              <w:rPr>
                <w:rFonts w:ascii="Calibri" w:hAnsi="Calibri" w:cs="Arial"/>
              </w:rPr>
              <w:t>3.2</w:t>
            </w:r>
          </w:p>
        </w:tc>
        <w:tc>
          <w:tcPr>
            <w:tcW w:w="6111" w:type="dxa"/>
          </w:tcPr>
          <w:p w14:paraId="187A3297" w14:textId="77777777" w:rsidR="004C047D" w:rsidRDefault="004C047D" w:rsidP="004C047D">
            <w:pPr>
              <w:rPr>
                <w:rFonts w:ascii="Calibri" w:hAnsi="Calibri" w:cs="Arial"/>
              </w:rPr>
            </w:pPr>
            <w:r>
              <w:rPr>
                <w:rFonts w:ascii="Calibri" w:hAnsi="Calibri" w:cs="Arial"/>
              </w:rPr>
              <w:t xml:space="preserve">Dodana podpora, ki za eNapotnice, </w:t>
            </w:r>
            <w:r w:rsidRPr="00484CED">
              <w:rPr>
                <w:rFonts w:ascii="Calibri" w:hAnsi="Calibri" w:cs="Arial"/>
              </w:rPr>
              <w:t>omogoča uporabo profesionalne kartice (PK) v Remote Desktop Protocol (RDP) načinu dela.</w:t>
            </w:r>
          </w:p>
        </w:tc>
        <w:tc>
          <w:tcPr>
            <w:tcW w:w="1421" w:type="dxa"/>
          </w:tcPr>
          <w:p w14:paraId="22F380BB" w14:textId="77777777" w:rsidR="00790E2B" w:rsidRDefault="004C047D" w:rsidP="004B796A">
            <w:pPr>
              <w:rPr>
                <w:rFonts w:ascii="Calibri" w:hAnsi="Calibri" w:cs="Arial"/>
              </w:rPr>
            </w:pPr>
            <w:r>
              <w:rPr>
                <w:rFonts w:ascii="Calibri" w:hAnsi="Calibri" w:cs="Arial"/>
              </w:rPr>
              <w:t>Mitja Škuver</w:t>
            </w:r>
          </w:p>
        </w:tc>
      </w:tr>
      <w:tr w:rsidR="00790E2B" w:rsidRPr="0033346E" w14:paraId="304CC3B1" w14:textId="77777777" w:rsidTr="00852E79">
        <w:trPr>
          <w:jc w:val="center"/>
        </w:trPr>
        <w:tc>
          <w:tcPr>
            <w:tcW w:w="1170" w:type="dxa"/>
          </w:tcPr>
          <w:p w14:paraId="3E7FBB1D" w14:textId="77777777" w:rsidR="00790E2B" w:rsidRDefault="00790E2B" w:rsidP="00BD71C8">
            <w:pPr>
              <w:spacing w:line="240" w:lineRule="auto"/>
              <w:rPr>
                <w:rFonts w:ascii="Calibri" w:hAnsi="Calibri" w:cs="Arial"/>
              </w:rPr>
            </w:pPr>
            <w:r>
              <w:rPr>
                <w:rFonts w:ascii="Calibri" w:hAnsi="Calibri" w:cs="Arial"/>
              </w:rPr>
              <w:t>14.09.2016</w:t>
            </w:r>
          </w:p>
        </w:tc>
        <w:tc>
          <w:tcPr>
            <w:tcW w:w="802" w:type="dxa"/>
          </w:tcPr>
          <w:p w14:paraId="453A21D3" w14:textId="77777777" w:rsidR="00790E2B" w:rsidRDefault="00790E2B" w:rsidP="00C83CC6">
            <w:pPr>
              <w:spacing w:line="240" w:lineRule="auto"/>
              <w:jc w:val="center"/>
              <w:rPr>
                <w:rFonts w:ascii="Calibri" w:hAnsi="Calibri" w:cs="Arial"/>
              </w:rPr>
            </w:pPr>
            <w:r>
              <w:rPr>
                <w:rFonts w:ascii="Calibri" w:hAnsi="Calibri" w:cs="Arial"/>
              </w:rPr>
              <w:t>3.2</w:t>
            </w:r>
          </w:p>
        </w:tc>
        <w:tc>
          <w:tcPr>
            <w:tcW w:w="6111" w:type="dxa"/>
          </w:tcPr>
          <w:p w14:paraId="623070C5" w14:textId="77777777" w:rsidR="00790E2B" w:rsidRDefault="00790E2B" w:rsidP="004C047D">
            <w:pPr>
              <w:rPr>
                <w:rFonts w:ascii="Calibri" w:hAnsi="Calibri" w:cs="Arial"/>
              </w:rPr>
            </w:pPr>
            <w:r>
              <w:rPr>
                <w:rFonts w:ascii="Calibri" w:hAnsi="Calibri" w:cs="Arial"/>
              </w:rPr>
              <w:t>Nova metoda na objektu Napotnice: BrisiPrilogoNapotnice()</w:t>
            </w:r>
          </w:p>
        </w:tc>
        <w:tc>
          <w:tcPr>
            <w:tcW w:w="1421" w:type="dxa"/>
          </w:tcPr>
          <w:p w14:paraId="77631C97" w14:textId="77777777" w:rsidR="00790E2B" w:rsidRDefault="00790E2B" w:rsidP="004B796A">
            <w:pPr>
              <w:rPr>
                <w:rFonts w:ascii="Calibri" w:hAnsi="Calibri" w:cs="Arial"/>
              </w:rPr>
            </w:pPr>
            <w:r>
              <w:rPr>
                <w:rFonts w:ascii="Calibri" w:hAnsi="Calibri" w:cs="Arial"/>
              </w:rPr>
              <w:t>Mitja Škuver</w:t>
            </w:r>
          </w:p>
        </w:tc>
      </w:tr>
      <w:tr w:rsidR="002E07E6" w:rsidRPr="0033346E" w14:paraId="34BDE4DD" w14:textId="77777777" w:rsidTr="00852E79">
        <w:trPr>
          <w:jc w:val="center"/>
        </w:trPr>
        <w:tc>
          <w:tcPr>
            <w:tcW w:w="1170" w:type="dxa"/>
          </w:tcPr>
          <w:p w14:paraId="0BFC3A71" w14:textId="77777777" w:rsidR="002E07E6" w:rsidRDefault="002E07E6" w:rsidP="00BD71C8">
            <w:pPr>
              <w:spacing w:line="240" w:lineRule="auto"/>
              <w:rPr>
                <w:rFonts w:ascii="Calibri" w:hAnsi="Calibri" w:cs="Arial"/>
              </w:rPr>
            </w:pPr>
            <w:r w:rsidRPr="002E07E6">
              <w:rPr>
                <w:rFonts w:ascii="Calibri" w:hAnsi="Calibri" w:cs="Arial"/>
              </w:rPr>
              <w:t>11.11.2016</w:t>
            </w:r>
          </w:p>
        </w:tc>
        <w:tc>
          <w:tcPr>
            <w:tcW w:w="802" w:type="dxa"/>
          </w:tcPr>
          <w:p w14:paraId="665AAC0F" w14:textId="77777777" w:rsidR="002E07E6" w:rsidRDefault="002E07E6" w:rsidP="00C83CC6">
            <w:pPr>
              <w:spacing w:line="240" w:lineRule="auto"/>
              <w:jc w:val="center"/>
              <w:rPr>
                <w:rFonts w:ascii="Calibri" w:hAnsi="Calibri" w:cs="Arial"/>
              </w:rPr>
            </w:pPr>
            <w:r>
              <w:rPr>
                <w:rFonts w:ascii="Calibri" w:hAnsi="Calibri" w:cs="Arial"/>
              </w:rPr>
              <w:t>3.2</w:t>
            </w:r>
          </w:p>
        </w:tc>
        <w:tc>
          <w:tcPr>
            <w:tcW w:w="6111" w:type="dxa"/>
          </w:tcPr>
          <w:p w14:paraId="3F879F54" w14:textId="77777777" w:rsidR="002E07E6" w:rsidRPr="002E07E6" w:rsidRDefault="002E07E6" w:rsidP="002E07E6">
            <w:pPr>
              <w:rPr>
                <w:rFonts w:ascii="Calibri" w:hAnsi="Calibri" w:cs="Arial"/>
              </w:rPr>
            </w:pPr>
            <w:r w:rsidRPr="002E07E6">
              <w:rPr>
                <w:rFonts w:ascii="Calibri" w:hAnsi="Calibri" w:cs="Arial"/>
              </w:rPr>
              <w:t>V razred MedicationItemBase (predpis ali izdaja) dodano polje</w:t>
            </w:r>
          </w:p>
          <w:p w14:paraId="50F83839" w14:textId="77777777" w:rsidR="002E07E6" w:rsidRPr="002E07E6" w:rsidRDefault="002E07E6" w:rsidP="00C74822">
            <w:pPr>
              <w:ind w:left="720"/>
              <w:rPr>
                <w:rFonts w:ascii="Calibri" w:hAnsi="Calibri" w:cs="Arial"/>
              </w:rPr>
            </w:pPr>
            <w:r w:rsidRPr="002E07E6">
              <w:rPr>
                <w:rFonts w:ascii="Calibri" w:hAnsi="Calibri" w:cs="Arial"/>
              </w:rPr>
              <w:t>- NujnoZdravljenje</w:t>
            </w:r>
          </w:p>
          <w:p w14:paraId="5D91D353" w14:textId="77777777" w:rsidR="002E07E6" w:rsidRPr="002E07E6" w:rsidRDefault="002E07E6" w:rsidP="002E07E6">
            <w:pPr>
              <w:rPr>
                <w:rFonts w:ascii="Calibri" w:hAnsi="Calibri" w:cs="Arial"/>
              </w:rPr>
            </w:pPr>
            <w:r w:rsidRPr="002E07E6">
              <w:rPr>
                <w:rFonts w:ascii="Calibri" w:hAnsi="Calibri" w:cs="Arial"/>
              </w:rPr>
              <w:t xml:space="preserve">Dopolnjene vizualizacije s podatkom NujnoZdravljenje (v1.2)V rezultate iskanja </w:t>
            </w:r>
            <w:r w:rsidR="00DA2B74">
              <w:rPr>
                <w:rFonts w:ascii="Calibri" w:hAnsi="Calibri" w:cs="Arial"/>
              </w:rPr>
              <w:t>–</w:t>
            </w:r>
            <w:r w:rsidRPr="002E07E6">
              <w:rPr>
                <w:rFonts w:ascii="Calibri" w:hAnsi="Calibri" w:cs="Arial"/>
              </w:rPr>
              <w:t xml:space="preserve"> CustomQuery; razred ReceptRezultatIskanja dodana polja</w:t>
            </w:r>
          </w:p>
          <w:p w14:paraId="3E64F137" w14:textId="77777777" w:rsidR="002E07E6" w:rsidRPr="002E07E6" w:rsidRDefault="002E07E6" w:rsidP="00C74822">
            <w:pPr>
              <w:ind w:left="720"/>
              <w:rPr>
                <w:rFonts w:ascii="Calibri" w:hAnsi="Calibri" w:cs="Arial"/>
              </w:rPr>
            </w:pPr>
            <w:r w:rsidRPr="002E07E6">
              <w:rPr>
                <w:rFonts w:ascii="Calibri" w:hAnsi="Calibri" w:cs="Arial"/>
              </w:rPr>
              <w:t>- DatumZadnjeIzdaje</w:t>
            </w:r>
          </w:p>
          <w:p w14:paraId="4186B18F" w14:textId="77777777" w:rsidR="002E07E6" w:rsidRPr="002E07E6" w:rsidRDefault="002E07E6" w:rsidP="00C74822">
            <w:pPr>
              <w:ind w:left="720"/>
              <w:rPr>
                <w:rFonts w:ascii="Calibri" w:hAnsi="Calibri" w:cs="Arial"/>
              </w:rPr>
            </w:pPr>
            <w:r w:rsidRPr="002E07E6">
              <w:rPr>
                <w:rFonts w:ascii="Calibri" w:hAnsi="Calibri" w:cs="Arial"/>
              </w:rPr>
              <w:t>- NujnoZdravljenje</w:t>
            </w:r>
          </w:p>
          <w:p w14:paraId="675687F9" w14:textId="77777777" w:rsidR="002E07E6" w:rsidRPr="002E07E6" w:rsidRDefault="002E07E6" w:rsidP="002E07E6">
            <w:pPr>
              <w:rPr>
                <w:rFonts w:ascii="Calibri" w:hAnsi="Calibri" w:cs="Arial"/>
              </w:rPr>
            </w:pPr>
            <w:r w:rsidRPr="002E07E6">
              <w:rPr>
                <w:rFonts w:ascii="Calibri" w:hAnsi="Calibri" w:cs="Arial"/>
              </w:rPr>
              <w:t>Dopolnjena izdaja brez predpisa</w:t>
            </w:r>
          </w:p>
          <w:p w14:paraId="7DAB512A" w14:textId="77777777" w:rsidR="002E07E6" w:rsidRPr="002E07E6" w:rsidRDefault="002E07E6" w:rsidP="00C74822">
            <w:pPr>
              <w:ind w:left="720"/>
              <w:rPr>
                <w:rFonts w:ascii="Calibri" w:hAnsi="Calibri" w:cs="Arial"/>
              </w:rPr>
            </w:pPr>
            <w:r w:rsidRPr="002E07E6">
              <w:rPr>
                <w:rFonts w:ascii="Calibri" w:hAnsi="Calibri" w:cs="Arial"/>
              </w:rPr>
              <w:t>- TipKolicineZdravila se napolni še v podatke predpisa</w:t>
            </w:r>
          </w:p>
          <w:p w14:paraId="3055C62C" w14:textId="77777777" w:rsidR="002E07E6" w:rsidRPr="002E07E6" w:rsidRDefault="002E07E6" w:rsidP="002E07E6">
            <w:pPr>
              <w:rPr>
                <w:rFonts w:ascii="Calibri" w:hAnsi="Calibri" w:cs="Arial"/>
              </w:rPr>
            </w:pPr>
            <w:r w:rsidRPr="002E07E6">
              <w:rPr>
                <w:rFonts w:ascii="Calibri" w:hAnsi="Calibri" w:cs="Arial"/>
              </w:rPr>
              <w:t>Dopolnjena nova vizualizacija za eNapotnico</w:t>
            </w:r>
          </w:p>
          <w:p w14:paraId="65A06105" w14:textId="77777777" w:rsidR="002E07E6" w:rsidRPr="002E07E6" w:rsidRDefault="002E07E6" w:rsidP="00C74822">
            <w:pPr>
              <w:ind w:left="720"/>
              <w:rPr>
                <w:rFonts w:ascii="Calibri" w:hAnsi="Calibri" w:cs="Arial"/>
              </w:rPr>
            </w:pPr>
            <w:r w:rsidRPr="002E07E6">
              <w:rPr>
                <w:rFonts w:ascii="Calibri" w:hAnsi="Calibri" w:cs="Arial"/>
              </w:rPr>
              <w:t xml:space="preserve"> - interni identifikator zgoraj levo</w:t>
            </w:r>
          </w:p>
          <w:p w14:paraId="54B6F141" w14:textId="77777777" w:rsidR="002E07E6" w:rsidRPr="002E07E6" w:rsidRDefault="002E07E6" w:rsidP="00C74822">
            <w:pPr>
              <w:ind w:left="720"/>
              <w:rPr>
                <w:rFonts w:ascii="Calibri" w:hAnsi="Calibri" w:cs="Arial"/>
              </w:rPr>
            </w:pPr>
            <w:r w:rsidRPr="002E07E6">
              <w:rPr>
                <w:rFonts w:ascii="Calibri" w:hAnsi="Calibri" w:cs="Arial"/>
              </w:rPr>
              <w:t xml:space="preserve"> - prejšnji identifikator v rubriki 4</w:t>
            </w:r>
          </w:p>
          <w:p w14:paraId="09522ECC" w14:textId="77777777" w:rsidR="002E07E6" w:rsidRDefault="002E07E6" w:rsidP="002E07E6">
            <w:pPr>
              <w:rPr>
                <w:rFonts w:ascii="Calibri" w:hAnsi="Calibri" w:cs="Arial"/>
              </w:rPr>
            </w:pPr>
            <w:r w:rsidRPr="002E07E6">
              <w:rPr>
                <w:rFonts w:ascii="Calibri" w:hAnsi="Calibri" w:cs="Arial"/>
              </w:rPr>
              <w:t>Razne dopolnitve testnega orodja</w:t>
            </w:r>
          </w:p>
        </w:tc>
        <w:tc>
          <w:tcPr>
            <w:tcW w:w="1421" w:type="dxa"/>
          </w:tcPr>
          <w:p w14:paraId="30D9F5F7" w14:textId="77777777" w:rsidR="002E07E6" w:rsidRDefault="002E07E6" w:rsidP="004B796A">
            <w:pPr>
              <w:rPr>
                <w:rFonts w:ascii="Calibri" w:hAnsi="Calibri" w:cs="Arial"/>
              </w:rPr>
            </w:pPr>
            <w:r>
              <w:rPr>
                <w:rFonts w:ascii="Calibri" w:hAnsi="Calibri" w:cs="Arial"/>
              </w:rPr>
              <w:t>Mitja Škuver</w:t>
            </w:r>
          </w:p>
        </w:tc>
      </w:tr>
      <w:tr w:rsidR="001763B8" w:rsidRPr="0033346E" w14:paraId="6A504899" w14:textId="77777777" w:rsidTr="00852E79">
        <w:trPr>
          <w:jc w:val="center"/>
        </w:trPr>
        <w:tc>
          <w:tcPr>
            <w:tcW w:w="1170" w:type="dxa"/>
          </w:tcPr>
          <w:p w14:paraId="7401CDD8" w14:textId="77777777" w:rsidR="001763B8" w:rsidRPr="002E07E6" w:rsidRDefault="001763B8" w:rsidP="00BD71C8">
            <w:pPr>
              <w:spacing w:line="240" w:lineRule="auto"/>
              <w:rPr>
                <w:rFonts w:ascii="Calibri" w:hAnsi="Calibri" w:cs="Arial"/>
              </w:rPr>
            </w:pPr>
            <w:r>
              <w:rPr>
                <w:rFonts w:ascii="Calibri" w:hAnsi="Calibri" w:cs="Arial"/>
              </w:rPr>
              <w:t>14.02.2017</w:t>
            </w:r>
          </w:p>
        </w:tc>
        <w:tc>
          <w:tcPr>
            <w:tcW w:w="802" w:type="dxa"/>
          </w:tcPr>
          <w:p w14:paraId="0442D654" w14:textId="77777777" w:rsidR="001763B8" w:rsidRDefault="001763B8" w:rsidP="00C83CC6">
            <w:pPr>
              <w:spacing w:line="240" w:lineRule="auto"/>
              <w:jc w:val="center"/>
              <w:rPr>
                <w:rFonts w:ascii="Calibri" w:hAnsi="Calibri" w:cs="Arial"/>
              </w:rPr>
            </w:pPr>
            <w:r>
              <w:rPr>
                <w:rFonts w:ascii="Calibri" w:hAnsi="Calibri" w:cs="Arial"/>
              </w:rPr>
              <w:t>3.3</w:t>
            </w:r>
          </w:p>
        </w:tc>
        <w:tc>
          <w:tcPr>
            <w:tcW w:w="6111" w:type="dxa"/>
          </w:tcPr>
          <w:p w14:paraId="1324F590" w14:textId="77777777" w:rsidR="001763B8" w:rsidRPr="001763B8" w:rsidRDefault="001763B8" w:rsidP="001763B8">
            <w:pPr>
              <w:rPr>
                <w:rFonts w:ascii="Calibri" w:hAnsi="Calibri" w:cs="Arial"/>
              </w:rPr>
            </w:pPr>
            <w:r w:rsidRPr="001763B8">
              <w:rPr>
                <w:rFonts w:ascii="Calibri" w:hAnsi="Calibri" w:cs="Arial"/>
              </w:rPr>
              <w:t xml:space="preserve">• novo polje na razredu RezerviranTermin: napotnicaId; označuje ID </w:t>
            </w:r>
            <w:r w:rsidRPr="001763B8">
              <w:rPr>
                <w:rFonts w:ascii="Calibri" w:hAnsi="Calibri" w:cs="Arial"/>
              </w:rPr>
              <w:lastRenderedPageBreak/>
              <w:t>napotnice na terminu</w:t>
            </w:r>
          </w:p>
          <w:p w14:paraId="0BED4CC3" w14:textId="77777777" w:rsidR="001763B8" w:rsidRPr="001763B8" w:rsidRDefault="001763B8" w:rsidP="001763B8">
            <w:pPr>
              <w:rPr>
                <w:rFonts w:ascii="Calibri" w:hAnsi="Calibri" w:cs="Arial"/>
              </w:rPr>
            </w:pPr>
            <w:r w:rsidRPr="001763B8">
              <w:rPr>
                <w:rFonts w:ascii="Calibri" w:hAnsi="Calibri" w:cs="Arial"/>
              </w:rPr>
              <w:t xml:space="preserve">• metodi </w:t>
            </w:r>
            <w:r w:rsidR="00517657">
              <w:rPr>
                <w:rFonts w:ascii="Calibri" w:hAnsi="Calibri" w:cs="Arial"/>
              </w:rPr>
              <w:t>VrniRezerviranTermin</w:t>
            </w:r>
            <w:r w:rsidRPr="001763B8">
              <w:rPr>
                <w:rFonts w:ascii="Calibri" w:hAnsi="Calibri" w:cs="Arial"/>
              </w:rPr>
              <w:t xml:space="preserve">() in </w:t>
            </w:r>
            <w:r w:rsidR="00517657">
              <w:rPr>
                <w:rFonts w:ascii="Calibri" w:hAnsi="Calibri" w:cs="Arial"/>
              </w:rPr>
              <w:t>VrniRezerviranTerminPacienta</w:t>
            </w:r>
            <w:r w:rsidRPr="001763B8">
              <w:rPr>
                <w:rFonts w:ascii="Calibri" w:hAnsi="Calibri" w:cs="Arial"/>
              </w:rPr>
              <w:t>() sedaj dodatno napolnijo še ID termina in ID napotnice (vračajo razred RezerviranTermin)</w:t>
            </w:r>
          </w:p>
          <w:p w14:paraId="29A69834" w14:textId="77777777" w:rsidR="001763B8" w:rsidRPr="001763B8" w:rsidRDefault="001763B8" w:rsidP="001763B8">
            <w:pPr>
              <w:rPr>
                <w:rFonts w:ascii="Calibri" w:hAnsi="Calibri" w:cs="Arial"/>
              </w:rPr>
            </w:pPr>
            <w:r w:rsidRPr="001763B8">
              <w:rPr>
                <w:rFonts w:ascii="Calibri" w:hAnsi="Calibri" w:cs="Arial"/>
              </w:rPr>
              <w:t>• ENAROČANJE v2:</w:t>
            </w:r>
          </w:p>
          <w:p w14:paraId="7729C1AD" w14:textId="77777777" w:rsidR="001763B8" w:rsidRPr="001763B8" w:rsidRDefault="001763B8" w:rsidP="001763B8">
            <w:pPr>
              <w:rPr>
                <w:rFonts w:ascii="Calibri" w:hAnsi="Calibri" w:cs="Arial"/>
              </w:rPr>
            </w:pPr>
            <w:r w:rsidRPr="001763B8">
              <w:rPr>
                <w:rFonts w:ascii="Calibri" w:hAnsi="Calibri" w:cs="Arial"/>
              </w:rPr>
              <w:t>• nova verzija OpenEHR dokumenta za napotnico; polja v razredu se se polnijo glede na to, katera verzija je v uporabi</w:t>
            </w:r>
          </w:p>
          <w:p w14:paraId="17F8124B" w14:textId="77777777" w:rsidR="001763B8" w:rsidRPr="001763B8" w:rsidRDefault="001763B8" w:rsidP="001763B8">
            <w:pPr>
              <w:rPr>
                <w:rFonts w:ascii="Calibri" w:hAnsi="Calibri" w:cs="Arial"/>
              </w:rPr>
            </w:pPr>
            <w:r w:rsidRPr="001763B8">
              <w:rPr>
                <w:rFonts w:ascii="Calibri" w:hAnsi="Calibri" w:cs="Arial"/>
              </w:rPr>
              <w:t xml:space="preserve">• spremembe dokumenta napotnica: </w:t>
            </w:r>
          </w:p>
          <w:p w14:paraId="22E2983F" w14:textId="77777777" w:rsidR="001763B8" w:rsidRPr="001763B8" w:rsidRDefault="001763B8" w:rsidP="001763B8">
            <w:pPr>
              <w:rPr>
                <w:rFonts w:ascii="Calibri" w:hAnsi="Calibri" w:cs="Arial"/>
              </w:rPr>
            </w:pPr>
            <w:r w:rsidRPr="001763B8">
              <w:rPr>
                <w:rFonts w:ascii="Calibri" w:hAnsi="Calibri" w:cs="Arial"/>
              </w:rPr>
              <w:t xml:space="preserve">   ○ umaknjeni podatki izvajalca (Izvajalec)</w:t>
            </w:r>
          </w:p>
          <w:p w14:paraId="69F769EC" w14:textId="77777777" w:rsidR="001763B8" w:rsidRPr="001763B8" w:rsidRDefault="001763B8" w:rsidP="001763B8">
            <w:pPr>
              <w:rPr>
                <w:rFonts w:ascii="Calibri" w:hAnsi="Calibri" w:cs="Arial"/>
              </w:rPr>
            </w:pPr>
            <w:r w:rsidRPr="001763B8">
              <w:rPr>
                <w:rFonts w:ascii="Calibri" w:hAnsi="Calibri" w:cs="Arial"/>
              </w:rPr>
              <w:t xml:space="preserve">   ○ umaknjen podatek vrsta napotitve izvajalca in napotovalca (Izvajalec.VrstaNapotitve, Napotovalec.VrstaNapotitve)</w:t>
            </w:r>
          </w:p>
          <w:p w14:paraId="53A7760C" w14:textId="77777777" w:rsidR="001763B8" w:rsidRPr="001763B8" w:rsidRDefault="001763B8" w:rsidP="001763B8">
            <w:pPr>
              <w:rPr>
                <w:rFonts w:ascii="Calibri" w:hAnsi="Calibri" w:cs="Arial"/>
              </w:rPr>
            </w:pPr>
            <w:r w:rsidRPr="001763B8">
              <w:rPr>
                <w:rFonts w:ascii="Calibri" w:hAnsi="Calibri" w:cs="Arial"/>
              </w:rPr>
              <w:t xml:space="preserve">   ○ dodana podatka o razlogu </w:t>
            </w:r>
            <w:r w:rsidR="00A4680B">
              <w:rPr>
                <w:rFonts w:ascii="Calibri" w:hAnsi="Calibri" w:cs="Arial"/>
              </w:rPr>
              <w:t>razveljavitve</w:t>
            </w:r>
            <w:r w:rsidRPr="001763B8">
              <w:rPr>
                <w:rFonts w:ascii="Calibri" w:hAnsi="Calibri" w:cs="Arial"/>
              </w:rPr>
              <w:t xml:space="preserve"> (šifra in prosti tekst) (Razlog</w:t>
            </w:r>
            <w:r w:rsidR="00A4680B">
              <w:rPr>
                <w:rFonts w:ascii="Calibri" w:hAnsi="Calibri" w:cs="Arial"/>
              </w:rPr>
              <w:t>Razveljavitv</w:t>
            </w:r>
            <w:r w:rsidRPr="001763B8">
              <w:rPr>
                <w:rFonts w:ascii="Calibri" w:hAnsi="Calibri" w:cs="Arial"/>
              </w:rPr>
              <w:t xml:space="preserve">eSifra, </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w:t>
            </w:r>
          </w:p>
          <w:p w14:paraId="5A68991A" w14:textId="77777777" w:rsidR="001763B8" w:rsidRPr="001763B8" w:rsidRDefault="001763B8" w:rsidP="001763B8">
            <w:pPr>
              <w:rPr>
                <w:rFonts w:ascii="Calibri" w:hAnsi="Calibri" w:cs="Arial"/>
              </w:rPr>
            </w:pPr>
            <w:r w:rsidRPr="001763B8">
              <w:rPr>
                <w:rFonts w:ascii="Calibri" w:hAnsi="Calibri" w:cs="Arial"/>
              </w:rPr>
              <w:t xml:space="preserve">   ○ umaknjen podatek o statusu (Status)</w:t>
            </w:r>
          </w:p>
          <w:p w14:paraId="79C6661D" w14:textId="77777777" w:rsidR="001763B8" w:rsidRPr="001763B8" w:rsidRDefault="001763B8" w:rsidP="001763B8">
            <w:pPr>
              <w:rPr>
                <w:rFonts w:ascii="Calibri" w:hAnsi="Calibri" w:cs="Arial"/>
              </w:rPr>
            </w:pPr>
            <w:r w:rsidRPr="001763B8">
              <w:rPr>
                <w:rFonts w:ascii="Calibri" w:hAnsi="Calibri" w:cs="Arial"/>
              </w:rPr>
              <w:t xml:space="preserve">   ○ umaknjena podatka termina (DatumTermina, ZahtevaniDatumTermina)</w:t>
            </w:r>
          </w:p>
          <w:p w14:paraId="4B486769" w14:textId="77777777" w:rsidR="001763B8" w:rsidRPr="001763B8" w:rsidRDefault="001763B8" w:rsidP="001763B8">
            <w:pPr>
              <w:rPr>
                <w:rFonts w:ascii="Calibri" w:hAnsi="Calibri" w:cs="Arial"/>
              </w:rPr>
            </w:pPr>
            <w:r w:rsidRPr="001763B8">
              <w:rPr>
                <w:rFonts w:ascii="Calibri" w:hAnsi="Calibri" w:cs="Arial"/>
              </w:rPr>
              <w:t xml:space="preserve">   ○ umaknjen podatek sprejema (DatumHospitalizacije)</w:t>
            </w:r>
          </w:p>
          <w:p w14:paraId="33B4112B" w14:textId="77777777" w:rsidR="001763B8" w:rsidRPr="001763B8" w:rsidRDefault="001763B8" w:rsidP="001763B8">
            <w:pPr>
              <w:rPr>
                <w:rFonts w:ascii="Calibri" w:hAnsi="Calibri" w:cs="Arial"/>
              </w:rPr>
            </w:pPr>
            <w:r w:rsidRPr="001763B8">
              <w:rPr>
                <w:rFonts w:ascii="Calibri" w:hAnsi="Calibri" w:cs="Arial"/>
              </w:rPr>
              <w:t>• nova polja na razredu Napotnica</w:t>
            </w:r>
          </w:p>
          <w:p w14:paraId="1E037949" w14:textId="77777777" w:rsidR="001763B8" w:rsidRPr="001763B8" w:rsidRDefault="001763B8" w:rsidP="001763B8">
            <w:pPr>
              <w:rPr>
                <w:rFonts w:ascii="Calibri" w:hAnsi="Calibri" w:cs="Arial"/>
              </w:rPr>
            </w:pPr>
            <w:r w:rsidRPr="001763B8">
              <w:rPr>
                <w:rFonts w:ascii="Calibri" w:hAnsi="Calibri" w:cs="Arial"/>
              </w:rPr>
              <w:t xml:space="preserve">   ○ </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00A4680B">
              <w:rPr>
                <w:rFonts w:ascii="Calibri" w:hAnsi="Calibri" w:cs="Arial"/>
              </w:rPr>
              <w:t xml:space="preserve">Sifra </w:t>
            </w:r>
            <w:r w:rsidRPr="001763B8">
              <w:rPr>
                <w:rFonts w:ascii="Calibri" w:hAnsi="Calibri" w:cs="Arial"/>
              </w:rPr>
              <w:t>(S36</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Napotnice) (ReasonForCancellationCode)</w:t>
            </w:r>
          </w:p>
          <w:p w14:paraId="0650B71F" w14:textId="77777777" w:rsidR="001763B8" w:rsidRPr="001763B8" w:rsidRDefault="001763B8" w:rsidP="001763B8">
            <w:pPr>
              <w:rPr>
                <w:rFonts w:ascii="Calibri" w:hAnsi="Calibri" w:cs="Arial"/>
              </w:rPr>
            </w:pPr>
            <w:r w:rsidRPr="001763B8">
              <w:rPr>
                <w:rFonts w:ascii="Calibri" w:hAnsi="Calibri" w:cs="Arial"/>
              </w:rPr>
              <w:t xml:space="preserve">   ○ </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 xml:space="preserve"> (string) (ReasonForCancellationCode)</w:t>
            </w:r>
          </w:p>
          <w:p w14:paraId="618DCC51" w14:textId="77777777" w:rsidR="001763B8" w:rsidRPr="001763B8" w:rsidRDefault="001763B8" w:rsidP="001763B8">
            <w:pPr>
              <w:rPr>
                <w:rFonts w:ascii="Calibri" w:hAnsi="Calibri" w:cs="Arial"/>
              </w:rPr>
            </w:pPr>
            <w:r w:rsidRPr="001763B8">
              <w:rPr>
                <w:rFonts w:ascii="Calibri" w:hAnsi="Calibri" w:cs="Arial"/>
              </w:rPr>
              <w:t>• razveljavitev napotice se od sedaj podpisuje; v dokument je potrebno navesti razlog razveljavitve; če se uporablja v2 je za to namenjena metoda RazveljaviNapotnicoV2(), ki prikaže vizualizacijo in podpis, stara metoda vrne napako</w:t>
            </w:r>
          </w:p>
          <w:p w14:paraId="17E43823" w14:textId="77777777" w:rsidR="001763B8" w:rsidRPr="001763B8" w:rsidRDefault="001763B8" w:rsidP="001763B8">
            <w:pPr>
              <w:rPr>
                <w:rFonts w:ascii="Calibri" w:hAnsi="Calibri" w:cs="Arial"/>
              </w:rPr>
            </w:pPr>
            <w:r w:rsidRPr="001763B8">
              <w:rPr>
                <w:rFonts w:ascii="Calibri" w:hAnsi="Calibri" w:cs="Arial"/>
              </w:rPr>
              <w:t>• popravljanje napotnice se od sedaj podpisuje; metoda v ozadju (PopraviNapotnico()) je ostala ista, prikaže se pa vizualizacija in podpis</w:t>
            </w:r>
          </w:p>
          <w:p w14:paraId="294A6218" w14:textId="77777777" w:rsidR="001763B8" w:rsidRPr="001763B8" w:rsidRDefault="001763B8" w:rsidP="001763B8">
            <w:pPr>
              <w:rPr>
                <w:rFonts w:ascii="Calibri" w:hAnsi="Calibri" w:cs="Arial"/>
              </w:rPr>
            </w:pPr>
            <w:r w:rsidRPr="001763B8">
              <w:rPr>
                <w:rFonts w:ascii="Calibri" w:hAnsi="Calibri" w:cs="Arial"/>
              </w:rPr>
              <w:t>• razveljavitev termina in razveljavitev obiska na napotnici je potrebno klicati z razlogom razveljavitve; če se uporablja v2 sta za to namenjeni metodi RazveljaviTerminV2(), RazveljaviObiskNaNapotniciV2(), stari metodi vrneta napako</w:t>
            </w:r>
          </w:p>
          <w:p w14:paraId="25A20238" w14:textId="77777777" w:rsidR="001763B8" w:rsidRPr="001763B8" w:rsidRDefault="001763B8" w:rsidP="001763B8">
            <w:pPr>
              <w:rPr>
                <w:rFonts w:ascii="Calibri" w:hAnsi="Calibri" w:cs="Arial"/>
              </w:rPr>
            </w:pPr>
            <w:r w:rsidRPr="001763B8">
              <w:rPr>
                <w:rFonts w:ascii="Calibri" w:hAnsi="Calibri" w:cs="Arial"/>
              </w:rPr>
              <w:t>• nova šifranta S36</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Pr="001763B8">
              <w:rPr>
                <w:rFonts w:ascii="Calibri" w:hAnsi="Calibri" w:cs="Arial"/>
              </w:rPr>
              <w:t>Napotnice, S37</w:t>
            </w:r>
            <w:r w:rsidR="00A4680B" w:rsidRPr="001763B8">
              <w:rPr>
                <w:rFonts w:ascii="Calibri" w:hAnsi="Calibri" w:cs="Arial"/>
              </w:rPr>
              <w:t>Razlog</w:t>
            </w:r>
            <w:r w:rsidR="00A4680B">
              <w:rPr>
                <w:rFonts w:ascii="Calibri" w:hAnsi="Calibri" w:cs="Arial"/>
              </w:rPr>
              <w:t>Razveljavitv</w:t>
            </w:r>
            <w:r w:rsidR="00A4680B" w:rsidRPr="001763B8">
              <w:rPr>
                <w:rFonts w:ascii="Calibri" w:hAnsi="Calibri" w:cs="Arial"/>
              </w:rPr>
              <w:t>e</w:t>
            </w:r>
            <w:r w:rsidR="001561AC">
              <w:rPr>
                <w:rFonts w:ascii="Calibri" w:hAnsi="Calibri" w:cs="Arial"/>
              </w:rPr>
              <w:t>Naročila</w:t>
            </w:r>
          </w:p>
          <w:p w14:paraId="533BED78" w14:textId="77777777" w:rsidR="001763B8" w:rsidRPr="001763B8" w:rsidRDefault="001763B8" w:rsidP="001763B8">
            <w:pPr>
              <w:rPr>
                <w:rFonts w:ascii="Calibri" w:hAnsi="Calibri" w:cs="Arial"/>
              </w:rPr>
            </w:pPr>
            <w:r w:rsidRPr="001763B8">
              <w:rPr>
                <w:rFonts w:ascii="Calibri" w:hAnsi="Calibri" w:cs="Arial"/>
              </w:rPr>
              <w:t>• nova polja na razredu VrniNapotnicoOdgovor (vrača ga metoda VrniNapotnico())</w:t>
            </w:r>
          </w:p>
          <w:p w14:paraId="3D11E73D" w14:textId="77777777" w:rsidR="001763B8" w:rsidRPr="001763B8" w:rsidRDefault="001763B8" w:rsidP="001763B8">
            <w:pPr>
              <w:rPr>
                <w:rFonts w:ascii="Calibri" w:hAnsi="Calibri" w:cs="Arial"/>
              </w:rPr>
            </w:pPr>
            <w:r w:rsidRPr="001763B8">
              <w:rPr>
                <w:rFonts w:ascii="Calibri" w:hAnsi="Calibri" w:cs="Arial"/>
              </w:rPr>
              <w:t xml:space="preserve">   ○ DatumOd (NullableDateTime) (DateValidFrom)</w:t>
            </w:r>
          </w:p>
          <w:p w14:paraId="72E0F669" w14:textId="77777777" w:rsidR="001763B8" w:rsidRPr="001763B8" w:rsidRDefault="001763B8" w:rsidP="001763B8">
            <w:pPr>
              <w:rPr>
                <w:rFonts w:ascii="Calibri" w:hAnsi="Calibri" w:cs="Arial"/>
              </w:rPr>
            </w:pPr>
            <w:r w:rsidRPr="001763B8">
              <w:rPr>
                <w:rFonts w:ascii="Calibri" w:hAnsi="Calibri" w:cs="Arial"/>
              </w:rPr>
              <w:t xml:space="preserve">   ○ DatumDo (NullableDateTime) (DateValidTo)</w:t>
            </w:r>
          </w:p>
          <w:p w14:paraId="3B59FF86" w14:textId="77777777" w:rsidR="001763B8" w:rsidRPr="001763B8" w:rsidRDefault="001763B8" w:rsidP="001763B8">
            <w:pPr>
              <w:rPr>
                <w:rFonts w:ascii="Calibri" w:hAnsi="Calibri" w:cs="Arial"/>
              </w:rPr>
            </w:pPr>
            <w:r w:rsidRPr="001763B8">
              <w:rPr>
                <w:rFonts w:ascii="Calibri" w:hAnsi="Calibri" w:cs="Arial"/>
              </w:rPr>
              <w:t xml:space="preserve">   ○ VZS (string) (LatestMedicalProcedure, zadnji veljavni VZS na napotnici)</w:t>
            </w:r>
          </w:p>
          <w:p w14:paraId="06AC8862" w14:textId="77777777" w:rsidR="001763B8" w:rsidRPr="001763B8" w:rsidRDefault="001763B8" w:rsidP="001763B8">
            <w:pPr>
              <w:rPr>
                <w:rFonts w:ascii="Calibri" w:hAnsi="Calibri" w:cs="Arial"/>
              </w:rPr>
            </w:pPr>
            <w:r w:rsidRPr="001763B8">
              <w:rPr>
                <w:rFonts w:ascii="Calibri" w:hAnsi="Calibri" w:cs="Arial"/>
              </w:rPr>
              <w:t xml:space="preserve">   ○ StatusNapotnice (string) (ReferralStatus)</w:t>
            </w:r>
          </w:p>
          <w:p w14:paraId="23F8BCC5" w14:textId="77777777" w:rsidR="001763B8" w:rsidRPr="001763B8" w:rsidRDefault="001763B8" w:rsidP="001763B8">
            <w:pPr>
              <w:rPr>
                <w:rFonts w:ascii="Calibri" w:hAnsi="Calibri" w:cs="Arial"/>
              </w:rPr>
            </w:pPr>
            <w:r w:rsidRPr="001763B8">
              <w:rPr>
                <w:rFonts w:ascii="Calibri" w:hAnsi="Calibri" w:cs="Arial"/>
              </w:rPr>
              <w:t>• nove metode na objektu Napotnice</w:t>
            </w:r>
          </w:p>
          <w:p w14:paraId="186E88A4" w14:textId="77777777" w:rsidR="001763B8" w:rsidRPr="001763B8" w:rsidRDefault="001763B8" w:rsidP="001763B8">
            <w:pPr>
              <w:rPr>
                <w:rFonts w:ascii="Calibri" w:hAnsi="Calibri" w:cs="Arial"/>
              </w:rPr>
            </w:pPr>
            <w:r w:rsidRPr="001763B8">
              <w:rPr>
                <w:rFonts w:ascii="Calibri" w:hAnsi="Calibri" w:cs="Arial"/>
              </w:rPr>
              <w:t xml:space="preserve">   ○ RazveljaviNapotnicoV2()</w:t>
            </w:r>
          </w:p>
          <w:p w14:paraId="637CC275" w14:textId="77777777" w:rsidR="001763B8" w:rsidRPr="001763B8" w:rsidRDefault="001763B8" w:rsidP="001763B8">
            <w:pPr>
              <w:rPr>
                <w:rFonts w:ascii="Calibri" w:hAnsi="Calibri" w:cs="Arial"/>
              </w:rPr>
            </w:pPr>
            <w:r w:rsidRPr="001763B8">
              <w:rPr>
                <w:rFonts w:ascii="Calibri" w:hAnsi="Calibri" w:cs="Arial"/>
              </w:rPr>
              <w:t xml:space="preserve">   ○ RazveljaviTerminV2()</w:t>
            </w:r>
          </w:p>
          <w:p w14:paraId="443CFC43" w14:textId="77777777" w:rsidR="001763B8" w:rsidRPr="001763B8" w:rsidRDefault="001763B8" w:rsidP="001763B8">
            <w:pPr>
              <w:rPr>
                <w:rFonts w:ascii="Calibri" w:hAnsi="Calibri" w:cs="Arial"/>
              </w:rPr>
            </w:pPr>
            <w:r w:rsidRPr="001763B8">
              <w:rPr>
                <w:rFonts w:ascii="Calibri" w:hAnsi="Calibri" w:cs="Arial"/>
              </w:rPr>
              <w:t xml:space="preserve">   ○ </w:t>
            </w:r>
            <w:bookmarkStart w:id="8" w:name="OLE_LINK25"/>
            <w:bookmarkStart w:id="9" w:name="OLE_LINK26"/>
            <w:r w:rsidRPr="001763B8">
              <w:rPr>
                <w:rFonts w:ascii="Calibri" w:hAnsi="Calibri" w:cs="Arial"/>
              </w:rPr>
              <w:t>RazveljaviObiskNaNapotniciV2</w:t>
            </w:r>
            <w:bookmarkEnd w:id="8"/>
            <w:bookmarkEnd w:id="9"/>
            <w:r w:rsidRPr="001763B8">
              <w:rPr>
                <w:rFonts w:ascii="Calibri" w:hAnsi="Calibri" w:cs="Arial"/>
              </w:rPr>
              <w:t>()</w:t>
            </w:r>
          </w:p>
          <w:p w14:paraId="72A6768C" w14:textId="77777777" w:rsidR="001763B8" w:rsidRPr="001763B8" w:rsidRDefault="001763B8" w:rsidP="001763B8">
            <w:pPr>
              <w:rPr>
                <w:rFonts w:ascii="Calibri" w:hAnsi="Calibri" w:cs="Arial"/>
              </w:rPr>
            </w:pPr>
            <w:r w:rsidRPr="001763B8">
              <w:rPr>
                <w:rFonts w:ascii="Calibri" w:hAnsi="Calibri" w:cs="Arial"/>
              </w:rPr>
              <w:t xml:space="preserve">   ○ VizualizacijaPopravkaNapotnice()</w:t>
            </w:r>
          </w:p>
          <w:p w14:paraId="771EBB63" w14:textId="77777777" w:rsidR="001763B8" w:rsidRPr="001763B8" w:rsidRDefault="001763B8" w:rsidP="001763B8">
            <w:pPr>
              <w:rPr>
                <w:rFonts w:ascii="Calibri" w:hAnsi="Calibri" w:cs="Arial"/>
              </w:rPr>
            </w:pPr>
            <w:r w:rsidRPr="001763B8">
              <w:rPr>
                <w:rFonts w:ascii="Calibri" w:hAnsi="Calibri" w:cs="Arial"/>
              </w:rPr>
              <w:t xml:space="preserve">   ○ VizualizacijaRazveljavitveNapotnice()</w:t>
            </w:r>
          </w:p>
          <w:p w14:paraId="7107BFC5" w14:textId="77777777" w:rsidR="001763B8" w:rsidRPr="001763B8" w:rsidRDefault="001763B8" w:rsidP="001763B8">
            <w:pPr>
              <w:rPr>
                <w:rFonts w:ascii="Calibri" w:hAnsi="Calibri" w:cs="Arial"/>
              </w:rPr>
            </w:pPr>
            <w:r w:rsidRPr="001763B8">
              <w:rPr>
                <w:rFonts w:ascii="Calibri" w:hAnsi="Calibri" w:cs="Arial"/>
              </w:rPr>
              <w:t xml:space="preserve">   ○ VizualizacijaInPodpisPopravkaNapotnice()</w:t>
            </w:r>
          </w:p>
          <w:p w14:paraId="5154DDAE" w14:textId="77777777" w:rsidR="001763B8" w:rsidRPr="001763B8" w:rsidRDefault="001763B8" w:rsidP="001763B8">
            <w:pPr>
              <w:rPr>
                <w:rFonts w:ascii="Calibri" w:hAnsi="Calibri" w:cs="Arial"/>
              </w:rPr>
            </w:pPr>
            <w:r w:rsidRPr="001763B8">
              <w:rPr>
                <w:rFonts w:ascii="Calibri" w:hAnsi="Calibri" w:cs="Arial"/>
              </w:rPr>
              <w:t xml:space="preserve">   ○ VizualizacijaInPodpisRazveljavitveNapotnice()</w:t>
            </w:r>
          </w:p>
          <w:p w14:paraId="3FC93274" w14:textId="77777777" w:rsidR="001763B8" w:rsidRPr="001763B8" w:rsidRDefault="001763B8" w:rsidP="001763B8">
            <w:pPr>
              <w:rPr>
                <w:rFonts w:ascii="Calibri" w:hAnsi="Calibri" w:cs="Arial"/>
              </w:rPr>
            </w:pPr>
            <w:r w:rsidRPr="001763B8">
              <w:rPr>
                <w:rFonts w:ascii="Calibri" w:hAnsi="Calibri" w:cs="Arial"/>
              </w:rPr>
              <w:t>• nove nastavitve v razredu Konfiguracija.KonfiguracijaNapotnice</w:t>
            </w:r>
          </w:p>
          <w:p w14:paraId="24A1689B" w14:textId="77777777" w:rsidR="001763B8" w:rsidRPr="001763B8" w:rsidRDefault="001763B8" w:rsidP="001763B8">
            <w:pPr>
              <w:rPr>
                <w:rFonts w:ascii="Calibri" w:hAnsi="Calibri" w:cs="Arial"/>
              </w:rPr>
            </w:pPr>
            <w:r w:rsidRPr="001763B8">
              <w:rPr>
                <w:rFonts w:ascii="Calibri" w:hAnsi="Calibri" w:cs="Arial"/>
              </w:rPr>
              <w:t xml:space="preserve">   ○ /Konfiguracija/KonfiguracijaNapotnice/HealthcareProviderSpecificIndex; string; privzeto prazno</w:t>
            </w:r>
          </w:p>
          <w:p w14:paraId="5F36BB54" w14:textId="77777777" w:rsidR="001763B8" w:rsidRPr="002E07E6" w:rsidRDefault="001763B8" w:rsidP="001763B8">
            <w:pPr>
              <w:rPr>
                <w:rFonts w:ascii="Calibri" w:hAnsi="Calibri" w:cs="Arial"/>
              </w:rPr>
            </w:pPr>
            <w:r w:rsidRPr="001763B8">
              <w:rPr>
                <w:rFonts w:ascii="Calibri" w:hAnsi="Calibri" w:cs="Arial"/>
              </w:rPr>
              <w:t xml:space="preserve">   ○ /Konfiguracija/KonfiguracijaNapotnice/WebServicesVersion; integer; </w:t>
            </w:r>
            <w:r w:rsidRPr="001763B8">
              <w:rPr>
                <w:rFonts w:ascii="Calibri" w:hAnsi="Calibri" w:cs="Arial"/>
              </w:rPr>
              <w:lastRenderedPageBreak/>
              <w:t>privzeto 1</w:t>
            </w:r>
          </w:p>
        </w:tc>
        <w:tc>
          <w:tcPr>
            <w:tcW w:w="1421" w:type="dxa"/>
          </w:tcPr>
          <w:p w14:paraId="51BD681F" w14:textId="77777777" w:rsidR="001763B8" w:rsidRDefault="001763B8" w:rsidP="004B796A">
            <w:pPr>
              <w:rPr>
                <w:rFonts w:ascii="Calibri" w:hAnsi="Calibri" w:cs="Arial"/>
              </w:rPr>
            </w:pPr>
            <w:r>
              <w:rPr>
                <w:rFonts w:ascii="Calibri" w:hAnsi="Calibri" w:cs="Arial"/>
              </w:rPr>
              <w:lastRenderedPageBreak/>
              <w:t>Mitja Škuver</w:t>
            </w:r>
          </w:p>
        </w:tc>
      </w:tr>
      <w:tr w:rsidR="00DA2B74" w:rsidRPr="0033346E" w14:paraId="570EBEC4" w14:textId="77777777" w:rsidTr="00852E79">
        <w:trPr>
          <w:jc w:val="center"/>
        </w:trPr>
        <w:tc>
          <w:tcPr>
            <w:tcW w:w="1170" w:type="dxa"/>
          </w:tcPr>
          <w:p w14:paraId="24FDFF88" w14:textId="77777777" w:rsidR="00DA2B74" w:rsidRDefault="00DA2B74" w:rsidP="00BD71C8">
            <w:pPr>
              <w:spacing w:line="240" w:lineRule="auto"/>
              <w:rPr>
                <w:rFonts w:ascii="Calibri" w:hAnsi="Calibri" w:cs="Arial"/>
              </w:rPr>
            </w:pPr>
            <w:r>
              <w:rPr>
                <w:rFonts w:ascii="Calibri" w:hAnsi="Calibri" w:cs="Arial"/>
              </w:rPr>
              <w:lastRenderedPageBreak/>
              <w:t>21.06.2017</w:t>
            </w:r>
          </w:p>
        </w:tc>
        <w:tc>
          <w:tcPr>
            <w:tcW w:w="802" w:type="dxa"/>
          </w:tcPr>
          <w:p w14:paraId="3F40D81A" w14:textId="77777777" w:rsidR="00DA2B74" w:rsidRDefault="00DA2B74" w:rsidP="00C83CC6">
            <w:pPr>
              <w:spacing w:line="240" w:lineRule="auto"/>
              <w:jc w:val="center"/>
              <w:rPr>
                <w:rFonts w:ascii="Calibri" w:hAnsi="Calibri" w:cs="Arial"/>
              </w:rPr>
            </w:pPr>
            <w:r>
              <w:rPr>
                <w:rFonts w:ascii="Calibri" w:hAnsi="Calibri" w:cs="Arial"/>
              </w:rPr>
              <w:t>3.3.1</w:t>
            </w:r>
          </w:p>
        </w:tc>
        <w:tc>
          <w:tcPr>
            <w:tcW w:w="6111" w:type="dxa"/>
          </w:tcPr>
          <w:p w14:paraId="35AF332A" w14:textId="77777777" w:rsidR="009A44D0" w:rsidRDefault="009A44D0" w:rsidP="009A44D0">
            <w:pPr>
              <w:rPr>
                <w:rFonts w:ascii="Calibri" w:hAnsi="Calibri" w:cs="Arial"/>
              </w:rPr>
            </w:pPr>
            <w:r w:rsidRPr="009A44D0">
              <w:rPr>
                <w:rFonts w:ascii="Calibri" w:hAnsi="Calibri" w:cs="Arial"/>
              </w:rPr>
              <w:t xml:space="preserve">• </w:t>
            </w:r>
            <w:r>
              <w:rPr>
                <w:rFonts w:ascii="Calibri" w:hAnsi="Calibri" w:cs="Arial"/>
              </w:rPr>
              <w:t>nove metode v razredu Interakcije</w:t>
            </w:r>
          </w:p>
          <w:p w14:paraId="1D4AA44F" w14:textId="77777777" w:rsidR="009A44D0" w:rsidRDefault="009A44D0" w:rsidP="009A44D0">
            <w:pPr>
              <w:rPr>
                <w:rFonts w:ascii="Calibri" w:hAnsi="Calibri" w:cs="Arial"/>
              </w:rPr>
            </w:pPr>
            <w:r w:rsidRPr="001763B8">
              <w:rPr>
                <w:rFonts w:ascii="Calibri" w:hAnsi="Calibri" w:cs="Arial"/>
              </w:rPr>
              <w:t xml:space="preserve">   ○ </w:t>
            </w:r>
            <w:r w:rsidRPr="009A44D0">
              <w:rPr>
                <w:rFonts w:ascii="Calibri" w:hAnsi="Calibri" w:cs="Arial"/>
              </w:rPr>
              <w:t>Analiz</w:t>
            </w:r>
            <w:r>
              <w:rPr>
                <w:rFonts w:ascii="Calibri" w:hAnsi="Calibri" w:cs="Arial"/>
              </w:rPr>
              <w:t xml:space="preserve">aInterakcijZdravilInUcinkovin2(), </w:t>
            </w:r>
            <w:r w:rsidRPr="009A44D0">
              <w:rPr>
                <w:rFonts w:ascii="Calibri" w:hAnsi="Calibri" w:cs="Arial"/>
              </w:rPr>
              <w:t>Analiz</w:t>
            </w:r>
            <w:r>
              <w:rPr>
                <w:rFonts w:ascii="Calibri" w:hAnsi="Calibri" w:cs="Arial"/>
              </w:rPr>
              <w:t>aInterakcijZdravilInUcinkovin2XML()</w:t>
            </w:r>
          </w:p>
          <w:p w14:paraId="538E1A34" w14:textId="77777777" w:rsidR="009A44D0" w:rsidRDefault="009A44D0" w:rsidP="009A44D0">
            <w:pPr>
              <w:rPr>
                <w:rFonts w:ascii="Calibri" w:hAnsi="Calibri" w:cs="Arial"/>
              </w:rPr>
            </w:pPr>
            <w:r w:rsidRPr="001763B8">
              <w:rPr>
                <w:rFonts w:ascii="Calibri" w:hAnsi="Calibri" w:cs="Arial"/>
              </w:rPr>
              <w:t xml:space="preserve">   ○ </w:t>
            </w:r>
            <w:r w:rsidRPr="009A44D0">
              <w:rPr>
                <w:rFonts w:ascii="Calibri" w:hAnsi="Calibri" w:cs="Arial"/>
              </w:rPr>
              <w:t>AnalizaKontraindikacijZdravil2</w:t>
            </w:r>
            <w:r>
              <w:rPr>
                <w:rFonts w:ascii="Calibri" w:hAnsi="Calibri" w:cs="Arial"/>
              </w:rPr>
              <w:t xml:space="preserve">(), </w:t>
            </w:r>
            <w:r w:rsidRPr="009A44D0">
              <w:rPr>
                <w:rFonts w:ascii="Calibri" w:hAnsi="Calibri" w:cs="Arial"/>
              </w:rPr>
              <w:t>AnalizaKontraindikacijZdravil2</w:t>
            </w:r>
            <w:r>
              <w:rPr>
                <w:rFonts w:ascii="Calibri" w:hAnsi="Calibri" w:cs="Arial"/>
              </w:rPr>
              <w:t>XML()</w:t>
            </w:r>
          </w:p>
          <w:p w14:paraId="0D901CE1" w14:textId="77777777" w:rsidR="009A44D0" w:rsidRDefault="009A44D0" w:rsidP="009A44D0">
            <w:pPr>
              <w:rPr>
                <w:rFonts w:ascii="Calibri" w:hAnsi="Calibri" w:cs="Arial"/>
              </w:rPr>
            </w:pPr>
            <w:r>
              <w:rPr>
                <w:rFonts w:ascii="Calibri" w:hAnsi="Calibri" w:cs="Arial"/>
              </w:rPr>
              <w:t xml:space="preserve">   Omogočajo </w:t>
            </w:r>
            <w:r w:rsidRPr="009A44D0">
              <w:rPr>
                <w:rFonts w:ascii="Calibri" w:hAnsi="Calibri" w:cs="Arial"/>
              </w:rPr>
              <w:t>preverjanje interakcij</w:t>
            </w:r>
            <w:r>
              <w:rPr>
                <w:rFonts w:ascii="Calibri" w:hAnsi="Calibri" w:cs="Arial"/>
              </w:rPr>
              <w:t xml:space="preserve"> in kontraindikacij zdravil med </w:t>
            </w:r>
            <w:r w:rsidRPr="009A44D0">
              <w:rPr>
                <w:rFonts w:ascii="Calibri" w:hAnsi="Calibri" w:cs="Arial"/>
              </w:rPr>
              <w:t>zdravili v stalni terapiji in novo-predpisanimi zdravili</w:t>
            </w:r>
          </w:p>
          <w:p w14:paraId="6CB08B00" w14:textId="77777777" w:rsidR="009A44D0" w:rsidRPr="009A44D0" w:rsidRDefault="009A44D0" w:rsidP="009A44D0">
            <w:pPr>
              <w:rPr>
                <w:rFonts w:ascii="Calibri" w:hAnsi="Calibri" w:cs="Arial"/>
              </w:rPr>
            </w:pPr>
            <w:r w:rsidRPr="009A44D0">
              <w:rPr>
                <w:rFonts w:ascii="Calibri" w:hAnsi="Calibri" w:cs="Arial"/>
              </w:rPr>
              <w:t>• v razred IzdanoZdravilo dodana polja IdPapirnategaRecepta (string) in SteviloZdruzenihIzdaj (int)</w:t>
            </w:r>
          </w:p>
          <w:p w14:paraId="4BD15FBB" w14:textId="77777777" w:rsidR="009A44D0" w:rsidRPr="009A44D0" w:rsidRDefault="009A44D0" w:rsidP="009A44D0">
            <w:pPr>
              <w:rPr>
                <w:rFonts w:ascii="Calibri" w:hAnsi="Calibri" w:cs="Arial"/>
              </w:rPr>
            </w:pPr>
            <w:r w:rsidRPr="009A44D0">
              <w:rPr>
                <w:rFonts w:ascii="Calibri" w:hAnsi="Calibri" w:cs="Arial"/>
              </w:rPr>
              <w:t>• nova enumeracija TipSistemskegaSporocila (Brez, Prebrano, Neprebrano)</w:t>
            </w:r>
          </w:p>
          <w:p w14:paraId="3A5275F4" w14:textId="4CB91000" w:rsidR="009A44D0" w:rsidRPr="009A44D0" w:rsidRDefault="009A44D0" w:rsidP="009A44D0">
            <w:pPr>
              <w:rPr>
                <w:rFonts w:ascii="Calibri" w:hAnsi="Calibri" w:cs="Arial"/>
              </w:rPr>
            </w:pPr>
            <w:r w:rsidRPr="009A44D0">
              <w:rPr>
                <w:rFonts w:ascii="Calibri" w:hAnsi="Calibri" w:cs="Arial"/>
              </w:rPr>
              <w:t>• nov vmesnik / razred I</w:t>
            </w:r>
            <w:r w:rsidR="00D563A6" w:rsidRPr="009A44D0">
              <w:rPr>
                <w:rFonts w:ascii="Calibri" w:hAnsi="Calibri" w:cs="Arial"/>
              </w:rPr>
              <w:t>s</w:t>
            </w:r>
            <w:r w:rsidRPr="009A44D0">
              <w:rPr>
                <w:rFonts w:ascii="Calibri" w:hAnsi="Calibri" w:cs="Arial"/>
              </w:rPr>
              <w:t>istemskoSporociloRezultatIskanja / SistemskoSporociloRezultatIskanja ki vsebuje podatke o sistemskem sporočilu</w:t>
            </w:r>
          </w:p>
          <w:p w14:paraId="0883F67F" w14:textId="28A686B0" w:rsidR="009A44D0" w:rsidRPr="009A44D0" w:rsidRDefault="009A44D0" w:rsidP="009A44D0">
            <w:pPr>
              <w:rPr>
                <w:rFonts w:ascii="Calibri" w:hAnsi="Calibri" w:cs="Arial"/>
              </w:rPr>
            </w:pPr>
            <w:r w:rsidRPr="009A44D0">
              <w:rPr>
                <w:rFonts w:ascii="Calibri" w:hAnsi="Calibri" w:cs="Arial"/>
              </w:rPr>
              <w:t>• nov vmesnik / razred I</w:t>
            </w:r>
            <w:r w:rsidR="00D563A6" w:rsidRPr="009A44D0">
              <w:rPr>
                <w:rFonts w:ascii="Calibri" w:hAnsi="Calibri" w:cs="Arial"/>
              </w:rPr>
              <w:t>i</w:t>
            </w:r>
            <w:r w:rsidRPr="009A44D0">
              <w:rPr>
                <w:rFonts w:ascii="Calibri" w:hAnsi="Calibri" w:cs="Arial"/>
              </w:rPr>
              <w:t>sciSistemskaSporocilaOdgovor / IsciSistemskaSporocilaOdgovor ki vsebuje rezultate iskanja sistemskih sporočil</w:t>
            </w:r>
          </w:p>
          <w:p w14:paraId="49942C58" w14:textId="77777777" w:rsidR="009A44D0" w:rsidRDefault="009A44D0" w:rsidP="009A44D0">
            <w:pPr>
              <w:rPr>
                <w:rFonts w:ascii="Calibri" w:hAnsi="Calibri" w:cs="Arial"/>
              </w:rPr>
            </w:pPr>
            <w:r w:rsidRPr="009A44D0">
              <w:rPr>
                <w:rFonts w:ascii="Calibri" w:hAnsi="Calibri" w:cs="Arial"/>
              </w:rPr>
              <w:t xml:space="preserve">• </w:t>
            </w:r>
            <w:r>
              <w:rPr>
                <w:rFonts w:ascii="Calibri" w:hAnsi="Calibri" w:cs="Arial"/>
              </w:rPr>
              <w:t>nove metode na razredu Recepti</w:t>
            </w:r>
          </w:p>
          <w:p w14:paraId="54760D60" w14:textId="77777777" w:rsidR="009A44D0" w:rsidRDefault="009A44D0" w:rsidP="009A44D0">
            <w:pPr>
              <w:rPr>
                <w:rFonts w:ascii="Calibri" w:hAnsi="Calibri" w:cs="Arial"/>
              </w:rPr>
            </w:pPr>
            <w:r w:rsidRPr="001763B8">
              <w:rPr>
                <w:rFonts w:ascii="Calibri" w:hAnsi="Calibri" w:cs="Arial"/>
              </w:rPr>
              <w:t xml:space="preserve">   ○ </w:t>
            </w:r>
            <w:bookmarkStart w:id="10" w:name="OLE_LINK12"/>
            <w:bookmarkStart w:id="11" w:name="OLE_LINK13"/>
            <w:r>
              <w:rPr>
                <w:rFonts w:ascii="Calibri" w:hAnsi="Calibri" w:cs="Arial"/>
              </w:rPr>
              <w:t>IsciSistemskaSporocila</w:t>
            </w:r>
            <w:bookmarkEnd w:id="10"/>
            <w:bookmarkEnd w:id="11"/>
            <w:r>
              <w:rPr>
                <w:rFonts w:ascii="Calibri" w:hAnsi="Calibri" w:cs="Arial"/>
              </w:rPr>
              <w:t>()</w:t>
            </w:r>
          </w:p>
          <w:p w14:paraId="4FEBFACF" w14:textId="77777777" w:rsidR="009A44D0" w:rsidRDefault="009A44D0" w:rsidP="009A44D0">
            <w:pPr>
              <w:rPr>
                <w:rFonts w:ascii="Calibri" w:hAnsi="Calibri" w:cs="Arial"/>
              </w:rPr>
            </w:pPr>
            <w:r w:rsidRPr="001763B8">
              <w:rPr>
                <w:rFonts w:ascii="Calibri" w:hAnsi="Calibri" w:cs="Arial"/>
              </w:rPr>
              <w:t xml:space="preserve">   ○ </w:t>
            </w:r>
            <w:r w:rsidRPr="009A44D0">
              <w:rPr>
                <w:rFonts w:ascii="Calibri" w:hAnsi="Calibri" w:cs="Arial"/>
              </w:rPr>
              <w:t>PreberiSistemskaSporocila</w:t>
            </w:r>
            <w:r>
              <w:rPr>
                <w:rFonts w:ascii="Calibri" w:hAnsi="Calibri" w:cs="Arial"/>
              </w:rPr>
              <w:t>()</w:t>
            </w:r>
          </w:p>
          <w:p w14:paraId="2B01B65C" w14:textId="77777777" w:rsidR="009A44D0" w:rsidRDefault="009A44D0" w:rsidP="009A44D0">
            <w:pPr>
              <w:rPr>
                <w:rFonts w:ascii="Calibri" w:hAnsi="Calibri" w:cs="Arial"/>
              </w:rPr>
            </w:pPr>
            <w:r>
              <w:rPr>
                <w:rFonts w:ascii="Calibri" w:hAnsi="Calibri" w:cs="Arial"/>
              </w:rPr>
              <w:t xml:space="preserve">   Omogočajo </w:t>
            </w:r>
            <w:r w:rsidRPr="009A44D0">
              <w:rPr>
                <w:rFonts w:ascii="Calibri" w:hAnsi="Calibri" w:cs="Arial"/>
              </w:rPr>
              <w:t>iskanje sistemskih sporočil in spremembe statusa sistemskih sporočil v prebrana</w:t>
            </w:r>
          </w:p>
          <w:p w14:paraId="7BBDB51F" w14:textId="1EC1A3A9" w:rsidR="009A44D0" w:rsidRPr="009A44D0" w:rsidRDefault="009A44D0" w:rsidP="009A44D0">
            <w:pPr>
              <w:rPr>
                <w:rFonts w:ascii="Calibri" w:hAnsi="Calibri" w:cs="Arial"/>
              </w:rPr>
            </w:pPr>
            <w:r w:rsidRPr="009A44D0">
              <w:rPr>
                <w:rFonts w:ascii="Calibri" w:hAnsi="Calibri" w:cs="Arial"/>
              </w:rPr>
              <w:t xml:space="preserve">• v rezultate iskanja </w:t>
            </w:r>
            <w:r w:rsidR="00D563A6">
              <w:rPr>
                <w:rFonts w:ascii="Calibri" w:hAnsi="Calibri" w:cs="Arial"/>
              </w:rPr>
              <w:t>–</w:t>
            </w:r>
            <w:r w:rsidRPr="009A44D0">
              <w:rPr>
                <w:rFonts w:ascii="Calibri" w:hAnsi="Calibri" w:cs="Arial"/>
              </w:rPr>
              <w:t xml:space="preserve"> CustomQuery; razred ReceptRezultatIskanja dodana polja IdPapirnategaRecepta (string), SteviloZdruzenihIzdaj (int) in TipSistemskegaSporocila (TipSistemskegaSporocila)</w:t>
            </w:r>
          </w:p>
          <w:p w14:paraId="37DA4DF7" w14:textId="77777777" w:rsidR="009A44D0" w:rsidRPr="009A44D0" w:rsidRDefault="009A44D0" w:rsidP="009A44D0">
            <w:pPr>
              <w:rPr>
                <w:rFonts w:ascii="Calibri" w:hAnsi="Calibri" w:cs="Arial"/>
              </w:rPr>
            </w:pPr>
            <w:r w:rsidRPr="009A44D0">
              <w:rPr>
                <w:rFonts w:ascii="Calibri" w:hAnsi="Calibri" w:cs="Arial"/>
              </w:rPr>
              <w:t>• nova nastavitev v razredu Konfiguracija</w:t>
            </w:r>
          </w:p>
          <w:p w14:paraId="4CEDBF31" w14:textId="77777777" w:rsidR="009A44D0" w:rsidRPr="009A44D0" w:rsidRDefault="009A44D0" w:rsidP="009A44D0">
            <w:pPr>
              <w:rPr>
                <w:rFonts w:ascii="Calibri" w:hAnsi="Calibri" w:cs="Arial"/>
              </w:rPr>
            </w:pPr>
            <w:r w:rsidRPr="009A44D0">
              <w:rPr>
                <w:rFonts w:ascii="Calibri" w:hAnsi="Calibri" w:cs="Arial"/>
              </w:rPr>
              <w:t xml:space="preserve">   ○ /Konfiguracija/CakajNaSpletnoStoritev; integer; privzeto 60</w:t>
            </w:r>
          </w:p>
          <w:p w14:paraId="57CC990F" w14:textId="77777777" w:rsidR="009A44D0" w:rsidRPr="009A44D0" w:rsidRDefault="009A44D0" w:rsidP="009A44D0">
            <w:pPr>
              <w:rPr>
                <w:rFonts w:ascii="Calibri" w:hAnsi="Calibri" w:cs="Arial"/>
              </w:rPr>
            </w:pPr>
            <w:r w:rsidRPr="009A44D0">
              <w:rPr>
                <w:rFonts w:ascii="Calibri" w:hAnsi="Calibri" w:cs="Arial"/>
              </w:rPr>
              <w:t xml:space="preserve">   Timeout (v sekundah) za omrežne komunikacije</w:t>
            </w:r>
          </w:p>
          <w:p w14:paraId="5F18C19E" w14:textId="77777777" w:rsidR="00DA2B74" w:rsidRPr="001763B8" w:rsidRDefault="009A44D0" w:rsidP="009A44D0">
            <w:pPr>
              <w:rPr>
                <w:rFonts w:ascii="Calibri" w:hAnsi="Calibri" w:cs="Arial"/>
              </w:rPr>
            </w:pPr>
            <w:r w:rsidRPr="009A44D0">
              <w:rPr>
                <w:rFonts w:ascii="Calibri" w:hAnsi="Calibri" w:cs="Arial"/>
              </w:rPr>
              <w:t>• Novo polje v razredu Pacient: LokacijaOpis (string); opis lokacije, uporablja se ob klicu metode AppointmentCreatedForReferral() na COS, polni se v podatek SiteDescription</w:t>
            </w:r>
          </w:p>
        </w:tc>
        <w:tc>
          <w:tcPr>
            <w:tcW w:w="1421" w:type="dxa"/>
          </w:tcPr>
          <w:p w14:paraId="53C8BD30" w14:textId="77777777" w:rsidR="00DA2B74" w:rsidRDefault="00DA2B74" w:rsidP="00DA2B74">
            <w:pPr>
              <w:rPr>
                <w:rFonts w:ascii="Calibri" w:hAnsi="Calibri" w:cs="Arial"/>
              </w:rPr>
            </w:pPr>
            <w:r>
              <w:rPr>
                <w:rFonts w:ascii="Calibri" w:hAnsi="Calibri" w:cs="Arial"/>
              </w:rPr>
              <w:t>Mitja Škuver</w:t>
            </w:r>
          </w:p>
        </w:tc>
      </w:tr>
      <w:tr w:rsidR="00426244" w:rsidRPr="0033346E" w14:paraId="2FEEF7DB" w14:textId="77777777" w:rsidTr="00852E79">
        <w:trPr>
          <w:jc w:val="center"/>
        </w:trPr>
        <w:tc>
          <w:tcPr>
            <w:tcW w:w="1170" w:type="dxa"/>
          </w:tcPr>
          <w:p w14:paraId="6BB9475B" w14:textId="77777777" w:rsidR="00426244" w:rsidRDefault="00426244" w:rsidP="00BD71C8">
            <w:pPr>
              <w:spacing w:line="240" w:lineRule="auto"/>
              <w:rPr>
                <w:rFonts w:ascii="Calibri" w:hAnsi="Calibri" w:cs="Arial"/>
              </w:rPr>
            </w:pPr>
            <w:r>
              <w:rPr>
                <w:rFonts w:ascii="Calibri" w:hAnsi="Calibri" w:cs="Arial"/>
              </w:rPr>
              <w:t>30.10.2017</w:t>
            </w:r>
          </w:p>
        </w:tc>
        <w:tc>
          <w:tcPr>
            <w:tcW w:w="802" w:type="dxa"/>
          </w:tcPr>
          <w:p w14:paraId="3DF36C50" w14:textId="77777777" w:rsidR="00426244" w:rsidRDefault="00426244" w:rsidP="00C83CC6">
            <w:pPr>
              <w:spacing w:line="240" w:lineRule="auto"/>
              <w:jc w:val="center"/>
              <w:rPr>
                <w:rFonts w:ascii="Calibri" w:hAnsi="Calibri" w:cs="Arial"/>
              </w:rPr>
            </w:pPr>
            <w:r>
              <w:rPr>
                <w:rFonts w:ascii="Calibri" w:hAnsi="Calibri" w:cs="Arial"/>
              </w:rPr>
              <w:t>3.3.2</w:t>
            </w:r>
          </w:p>
        </w:tc>
        <w:tc>
          <w:tcPr>
            <w:tcW w:w="6111" w:type="dxa"/>
          </w:tcPr>
          <w:p w14:paraId="3E8F1573" w14:textId="77777777" w:rsidR="00426244" w:rsidRPr="00426244" w:rsidRDefault="00426244" w:rsidP="00426244">
            <w:pPr>
              <w:rPr>
                <w:rFonts w:ascii="Calibri" w:hAnsi="Calibri" w:cs="Arial"/>
              </w:rPr>
            </w:pPr>
            <w:r w:rsidRPr="00426244">
              <w:rPr>
                <w:rFonts w:ascii="Calibri" w:hAnsi="Calibri" w:cs="Arial"/>
              </w:rPr>
              <w:t xml:space="preserve">• spremenjeno ime podatka izvajalecID v zdravnikIzvajalecId v medoti </w:t>
            </w:r>
            <w:bookmarkStart w:id="12" w:name="OLE_LINK14"/>
            <w:r w:rsidRPr="00426244">
              <w:rPr>
                <w:rFonts w:ascii="Calibri" w:hAnsi="Calibri" w:cs="Arial"/>
              </w:rPr>
              <w:t>NapotnicaPorabljena</w:t>
            </w:r>
            <w:bookmarkEnd w:id="12"/>
            <w:r w:rsidRPr="00426244">
              <w:rPr>
                <w:rFonts w:ascii="Calibri" w:hAnsi="Calibri" w:cs="Arial"/>
              </w:rPr>
              <w:t>() na razredu Napotnice</w:t>
            </w:r>
          </w:p>
          <w:p w14:paraId="1236B532" w14:textId="77777777" w:rsidR="00426244" w:rsidRPr="00426244" w:rsidRDefault="00426244" w:rsidP="00426244">
            <w:pPr>
              <w:rPr>
                <w:rFonts w:ascii="Calibri" w:hAnsi="Calibri" w:cs="Arial"/>
              </w:rPr>
            </w:pPr>
            <w:r w:rsidRPr="00426244">
              <w:rPr>
                <w:rFonts w:ascii="Calibri" w:hAnsi="Calibri" w:cs="Arial"/>
              </w:rPr>
              <w:t>• dopolnjen IKServer!</w:t>
            </w:r>
          </w:p>
          <w:p w14:paraId="57D1FF87" w14:textId="77777777" w:rsidR="00426244" w:rsidRPr="00426244" w:rsidRDefault="00426244" w:rsidP="00426244">
            <w:pPr>
              <w:rPr>
                <w:rFonts w:ascii="Calibri" w:hAnsi="Calibri" w:cs="Arial"/>
              </w:rPr>
            </w:pPr>
            <w:r w:rsidRPr="00426244">
              <w:rPr>
                <w:rFonts w:ascii="Calibri" w:hAnsi="Calibri" w:cs="Arial"/>
              </w:rPr>
              <w:t xml:space="preserve">   ○ (testno) dodana možnost argumenta ukazne vrstice: -survival</w:t>
            </w:r>
          </w:p>
          <w:p w14:paraId="2E44B902" w14:textId="77777777" w:rsidR="00426244" w:rsidRPr="00426244" w:rsidRDefault="00426244" w:rsidP="00426244">
            <w:pPr>
              <w:rPr>
                <w:rFonts w:ascii="Calibri" w:hAnsi="Calibri" w:cs="Arial"/>
              </w:rPr>
            </w:pPr>
            <w:r w:rsidRPr="00426244">
              <w:rPr>
                <w:rFonts w:ascii="Calibri" w:hAnsi="Calibri" w:cs="Arial"/>
              </w:rPr>
              <w:t xml:space="preserve">     </w:t>
            </w:r>
            <w:r w:rsidR="003D4006">
              <w:rPr>
                <w:rFonts w:ascii="Calibri" w:hAnsi="Calibri" w:cs="Arial"/>
              </w:rPr>
              <w:t>č</w:t>
            </w:r>
            <w:r w:rsidR="003D4006" w:rsidRPr="003D4006">
              <w:rPr>
                <w:rFonts w:ascii="Calibri" w:hAnsi="Calibri" w:cs="Arial"/>
              </w:rPr>
              <w:t>e se naveden argument uporabi, bo IKServer nadaljeval z delom v primeru napak, ki bi mogoče zrušili in zaprli IKServer</w:t>
            </w:r>
          </w:p>
          <w:p w14:paraId="1D7A48D6" w14:textId="56451A0B" w:rsidR="00426244" w:rsidRPr="00426244" w:rsidRDefault="00426244" w:rsidP="00426244">
            <w:pPr>
              <w:rPr>
                <w:rFonts w:ascii="Calibri" w:hAnsi="Calibri" w:cs="Arial"/>
              </w:rPr>
            </w:pPr>
            <w:r w:rsidRPr="00426244">
              <w:rPr>
                <w:rFonts w:ascii="Calibri" w:hAnsi="Calibri" w:cs="Arial"/>
              </w:rPr>
              <w:t>• dopolnjen vmesnik / razred I</w:t>
            </w:r>
            <w:r w:rsidR="00D563A6" w:rsidRPr="00426244">
              <w:rPr>
                <w:rFonts w:ascii="Calibri" w:hAnsi="Calibri" w:cs="Arial"/>
              </w:rPr>
              <w:t>v</w:t>
            </w:r>
            <w:r w:rsidRPr="00426244">
              <w:rPr>
                <w:rFonts w:ascii="Calibri" w:hAnsi="Calibri" w:cs="Arial"/>
              </w:rPr>
              <w:t>rniStatusPrijaveOdgovor / VrniStatusPrijaveOdgovor, ki se vrača ob klicu VrniStatusPrijave() z novimi polji: Name (string), IsFarmacevt (bool), IsSestraAdministrator (bool)</w:t>
            </w:r>
          </w:p>
          <w:p w14:paraId="7748FBAD" w14:textId="3E95DB34" w:rsidR="00426244" w:rsidRPr="00426244" w:rsidRDefault="00426244" w:rsidP="00426244">
            <w:pPr>
              <w:rPr>
                <w:rFonts w:ascii="Calibri" w:hAnsi="Calibri" w:cs="Arial"/>
              </w:rPr>
            </w:pPr>
            <w:r w:rsidRPr="00426244">
              <w:rPr>
                <w:rFonts w:ascii="Calibri" w:hAnsi="Calibri" w:cs="Arial"/>
              </w:rPr>
              <w:t xml:space="preserve">• dopolnjen vmesnik / razred </w:t>
            </w:r>
            <w:bookmarkStart w:id="13" w:name="OLE_LINK16"/>
            <w:r w:rsidRPr="00426244">
              <w:rPr>
                <w:rFonts w:ascii="Calibri" w:hAnsi="Calibri" w:cs="Arial"/>
              </w:rPr>
              <w:t>I</w:t>
            </w:r>
            <w:r w:rsidR="00D563A6" w:rsidRPr="00426244">
              <w:rPr>
                <w:rFonts w:ascii="Calibri" w:hAnsi="Calibri" w:cs="Arial"/>
              </w:rPr>
              <w:t>s</w:t>
            </w:r>
            <w:r w:rsidRPr="00426244">
              <w:rPr>
                <w:rFonts w:ascii="Calibri" w:hAnsi="Calibri" w:cs="Arial"/>
              </w:rPr>
              <w:t xml:space="preserve">porocilo </w:t>
            </w:r>
            <w:bookmarkEnd w:id="13"/>
            <w:r w:rsidRPr="00426244">
              <w:rPr>
                <w:rFonts w:ascii="Calibri" w:hAnsi="Calibri" w:cs="Arial"/>
              </w:rPr>
              <w:t xml:space="preserve">/ </w:t>
            </w:r>
            <w:bookmarkStart w:id="14" w:name="OLE_LINK17"/>
            <w:bookmarkStart w:id="15" w:name="OLE_LINK18"/>
            <w:r w:rsidRPr="00426244">
              <w:rPr>
                <w:rFonts w:ascii="Calibri" w:hAnsi="Calibri" w:cs="Arial"/>
              </w:rPr>
              <w:t>Sporocilo</w:t>
            </w:r>
            <w:bookmarkEnd w:id="14"/>
            <w:bookmarkEnd w:id="15"/>
            <w:r w:rsidRPr="00426244">
              <w:rPr>
                <w:rFonts w:ascii="Calibri" w:hAnsi="Calibri" w:cs="Arial"/>
              </w:rPr>
              <w:t>, ki se vrača v primeru opozoril / napak: dodano polje SeznamPodrobnostiNapake (string[]), ki vsebuje dodatne podrobnosti o napaki; ker gre za napake iz .NET ogrodja ali iz sistema so sporočila lahko neprevedena</w:t>
            </w:r>
          </w:p>
          <w:p w14:paraId="45EC160E" w14:textId="2F7A8609" w:rsidR="00426244" w:rsidRPr="00426244" w:rsidRDefault="00426244" w:rsidP="00426244">
            <w:pPr>
              <w:rPr>
                <w:rFonts w:ascii="Calibri" w:hAnsi="Calibri" w:cs="Arial"/>
              </w:rPr>
            </w:pPr>
            <w:r w:rsidRPr="00426244">
              <w:rPr>
                <w:rFonts w:ascii="Calibri" w:hAnsi="Calibri" w:cs="Arial"/>
              </w:rPr>
              <w:t xml:space="preserve">• nova polja na vmesniku / razredu </w:t>
            </w:r>
            <w:bookmarkStart w:id="16" w:name="OLE_LINK22"/>
            <w:r w:rsidRPr="00426244">
              <w:rPr>
                <w:rFonts w:ascii="Calibri" w:hAnsi="Calibri" w:cs="Arial"/>
              </w:rPr>
              <w:t>I</w:t>
            </w:r>
            <w:r w:rsidR="00D563A6" w:rsidRPr="00426244">
              <w:rPr>
                <w:rFonts w:ascii="Calibri" w:hAnsi="Calibri" w:cs="Arial"/>
              </w:rPr>
              <w:t>p</w:t>
            </w:r>
            <w:r w:rsidRPr="00426244">
              <w:rPr>
                <w:rFonts w:ascii="Calibri" w:hAnsi="Calibri" w:cs="Arial"/>
              </w:rPr>
              <w:t xml:space="preserve">ovzetekNapotnice </w:t>
            </w:r>
            <w:bookmarkEnd w:id="16"/>
            <w:r w:rsidR="00DB1C40">
              <w:rPr>
                <w:rFonts w:ascii="Calibri" w:hAnsi="Calibri" w:cs="Arial"/>
              </w:rPr>
              <w:t xml:space="preserve">/ Povzetek Naponice </w:t>
            </w:r>
            <w:r w:rsidR="00B45A09">
              <w:rPr>
                <w:rFonts w:ascii="Calibri" w:hAnsi="Calibri" w:cs="Arial"/>
              </w:rPr>
              <w:t xml:space="preserve">(vrača ga metoda </w:t>
            </w:r>
            <w:r w:rsidR="00B45A09" w:rsidRPr="00B45A09">
              <w:rPr>
                <w:rFonts w:ascii="Calibri" w:hAnsi="Calibri" w:cs="Arial"/>
              </w:rPr>
              <w:t>VrniSeznamNapotnic</w:t>
            </w:r>
            <w:r w:rsidR="00B45A09">
              <w:rPr>
                <w:rFonts w:ascii="Calibri" w:hAnsi="Calibri" w:cs="Arial"/>
              </w:rPr>
              <w:t>() na</w:t>
            </w:r>
            <w:r w:rsidRPr="00426244">
              <w:rPr>
                <w:rFonts w:ascii="Calibri" w:hAnsi="Calibri" w:cs="Arial"/>
              </w:rPr>
              <w:t xml:space="preserve"> razredu Napotnice)</w:t>
            </w:r>
          </w:p>
          <w:p w14:paraId="0D16FAD2" w14:textId="77777777" w:rsidR="00426244" w:rsidRPr="00426244" w:rsidRDefault="00426244" w:rsidP="00426244">
            <w:pPr>
              <w:rPr>
                <w:rFonts w:ascii="Calibri" w:hAnsi="Calibri" w:cs="Arial"/>
              </w:rPr>
            </w:pPr>
            <w:r w:rsidRPr="00426244">
              <w:rPr>
                <w:rFonts w:ascii="Calibri" w:hAnsi="Calibri" w:cs="Arial"/>
              </w:rPr>
              <w:t xml:space="preserve">   ○ DatumVeljavnostiOd (NullableDateTime) (DateValidFrom)</w:t>
            </w:r>
          </w:p>
          <w:p w14:paraId="45A0F4B3" w14:textId="77777777" w:rsidR="00426244" w:rsidRPr="00426244" w:rsidRDefault="00426244" w:rsidP="00426244">
            <w:pPr>
              <w:rPr>
                <w:rFonts w:ascii="Calibri" w:hAnsi="Calibri" w:cs="Arial"/>
              </w:rPr>
            </w:pPr>
            <w:r w:rsidRPr="00426244">
              <w:rPr>
                <w:rFonts w:ascii="Calibri" w:hAnsi="Calibri" w:cs="Arial"/>
              </w:rPr>
              <w:t xml:space="preserve">   ○ DatumVeljavnostiDo (NullableDateTime) (DateValidTo)</w:t>
            </w:r>
          </w:p>
          <w:p w14:paraId="4AD84986" w14:textId="77777777" w:rsidR="00426244" w:rsidRPr="00426244" w:rsidRDefault="00426244" w:rsidP="00426244">
            <w:pPr>
              <w:rPr>
                <w:rFonts w:ascii="Calibri" w:hAnsi="Calibri" w:cs="Arial"/>
              </w:rPr>
            </w:pPr>
            <w:r w:rsidRPr="00426244">
              <w:rPr>
                <w:rFonts w:ascii="Calibri" w:hAnsi="Calibri" w:cs="Arial"/>
              </w:rPr>
              <w:t xml:space="preserve">• nova šifranta </w:t>
            </w:r>
            <w:bookmarkStart w:id="17" w:name="OLE_LINK23"/>
            <w:r w:rsidRPr="00426244">
              <w:rPr>
                <w:rFonts w:ascii="Calibri" w:hAnsi="Calibri" w:cs="Arial"/>
              </w:rPr>
              <w:t>S38ZeljePacienta</w:t>
            </w:r>
            <w:bookmarkEnd w:id="17"/>
            <w:r w:rsidRPr="00426244">
              <w:rPr>
                <w:rFonts w:ascii="Calibri" w:hAnsi="Calibri" w:cs="Arial"/>
              </w:rPr>
              <w:t>, S39MedicinskoPogojeno</w:t>
            </w:r>
          </w:p>
          <w:p w14:paraId="668972FE" w14:textId="77777777" w:rsidR="00426244" w:rsidRPr="00426244" w:rsidRDefault="00426244" w:rsidP="00426244">
            <w:pPr>
              <w:rPr>
                <w:rFonts w:ascii="Calibri" w:hAnsi="Calibri" w:cs="Arial"/>
              </w:rPr>
            </w:pPr>
            <w:r w:rsidRPr="00426244">
              <w:rPr>
                <w:rFonts w:ascii="Calibri" w:hAnsi="Calibri" w:cs="Arial"/>
              </w:rPr>
              <w:t xml:space="preserve">• nove metode na razredu Napotnice (klici V2 metod): </w:t>
            </w:r>
            <w:bookmarkStart w:id="18" w:name="OLE_LINK28"/>
            <w:r w:rsidRPr="00426244">
              <w:rPr>
                <w:rFonts w:ascii="Calibri" w:hAnsi="Calibri" w:cs="Arial"/>
              </w:rPr>
              <w:t>UstvariObiskNaNapotniciV2</w:t>
            </w:r>
            <w:bookmarkEnd w:id="18"/>
            <w:r w:rsidRPr="00426244">
              <w:rPr>
                <w:rFonts w:ascii="Calibri" w:hAnsi="Calibri" w:cs="Arial"/>
              </w:rPr>
              <w:t xml:space="preserve">() in UstvariObiskNaNapotniciV2XML(), </w:t>
            </w:r>
            <w:r w:rsidRPr="00426244">
              <w:rPr>
                <w:rFonts w:ascii="Calibri" w:hAnsi="Calibri" w:cs="Arial"/>
              </w:rPr>
              <w:lastRenderedPageBreak/>
              <w:t>RezervirajTerminV2(), RezervirajTerminV2XML()</w:t>
            </w:r>
          </w:p>
          <w:p w14:paraId="420D67E5" w14:textId="77777777" w:rsidR="00426244" w:rsidRPr="00426244" w:rsidRDefault="00426244" w:rsidP="00426244">
            <w:pPr>
              <w:rPr>
                <w:rFonts w:ascii="Calibri" w:hAnsi="Calibri" w:cs="Arial"/>
              </w:rPr>
            </w:pPr>
            <w:r w:rsidRPr="00426244">
              <w:rPr>
                <w:rFonts w:ascii="Calibri" w:hAnsi="Calibri" w:cs="Arial"/>
              </w:rPr>
              <w:t xml:space="preserve">   ○ spremenjeno zahtevaPacienta (S38ZeljePacienta)</w:t>
            </w:r>
          </w:p>
          <w:p w14:paraId="17578C11" w14:textId="77777777" w:rsidR="00426244" w:rsidRPr="00426244" w:rsidRDefault="00426244" w:rsidP="00426244">
            <w:pPr>
              <w:rPr>
                <w:rFonts w:ascii="Calibri" w:hAnsi="Calibri" w:cs="Arial"/>
              </w:rPr>
            </w:pPr>
            <w:r w:rsidRPr="00426244">
              <w:rPr>
                <w:rFonts w:ascii="Calibri" w:hAnsi="Calibri" w:cs="Arial"/>
              </w:rPr>
              <w:t xml:space="preserve">   ○ spremenjeno medicinskoPogojeno (S39MedicinskoPogojeno)</w:t>
            </w:r>
          </w:p>
          <w:p w14:paraId="14A533C8" w14:textId="77777777" w:rsidR="00426244" w:rsidRPr="00426244" w:rsidRDefault="00426244" w:rsidP="00426244">
            <w:pPr>
              <w:rPr>
                <w:rFonts w:ascii="Calibri" w:hAnsi="Calibri" w:cs="Arial"/>
              </w:rPr>
            </w:pPr>
            <w:r w:rsidRPr="00426244">
              <w:rPr>
                <w:rFonts w:ascii="Calibri" w:hAnsi="Calibri" w:cs="Arial"/>
              </w:rPr>
              <w:t xml:space="preserve">   ○ novo zeliDolocenegaZdravnika (bool)</w:t>
            </w:r>
          </w:p>
          <w:p w14:paraId="20C03DB3" w14:textId="77777777" w:rsidR="00426244" w:rsidRDefault="00426244" w:rsidP="00426244">
            <w:pPr>
              <w:rPr>
                <w:rFonts w:ascii="Calibri" w:hAnsi="Calibri" w:cs="Arial"/>
              </w:rPr>
            </w:pPr>
            <w:r w:rsidRPr="00426244">
              <w:rPr>
                <w:rFonts w:ascii="Calibri" w:hAnsi="Calibri" w:cs="Arial"/>
              </w:rPr>
              <w:t xml:space="preserve">   ○ novo seznanjenOstaliTermini (bool)</w:t>
            </w:r>
          </w:p>
          <w:p w14:paraId="0A0BBECB" w14:textId="77777777" w:rsidR="00E77251" w:rsidRPr="009A44D0" w:rsidRDefault="00E77251" w:rsidP="00426244">
            <w:pPr>
              <w:rPr>
                <w:rFonts w:ascii="Calibri" w:hAnsi="Calibri" w:cs="Arial"/>
              </w:rPr>
            </w:pPr>
            <w:r w:rsidRPr="00E77251">
              <w:rPr>
                <w:rFonts w:ascii="Calibri" w:hAnsi="Calibri" w:cs="Arial"/>
              </w:rPr>
              <w:t>• dopolnjen šifrant S37RazlogRazveljavitveNarocila: dodana vrednost 10 (zaradi mapiranje nazaj iz COS)</w:t>
            </w:r>
          </w:p>
        </w:tc>
        <w:tc>
          <w:tcPr>
            <w:tcW w:w="1421" w:type="dxa"/>
          </w:tcPr>
          <w:p w14:paraId="7FA31F26" w14:textId="77777777" w:rsidR="00426244" w:rsidRDefault="00426244" w:rsidP="00DA2B74">
            <w:pPr>
              <w:rPr>
                <w:rFonts w:ascii="Calibri" w:hAnsi="Calibri" w:cs="Arial"/>
              </w:rPr>
            </w:pPr>
            <w:r>
              <w:rPr>
                <w:rFonts w:ascii="Calibri" w:hAnsi="Calibri" w:cs="Arial"/>
              </w:rPr>
              <w:lastRenderedPageBreak/>
              <w:t>Mitja Škuver</w:t>
            </w:r>
          </w:p>
        </w:tc>
      </w:tr>
      <w:tr w:rsidR="003B677A" w:rsidRPr="0033346E" w14:paraId="1CDB4677" w14:textId="77777777" w:rsidTr="00852E79">
        <w:trPr>
          <w:jc w:val="center"/>
        </w:trPr>
        <w:tc>
          <w:tcPr>
            <w:tcW w:w="1170" w:type="dxa"/>
          </w:tcPr>
          <w:p w14:paraId="7DA75A8E" w14:textId="77777777" w:rsidR="003B677A" w:rsidRDefault="00EE390B" w:rsidP="00BD71C8">
            <w:pPr>
              <w:spacing w:line="240" w:lineRule="auto"/>
              <w:rPr>
                <w:rFonts w:ascii="Calibri" w:hAnsi="Calibri" w:cs="Arial"/>
              </w:rPr>
            </w:pPr>
            <w:r>
              <w:rPr>
                <w:rFonts w:ascii="Calibri" w:hAnsi="Calibri" w:cs="Arial"/>
              </w:rPr>
              <w:t>21</w:t>
            </w:r>
            <w:r w:rsidR="003B677A">
              <w:rPr>
                <w:rFonts w:ascii="Calibri" w:hAnsi="Calibri" w:cs="Arial"/>
              </w:rPr>
              <w:t>.12.2017</w:t>
            </w:r>
          </w:p>
        </w:tc>
        <w:tc>
          <w:tcPr>
            <w:tcW w:w="802" w:type="dxa"/>
          </w:tcPr>
          <w:p w14:paraId="1849FD2A" w14:textId="77777777" w:rsidR="003B677A" w:rsidRDefault="003B677A" w:rsidP="00C83CC6">
            <w:pPr>
              <w:spacing w:line="240" w:lineRule="auto"/>
              <w:jc w:val="center"/>
              <w:rPr>
                <w:rFonts w:ascii="Calibri" w:hAnsi="Calibri" w:cs="Arial"/>
              </w:rPr>
            </w:pPr>
            <w:r>
              <w:rPr>
                <w:rFonts w:ascii="Calibri" w:hAnsi="Calibri" w:cs="Arial"/>
              </w:rPr>
              <w:t>3.3.3</w:t>
            </w:r>
          </w:p>
        </w:tc>
        <w:tc>
          <w:tcPr>
            <w:tcW w:w="6111" w:type="dxa"/>
          </w:tcPr>
          <w:p w14:paraId="6981E63C" w14:textId="77777777" w:rsidR="003B677A" w:rsidRDefault="003B677A" w:rsidP="00426244">
            <w:pPr>
              <w:rPr>
                <w:rFonts w:ascii="Calibri" w:hAnsi="Calibri" w:cs="Arial"/>
              </w:rPr>
            </w:pPr>
            <w:r w:rsidRPr="003B677A">
              <w:rPr>
                <w:rFonts w:ascii="Calibri" w:hAnsi="Calibri" w:cs="Arial"/>
              </w:rPr>
              <w:t>• vrednosti iz polj Ime2 / Priimek2 na razredu Pacient in Kontakt se pošiljajo kot del imena / priimka</w:t>
            </w:r>
          </w:p>
          <w:p w14:paraId="376A6B8E" w14:textId="77777777" w:rsidR="003B677A" w:rsidRPr="003B677A" w:rsidRDefault="003B677A" w:rsidP="003B677A">
            <w:pPr>
              <w:rPr>
                <w:rFonts w:ascii="Calibri" w:hAnsi="Calibri" w:cs="Arial"/>
              </w:rPr>
            </w:pPr>
            <w:r w:rsidRPr="003B677A">
              <w:rPr>
                <w:rFonts w:ascii="Calibri" w:hAnsi="Calibri" w:cs="Arial"/>
              </w:rPr>
              <w:t>• nove metode za WADA analizo: AnalizaWADA, InterpretacijaWADA in ekvivalentni XML metodi</w:t>
            </w:r>
          </w:p>
          <w:p w14:paraId="08AD05AC" w14:textId="77777777" w:rsidR="003B677A" w:rsidRPr="003B677A" w:rsidRDefault="003B677A" w:rsidP="003B677A">
            <w:pPr>
              <w:rPr>
                <w:rFonts w:ascii="Calibri" w:hAnsi="Calibri" w:cs="Arial"/>
              </w:rPr>
            </w:pPr>
            <w:r w:rsidRPr="003B677A">
              <w:rPr>
                <w:rFonts w:ascii="Calibri" w:hAnsi="Calibri" w:cs="Arial"/>
              </w:rPr>
              <w:t>• novi razredi za rezultate WADA analize: AnalizaWADA, WADAZdravilo, WADAResnost, WADAUcinkovina, WADASekcija, MonografijaWADA</w:t>
            </w:r>
          </w:p>
          <w:p w14:paraId="70BF5E37" w14:textId="77777777" w:rsidR="003B677A" w:rsidRPr="003B677A" w:rsidRDefault="003B677A" w:rsidP="003B677A">
            <w:pPr>
              <w:rPr>
                <w:rFonts w:ascii="Calibri" w:hAnsi="Calibri" w:cs="Arial"/>
              </w:rPr>
            </w:pPr>
            <w:r w:rsidRPr="003B677A">
              <w:rPr>
                <w:rFonts w:ascii="Calibri" w:hAnsi="Calibri" w:cs="Arial"/>
              </w:rPr>
              <w:t>• nove metode za interakcije z vhodnimi filtri: AnalizaInterakcijZdravilInUcinkovinFiltered, AnalizaInterakcijZdravilInUcinkovin2Filtered, InterpretacijaInterakcijZdravilInUcinkovinFiltered, InterpretacijaInterakcijZdravilInUcinkovin2Filtered in ekvivalentne XML metode</w:t>
            </w:r>
          </w:p>
          <w:p w14:paraId="788E4FCD" w14:textId="6C03D559" w:rsidR="003B677A" w:rsidRPr="00426244" w:rsidRDefault="003B677A" w:rsidP="003B677A">
            <w:pPr>
              <w:rPr>
                <w:rFonts w:ascii="Calibri" w:hAnsi="Calibri" w:cs="Arial"/>
              </w:rPr>
            </w:pPr>
            <w:r w:rsidRPr="003B677A">
              <w:rPr>
                <w:rFonts w:ascii="Calibri" w:hAnsi="Calibri" w:cs="Arial"/>
              </w:rPr>
              <w:t xml:space="preserve">• v konfiguracijo za interakcije dodan ID odjemalca WADA analizo; polje se imenuje </w:t>
            </w:r>
            <w:r w:rsidR="00D563A6">
              <w:rPr>
                <w:rFonts w:ascii="Calibri" w:hAnsi="Calibri" w:cs="Arial"/>
              </w:rPr>
              <w:t>»</w:t>
            </w:r>
            <w:r w:rsidRPr="003B677A">
              <w:rPr>
                <w:rFonts w:ascii="Calibri" w:hAnsi="Calibri" w:cs="Arial"/>
              </w:rPr>
              <w:t>WADAClientId</w:t>
            </w:r>
            <w:r w:rsidR="00D563A6">
              <w:rPr>
                <w:rFonts w:ascii="Calibri" w:hAnsi="Calibri" w:cs="Arial"/>
              </w:rPr>
              <w:t>«</w:t>
            </w:r>
            <w:r w:rsidRPr="003B677A">
              <w:rPr>
                <w:rFonts w:ascii="Calibri" w:hAnsi="Calibri" w:cs="Arial"/>
              </w:rPr>
              <w:t xml:space="preserve"> (Konfiguracija.KonfiguracijaInterakcije.WADAClientId)</w:t>
            </w:r>
          </w:p>
        </w:tc>
        <w:tc>
          <w:tcPr>
            <w:tcW w:w="1421" w:type="dxa"/>
          </w:tcPr>
          <w:p w14:paraId="06985400" w14:textId="77777777" w:rsidR="003B677A" w:rsidRDefault="003B677A" w:rsidP="003B677A">
            <w:pPr>
              <w:rPr>
                <w:rFonts w:ascii="Calibri" w:hAnsi="Calibri" w:cs="Arial"/>
              </w:rPr>
            </w:pPr>
            <w:r>
              <w:rPr>
                <w:rFonts w:ascii="Calibri" w:hAnsi="Calibri" w:cs="Arial"/>
              </w:rPr>
              <w:t>Mitja Škuver</w:t>
            </w:r>
          </w:p>
        </w:tc>
      </w:tr>
      <w:tr w:rsidR="00750A10" w:rsidRPr="0033346E" w14:paraId="198E9A55" w14:textId="77777777" w:rsidTr="00852E79">
        <w:trPr>
          <w:jc w:val="center"/>
        </w:trPr>
        <w:tc>
          <w:tcPr>
            <w:tcW w:w="1170" w:type="dxa"/>
          </w:tcPr>
          <w:p w14:paraId="232AFB21" w14:textId="77777777" w:rsidR="00750A10" w:rsidRDefault="00750A10" w:rsidP="00BD71C8">
            <w:pPr>
              <w:spacing w:line="240" w:lineRule="auto"/>
              <w:rPr>
                <w:rFonts w:ascii="Calibri" w:hAnsi="Calibri" w:cs="Arial"/>
              </w:rPr>
            </w:pPr>
            <w:r>
              <w:rPr>
                <w:rFonts w:ascii="Calibri" w:hAnsi="Calibri" w:cs="Arial"/>
              </w:rPr>
              <w:t>06.02.2018</w:t>
            </w:r>
          </w:p>
        </w:tc>
        <w:tc>
          <w:tcPr>
            <w:tcW w:w="802" w:type="dxa"/>
          </w:tcPr>
          <w:p w14:paraId="42F0E7CC" w14:textId="77777777" w:rsidR="00750A10" w:rsidRDefault="00750A10" w:rsidP="00C83CC6">
            <w:pPr>
              <w:spacing w:line="240" w:lineRule="auto"/>
              <w:jc w:val="center"/>
              <w:rPr>
                <w:rFonts w:ascii="Calibri" w:hAnsi="Calibri" w:cs="Arial"/>
              </w:rPr>
            </w:pPr>
            <w:r>
              <w:rPr>
                <w:rFonts w:ascii="Calibri" w:hAnsi="Calibri" w:cs="Arial"/>
              </w:rPr>
              <w:t>3.3.4</w:t>
            </w:r>
          </w:p>
        </w:tc>
        <w:tc>
          <w:tcPr>
            <w:tcW w:w="6111" w:type="dxa"/>
          </w:tcPr>
          <w:p w14:paraId="2EF9498A" w14:textId="77777777" w:rsidR="00750A10" w:rsidRPr="00750A10" w:rsidRDefault="00203AB1" w:rsidP="00750A10">
            <w:pPr>
              <w:rPr>
                <w:rFonts w:ascii="Calibri" w:hAnsi="Calibri" w:cs="Arial"/>
              </w:rPr>
            </w:pPr>
            <w:r>
              <w:rPr>
                <w:rFonts w:ascii="Calibri" w:hAnsi="Calibri" w:cs="Arial"/>
              </w:rPr>
              <w:t>• n</w:t>
            </w:r>
            <w:r w:rsidR="00750A10" w:rsidRPr="00750A10">
              <w:rPr>
                <w:rFonts w:ascii="Calibri" w:hAnsi="Calibri" w:cs="Arial"/>
              </w:rPr>
              <w:t>ova stopnja nujnosti; ZeloHitro (5)</w:t>
            </w:r>
          </w:p>
          <w:p w14:paraId="2C86F11A" w14:textId="77777777" w:rsidR="00750A10" w:rsidRDefault="00750A10" w:rsidP="00750A10">
            <w:pPr>
              <w:rPr>
                <w:rFonts w:ascii="Calibri" w:hAnsi="Calibri" w:cs="Arial"/>
              </w:rPr>
            </w:pPr>
            <w:bookmarkStart w:id="19" w:name="OLE_LINK24"/>
            <w:r w:rsidRPr="00750A10">
              <w:rPr>
                <w:rFonts w:ascii="Calibri" w:hAnsi="Calibri" w:cs="Arial"/>
              </w:rPr>
              <w:t xml:space="preserve">   ○ </w:t>
            </w:r>
            <w:bookmarkEnd w:id="19"/>
            <w:r w:rsidRPr="00750A10">
              <w:rPr>
                <w:rFonts w:ascii="Calibri" w:hAnsi="Calibri" w:cs="Arial"/>
              </w:rPr>
              <w:t>dopolnjen šifrant S22S</w:t>
            </w:r>
            <w:r>
              <w:rPr>
                <w:rFonts w:ascii="Calibri" w:hAnsi="Calibri" w:cs="Arial"/>
              </w:rPr>
              <w:t xml:space="preserve">topnjaNujnosti: dodana vrednost </w:t>
            </w:r>
            <w:r w:rsidRPr="00750A10">
              <w:rPr>
                <w:rFonts w:ascii="Calibri" w:hAnsi="Calibri" w:cs="Arial"/>
              </w:rPr>
              <w:t>ZeloHitro (5)</w:t>
            </w:r>
          </w:p>
          <w:p w14:paraId="4FDC2E3D" w14:textId="77777777" w:rsidR="00750A10" w:rsidRDefault="00750A10" w:rsidP="00750A10">
            <w:pPr>
              <w:rPr>
                <w:rFonts w:ascii="Calibri" w:hAnsi="Calibri" w:cs="Arial"/>
              </w:rPr>
            </w:pPr>
            <w:r w:rsidRPr="00750A10">
              <w:rPr>
                <w:rFonts w:ascii="Calibri" w:hAnsi="Calibri" w:cs="Arial"/>
              </w:rPr>
              <w:t xml:space="preserve">   ○ dopolnjene vizualizacije napotnic (nova stopnja nujnosti)</w:t>
            </w:r>
          </w:p>
          <w:p w14:paraId="4CE6B20D" w14:textId="77777777" w:rsidR="00750A10" w:rsidRDefault="00750A10" w:rsidP="00750A10">
            <w:pPr>
              <w:rPr>
                <w:rFonts w:ascii="Calibri" w:hAnsi="Calibri" w:cs="Arial"/>
              </w:rPr>
            </w:pPr>
            <w:r w:rsidRPr="00750A10">
              <w:rPr>
                <w:rFonts w:ascii="Calibri" w:hAnsi="Calibri" w:cs="Arial"/>
              </w:rPr>
              <w:t>• nova metoda na razredu Napotnice: PrestaviTerminV2()</w:t>
            </w:r>
          </w:p>
          <w:p w14:paraId="49497909" w14:textId="77777777" w:rsidR="00750A10" w:rsidRPr="003B677A" w:rsidRDefault="00750A10" w:rsidP="00426244">
            <w:pPr>
              <w:rPr>
                <w:rFonts w:ascii="Calibri" w:hAnsi="Calibri" w:cs="Arial"/>
              </w:rPr>
            </w:pPr>
            <w:r w:rsidRPr="00750A10">
              <w:rPr>
                <w:rFonts w:ascii="Calibri" w:hAnsi="Calibri" w:cs="Arial"/>
              </w:rPr>
              <w:t>• dopolnjen šifrant S37RazlogRazveljavitveNarocila: dodane vrednosti 11-19</w:t>
            </w:r>
          </w:p>
        </w:tc>
        <w:tc>
          <w:tcPr>
            <w:tcW w:w="1421" w:type="dxa"/>
          </w:tcPr>
          <w:p w14:paraId="22B51FB8" w14:textId="77777777" w:rsidR="00750A10" w:rsidRDefault="00750A10" w:rsidP="003B677A">
            <w:pPr>
              <w:rPr>
                <w:rFonts w:ascii="Calibri" w:hAnsi="Calibri" w:cs="Arial"/>
              </w:rPr>
            </w:pPr>
            <w:r>
              <w:rPr>
                <w:rFonts w:ascii="Calibri" w:hAnsi="Calibri" w:cs="Arial"/>
              </w:rPr>
              <w:t>Mitja Škuver</w:t>
            </w:r>
          </w:p>
        </w:tc>
      </w:tr>
      <w:tr w:rsidR="007A1ADA" w:rsidRPr="0033346E" w14:paraId="3B97DE35" w14:textId="77777777" w:rsidTr="00852E79">
        <w:trPr>
          <w:jc w:val="center"/>
        </w:trPr>
        <w:tc>
          <w:tcPr>
            <w:tcW w:w="1170" w:type="dxa"/>
          </w:tcPr>
          <w:p w14:paraId="0EC3631B" w14:textId="77777777" w:rsidR="007A1ADA" w:rsidRDefault="007A1ADA" w:rsidP="00BD71C8">
            <w:pPr>
              <w:spacing w:line="240" w:lineRule="auto"/>
              <w:rPr>
                <w:rFonts w:ascii="Calibri" w:hAnsi="Calibri" w:cs="Arial"/>
              </w:rPr>
            </w:pPr>
            <w:r>
              <w:rPr>
                <w:rFonts w:ascii="Calibri" w:hAnsi="Calibri" w:cs="Arial"/>
              </w:rPr>
              <w:t>21.05.2018</w:t>
            </w:r>
          </w:p>
        </w:tc>
        <w:tc>
          <w:tcPr>
            <w:tcW w:w="802" w:type="dxa"/>
          </w:tcPr>
          <w:p w14:paraId="78BDCD6F" w14:textId="77777777" w:rsidR="007A1ADA" w:rsidRDefault="007A1ADA" w:rsidP="00C83CC6">
            <w:pPr>
              <w:spacing w:line="240" w:lineRule="auto"/>
              <w:jc w:val="center"/>
              <w:rPr>
                <w:rFonts w:ascii="Calibri" w:hAnsi="Calibri" w:cs="Arial"/>
              </w:rPr>
            </w:pPr>
            <w:r>
              <w:rPr>
                <w:rFonts w:ascii="Calibri" w:hAnsi="Calibri" w:cs="Arial"/>
              </w:rPr>
              <w:t>3.3.4</w:t>
            </w:r>
          </w:p>
        </w:tc>
        <w:tc>
          <w:tcPr>
            <w:tcW w:w="6111" w:type="dxa"/>
          </w:tcPr>
          <w:p w14:paraId="247F183B" w14:textId="77777777" w:rsidR="00203AB1" w:rsidRPr="00203AB1" w:rsidRDefault="00203AB1" w:rsidP="00203AB1">
            <w:pPr>
              <w:rPr>
                <w:rFonts w:ascii="Calibri" w:hAnsi="Calibri" w:cs="Arial"/>
              </w:rPr>
            </w:pPr>
            <w:r w:rsidRPr="00203AB1">
              <w:rPr>
                <w:rFonts w:ascii="Calibri" w:hAnsi="Calibri" w:cs="Arial"/>
              </w:rPr>
              <w:t xml:space="preserve">• dodana možnost namestitve POSTArCA korenskega potrdila </w:t>
            </w:r>
          </w:p>
          <w:p w14:paraId="3AD1617B" w14:textId="77777777" w:rsidR="007A1ADA" w:rsidRPr="00750A10" w:rsidRDefault="00203AB1" w:rsidP="00203AB1">
            <w:pPr>
              <w:rPr>
                <w:rFonts w:ascii="Calibri" w:hAnsi="Calibri" w:cs="Arial"/>
              </w:rPr>
            </w:pPr>
            <w:r w:rsidRPr="00203AB1">
              <w:rPr>
                <w:rFonts w:ascii="Calibri" w:hAnsi="Calibri" w:cs="Arial"/>
              </w:rPr>
              <w:t xml:space="preserve">   ○ nova nastavitev /Konfiguracija/NamestiPOSTArCAKorenskoPotrdilo; boolean; privzeto na False</w:t>
            </w:r>
          </w:p>
        </w:tc>
        <w:tc>
          <w:tcPr>
            <w:tcW w:w="1421" w:type="dxa"/>
          </w:tcPr>
          <w:p w14:paraId="0D95818E" w14:textId="77777777" w:rsidR="007A1ADA" w:rsidRDefault="007A1ADA" w:rsidP="003B677A">
            <w:pPr>
              <w:rPr>
                <w:rFonts w:ascii="Calibri" w:hAnsi="Calibri" w:cs="Arial"/>
              </w:rPr>
            </w:pPr>
            <w:r>
              <w:rPr>
                <w:rFonts w:ascii="Calibri" w:hAnsi="Calibri" w:cs="Arial"/>
              </w:rPr>
              <w:t>Mitja Škuver</w:t>
            </w:r>
          </w:p>
        </w:tc>
      </w:tr>
      <w:tr w:rsidR="00203AB1" w:rsidRPr="0033346E" w14:paraId="37F49BE7" w14:textId="77777777" w:rsidTr="00852E79">
        <w:trPr>
          <w:jc w:val="center"/>
        </w:trPr>
        <w:tc>
          <w:tcPr>
            <w:tcW w:w="1170" w:type="dxa"/>
          </w:tcPr>
          <w:p w14:paraId="4C3464E1" w14:textId="77777777" w:rsidR="00203AB1" w:rsidRDefault="00203AB1" w:rsidP="00BD71C8">
            <w:pPr>
              <w:spacing w:line="240" w:lineRule="auto"/>
              <w:rPr>
                <w:rFonts w:ascii="Calibri" w:hAnsi="Calibri" w:cs="Arial"/>
              </w:rPr>
            </w:pPr>
            <w:r>
              <w:rPr>
                <w:rFonts w:ascii="Calibri" w:hAnsi="Calibri" w:cs="Arial"/>
              </w:rPr>
              <w:t>14.06.2018</w:t>
            </w:r>
          </w:p>
        </w:tc>
        <w:tc>
          <w:tcPr>
            <w:tcW w:w="802" w:type="dxa"/>
          </w:tcPr>
          <w:p w14:paraId="110EEC79" w14:textId="77777777" w:rsidR="00203AB1" w:rsidRDefault="00203AB1" w:rsidP="00C83CC6">
            <w:pPr>
              <w:spacing w:line="240" w:lineRule="auto"/>
              <w:jc w:val="center"/>
              <w:rPr>
                <w:rFonts w:ascii="Calibri" w:hAnsi="Calibri" w:cs="Arial"/>
              </w:rPr>
            </w:pPr>
            <w:r>
              <w:rPr>
                <w:rFonts w:ascii="Calibri" w:hAnsi="Calibri" w:cs="Arial"/>
              </w:rPr>
              <w:t>3.3.4</w:t>
            </w:r>
          </w:p>
        </w:tc>
        <w:tc>
          <w:tcPr>
            <w:tcW w:w="6111" w:type="dxa"/>
          </w:tcPr>
          <w:p w14:paraId="0492A48B" w14:textId="77777777" w:rsidR="00203AB1" w:rsidRDefault="00203AB1" w:rsidP="00203AB1">
            <w:pPr>
              <w:rPr>
                <w:rFonts w:ascii="Calibri" w:hAnsi="Calibri" w:cs="Arial"/>
              </w:rPr>
            </w:pPr>
            <w:r w:rsidRPr="00203AB1">
              <w:rPr>
                <w:rFonts w:ascii="Calibri" w:hAnsi="Calibri" w:cs="Arial"/>
              </w:rPr>
              <w:t>• namestitev Go Daddy G2 CA po potrebi (stara nastavitev NamestiKorenskoPotrdilo)</w:t>
            </w:r>
          </w:p>
          <w:p w14:paraId="08BF2006" w14:textId="67A07835" w:rsidR="00203AB1" w:rsidRDefault="00203AB1" w:rsidP="00203AB1">
            <w:pPr>
              <w:rPr>
                <w:rFonts w:ascii="Calibri" w:hAnsi="Calibri" w:cs="Arial"/>
              </w:rPr>
            </w:pPr>
            <w:r w:rsidRPr="00203AB1">
              <w:rPr>
                <w:rFonts w:ascii="Calibri" w:hAnsi="Calibri" w:cs="Arial"/>
              </w:rPr>
              <w:t>• nov vmesnik/razred I</w:t>
            </w:r>
            <w:r w:rsidR="00D563A6" w:rsidRPr="00203AB1">
              <w:rPr>
                <w:rFonts w:ascii="Calibri" w:hAnsi="Calibri" w:cs="Arial"/>
              </w:rPr>
              <w:t>n</w:t>
            </w:r>
            <w:r w:rsidRPr="00203AB1">
              <w:rPr>
                <w:rFonts w:ascii="Calibri" w:hAnsi="Calibri" w:cs="Arial"/>
              </w:rPr>
              <w:t>ullableBoolean/NullableBoolean, da se omogoči uporaba preko COM</w:t>
            </w:r>
          </w:p>
          <w:p w14:paraId="273C2A26" w14:textId="77777777" w:rsidR="00203AB1" w:rsidRPr="00203AB1" w:rsidRDefault="00203AB1" w:rsidP="00203AB1">
            <w:pPr>
              <w:rPr>
                <w:rFonts w:ascii="Calibri" w:hAnsi="Calibri" w:cs="Arial"/>
              </w:rPr>
            </w:pPr>
            <w:r w:rsidRPr="00203AB1">
              <w:rPr>
                <w:rFonts w:ascii="Calibri" w:hAnsi="Calibri" w:cs="Arial"/>
              </w:rPr>
              <w:t>• nov argument metod UstvariObiskNaNapotniciV2() in UstvariObiskNaNapotniciV2XML() v razredu Napotnice (AppointmentCreatedForReferral() v COS)</w:t>
            </w:r>
          </w:p>
          <w:p w14:paraId="4A29AE79" w14:textId="77777777" w:rsidR="00203AB1" w:rsidRDefault="00203AB1" w:rsidP="00203AB1">
            <w:pPr>
              <w:rPr>
                <w:rFonts w:ascii="Calibri" w:hAnsi="Calibri" w:cs="Arial"/>
              </w:rPr>
            </w:pPr>
            <w:r w:rsidRPr="00203AB1">
              <w:rPr>
                <w:rFonts w:ascii="Calibri" w:hAnsi="Calibri" w:cs="Arial"/>
              </w:rPr>
              <w:t xml:space="preserve">   ○ terminPoPotekuZakonskihRokov (NullableBoolean) -&gt; mapira se v XML polje awareOfExpiration v zahtevku</w:t>
            </w:r>
          </w:p>
          <w:p w14:paraId="3C173A6A" w14:textId="77777777" w:rsidR="00203AB1" w:rsidRPr="00203AB1" w:rsidRDefault="00203AB1" w:rsidP="00203AB1">
            <w:pPr>
              <w:rPr>
                <w:rFonts w:ascii="Calibri" w:hAnsi="Calibri" w:cs="Arial"/>
              </w:rPr>
            </w:pPr>
            <w:r w:rsidRPr="00203AB1">
              <w:rPr>
                <w:rFonts w:ascii="Calibri" w:hAnsi="Calibri" w:cs="Arial"/>
              </w:rPr>
              <w:t>• spremenjen argument metod PriklicTermina() in PriklicTerminaXML() v razredu Napotnice (GetPrereservationForProcedure() v COS)</w:t>
            </w:r>
          </w:p>
          <w:p w14:paraId="6228C1E8" w14:textId="77777777" w:rsidR="00203AB1" w:rsidRDefault="00203AB1" w:rsidP="00203AB1">
            <w:pPr>
              <w:rPr>
                <w:rFonts w:ascii="Calibri" w:hAnsi="Calibri" w:cs="Arial"/>
              </w:rPr>
            </w:pPr>
            <w:r w:rsidRPr="00203AB1">
              <w:rPr>
                <w:rFonts w:ascii="Calibri" w:hAnsi="Calibri" w:cs="Arial"/>
              </w:rPr>
              <w:t xml:space="preserve">   ○ zaNavedenimCasom (NullableBoolean)</w:t>
            </w:r>
          </w:p>
        </w:tc>
        <w:tc>
          <w:tcPr>
            <w:tcW w:w="1421" w:type="dxa"/>
          </w:tcPr>
          <w:p w14:paraId="50A3D379" w14:textId="77777777" w:rsidR="00203AB1" w:rsidRDefault="00203AB1" w:rsidP="003B677A">
            <w:pPr>
              <w:rPr>
                <w:rFonts w:ascii="Calibri" w:hAnsi="Calibri" w:cs="Arial"/>
              </w:rPr>
            </w:pPr>
            <w:r>
              <w:rPr>
                <w:rFonts w:ascii="Calibri" w:hAnsi="Calibri" w:cs="Arial"/>
              </w:rPr>
              <w:t>Mitja Škuver</w:t>
            </w:r>
          </w:p>
        </w:tc>
      </w:tr>
      <w:tr w:rsidR="009C5B39" w:rsidRPr="0033346E" w14:paraId="6201768C" w14:textId="77777777" w:rsidTr="00852E79">
        <w:trPr>
          <w:jc w:val="center"/>
        </w:trPr>
        <w:tc>
          <w:tcPr>
            <w:tcW w:w="1170" w:type="dxa"/>
          </w:tcPr>
          <w:p w14:paraId="3E0DC9AE" w14:textId="77777777" w:rsidR="009C5B39" w:rsidRDefault="009C5B39" w:rsidP="00BD71C8">
            <w:pPr>
              <w:spacing w:line="240" w:lineRule="auto"/>
              <w:rPr>
                <w:rFonts w:ascii="Calibri" w:hAnsi="Calibri" w:cs="Arial"/>
              </w:rPr>
            </w:pPr>
            <w:r>
              <w:rPr>
                <w:rFonts w:ascii="Calibri" w:hAnsi="Calibri" w:cs="Arial"/>
              </w:rPr>
              <w:t>22.10.2018</w:t>
            </w:r>
          </w:p>
        </w:tc>
        <w:tc>
          <w:tcPr>
            <w:tcW w:w="802" w:type="dxa"/>
          </w:tcPr>
          <w:p w14:paraId="31FEED1B" w14:textId="77777777" w:rsidR="009C5B39" w:rsidRDefault="009C5B39" w:rsidP="00C83CC6">
            <w:pPr>
              <w:spacing w:line="240" w:lineRule="auto"/>
              <w:jc w:val="center"/>
              <w:rPr>
                <w:rFonts w:ascii="Calibri" w:hAnsi="Calibri" w:cs="Arial"/>
              </w:rPr>
            </w:pPr>
            <w:r>
              <w:rPr>
                <w:rFonts w:ascii="Calibri" w:hAnsi="Calibri" w:cs="Arial"/>
              </w:rPr>
              <w:t>3.3.5</w:t>
            </w:r>
          </w:p>
        </w:tc>
        <w:tc>
          <w:tcPr>
            <w:tcW w:w="6111" w:type="dxa"/>
          </w:tcPr>
          <w:p w14:paraId="1BDAF6EF" w14:textId="6A0ACB33" w:rsidR="00D700BD" w:rsidRPr="00D700BD" w:rsidRDefault="00D700BD" w:rsidP="00D700BD">
            <w:pPr>
              <w:rPr>
                <w:rFonts w:ascii="Calibri" w:hAnsi="Calibri" w:cs="Arial"/>
              </w:rPr>
            </w:pPr>
            <w:r w:rsidRPr="00D700BD">
              <w:rPr>
                <w:rFonts w:ascii="Calibri" w:hAnsi="Calibri" w:cs="Arial"/>
              </w:rPr>
              <w:t>• novo polje na vmesniku / razredu I</w:t>
            </w:r>
            <w:r w:rsidR="00D563A6" w:rsidRPr="00D700BD">
              <w:rPr>
                <w:rFonts w:ascii="Calibri" w:hAnsi="Calibri" w:cs="Arial"/>
              </w:rPr>
              <w:t>p</w:t>
            </w:r>
            <w:r w:rsidRPr="00D700BD">
              <w:rPr>
                <w:rFonts w:ascii="Calibri" w:hAnsi="Calibri" w:cs="Arial"/>
              </w:rPr>
              <w:t>ovzetekNapotnice / PovzetekNapotnice (vrača ga metoda VrniSeznamNapotnic() na razredu Napotnice)</w:t>
            </w:r>
          </w:p>
          <w:p w14:paraId="3A3FE54C" w14:textId="77777777" w:rsidR="009C5B39" w:rsidRDefault="00D700BD" w:rsidP="00D700BD">
            <w:pPr>
              <w:rPr>
                <w:rFonts w:ascii="Calibri" w:hAnsi="Calibri" w:cs="Arial"/>
              </w:rPr>
            </w:pPr>
            <w:r w:rsidRPr="00D700BD">
              <w:rPr>
                <w:rFonts w:ascii="Calibri" w:hAnsi="Calibri" w:cs="Arial"/>
              </w:rPr>
              <w:t xml:space="preserve">   ○ Nujnost (S22StopnjaNujnosti) (UrgencyTypeCode)</w:t>
            </w:r>
          </w:p>
          <w:p w14:paraId="404C7079" w14:textId="77777777" w:rsidR="00D700BD" w:rsidRPr="00D700BD" w:rsidRDefault="00D700BD" w:rsidP="00D700BD">
            <w:pPr>
              <w:rPr>
                <w:rFonts w:ascii="Calibri" w:hAnsi="Calibri" w:cs="Arial"/>
              </w:rPr>
            </w:pPr>
            <w:r w:rsidRPr="00D700BD">
              <w:rPr>
                <w:rFonts w:ascii="Calibri" w:hAnsi="Calibri" w:cs="Arial"/>
              </w:rPr>
              <w:t>• nov argument metod VrniRezerviraneTerminePacienta() in VrniRezerviraneTerminePacientaXML() na vmesniku / razredu Napotnice / Napotnice (GetAppointmentsForPatient() v COS)</w:t>
            </w:r>
          </w:p>
          <w:p w14:paraId="4F839FF5" w14:textId="77777777" w:rsidR="00D700BD" w:rsidRDefault="00D700BD" w:rsidP="00D700BD">
            <w:pPr>
              <w:rPr>
                <w:rFonts w:ascii="Calibri" w:hAnsi="Calibri" w:cs="Arial"/>
              </w:rPr>
            </w:pPr>
            <w:r w:rsidRPr="00D700BD">
              <w:rPr>
                <w:rFonts w:ascii="Calibri" w:hAnsi="Calibri" w:cs="Arial"/>
              </w:rPr>
              <w:t xml:space="preserve">   ○ vrniSprejeteTermine (boolean) -&gt; mapira se v XML polje FetchAdmittedAppointments v zahtevku</w:t>
            </w:r>
          </w:p>
          <w:p w14:paraId="079C5738" w14:textId="77777777" w:rsidR="00A23205" w:rsidRPr="00203AB1" w:rsidRDefault="00A23205" w:rsidP="00D700BD">
            <w:pPr>
              <w:rPr>
                <w:rFonts w:ascii="Calibri" w:hAnsi="Calibri" w:cs="Arial"/>
              </w:rPr>
            </w:pPr>
            <w:r w:rsidRPr="00A23205">
              <w:rPr>
                <w:rFonts w:ascii="Calibri" w:hAnsi="Calibri" w:cs="Arial"/>
              </w:rPr>
              <w:t xml:space="preserve">• konfiguracija programa IKTest (IKTest.exe.config): možnost </w:t>
            </w:r>
            <w:r w:rsidRPr="00A23205">
              <w:rPr>
                <w:rFonts w:ascii="Calibri" w:hAnsi="Calibri" w:cs="Arial"/>
              </w:rPr>
              <w:lastRenderedPageBreak/>
              <w:t>nastavljanja privzetega zdravnika in farmacevta</w:t>
            </w:r>
          </w:p>
        </w:tc>
        <w:tc>
          <w:tcPr>
            <w:tcW w:w="1421" w:type="dxa"/>
          </w:tcPr>
          <w:p w14:paraId="13CAB153" w14:textId="77777777" w:rsidR="009C5B39" w:rsidRDefault="00D700BD" w:rsidP="009B73C6">
            <w:pPr>
              <w:rPr>
                <w:rFonts w:ascii="Calibri" w:hAnsi="Calibri" w:cs="Arial"/>
              </w:rPr>
            </w:pPr>
            <w:r>
              <w:rPr>
                <w:rFonts w:ascii="Calibri" w:hAnsi="Calibri" w:cs="Arial"/>
              </w:rPr>
              <w:lastRenderedPageBreak/>
              <w:t>Mitja</w:t>
            </w:r>
            <w:r w:rsidR="009B73C6">
              <w:rPr>
                <w:rFonts w:ascii="Calibri" w:hAnsi="Calibri" w:cs="Arial"/>
              </w:rPr>
              <w:t xml:space="preserve"> Š</w:t>
            </w:r>
            <w:r>
              <w:rPr>
                <w:rFonts w:ascii="Calibri" w:hAnsi="Calibri" w:cs="Arial"/>
              </w:rPr>
              <w:t>kuver</w:t>
            </w:r>
          </w:p>
        </w:tc>
      </w:tr>
      <w:tr w:rsidR="009B73C6" w:rsidRPr="0033346E" w14:paraId="1D3104D9" w14:textId="77777777" w:rsidTr="00852E79">
        <w:trPr>
          <w:jc w:val="center"/>
        </w:trPr>
        <w:tc>
          <w:tcPr>
            <w:tcW w:w="1170" w:type="dxa"/>
          </w:tcPr>
          <w:p w14:paraId="6D2DB7F1" w14:textId="77777777" w:rsidR="009B73C6" w:rsidRDefault="009B73C6" w:rsidP="00DA4DF0">
            <w:pPr>
              <w:spacing w:line="240" w:lineRule="auto"/>
              <w:rPr>
                <w:rFonts w:ascii="Calibri" w:hAnsi="Calibri" w:cs="Arial"/>
              </w:rPr>
            </w:pPr>
            <w:r>
              <w:rPr>
                <w:rFonts w:ascii="Calibri" w:hAnsi="Calibri" w:cs="Arial"/>
              </w:rPr>
              <w:t>2</w:t>
            </w:r>
            <w:r w:rsidR="00DA4DF0">
              <w:rPr>
                <w:rFonts w:ascii="Calibri" w:hAnsi="Calibri" w:cs="Arial"/>
              </w:rPr>
              <w:t>9</w:t>
            </w:r>
            <w:r>
              <w:rPr>
                <w:rFonts w:ascii="Calibri" w:hAnsi="Calibri" w:cs="Arial"/>
              </w:rPr>
              <w:t>.10.2018</w:t>
            </w:r>
          </w:p>
        </w:tc>
        <w:tc>
          <w:tcPr>
            <w:tcW w:w="802" w:type="dxa"/>
          </w:tcPr>
          <w:p w14:paraId="0DF685A6" w14:textId="77777777" w:rsidR="009B73C6" w:rsidRDefault="009B73C6" w:rsidP="00C83CC6">
            <w:pPr>
              <w:spacing w:line="240" w:lineRule="auto"/>
              <w:jc w:val="center"/>
              <w:rPr>
                <w:rFonts w:ascii="Calibri" w:hAnsi="Calibri" w:cs="Arial"/>
              </w:rPr>
            </w:pPr>
            <w:r>
              <w:rPr>
                <w:rFonts w:ascii="Calibri" w:hAnsi="Calibri" w:cs="Arial"/>
              </w:rPr>
              <w:t>3.3.6</w:t>
            </w:r>
          </w:p>
        </w:tc>
        <w:tc>
          <w:tcPr>
            <w:tcW w:w="6111" w:type="dxa"/>
          </w:tcPr>
          <w:p w14:paraId="4571F6C3" w14:textId="77777777" w:rsidR="009B73C6" w:rsidRDefault="009B73C6" w:rsidP="009B73C6">
            <w:pPr>
              <w:rPr>
                <w:rFonts w:ascii="Calibri" w:hAnsi="Calibri" w:cs="Arial"/>
              </w:rPr>
            </w:pPr>
            <w:r>
              <w:rPr>
                <w:rFonts w:ascii="Calibri" w:hAnsi="Calibri" w:cs="Arial"/>
              </w:rPr>
              <w:t>Magistralna zdravila iz CBZ</w:t>
            </w:r>
          </w:p>
          <w:p w14:paraId="40147F4A" w14:textId="77777777" w:rsidR="009B73C6" w:rsidRPr="005A514C" w:rsidRDefault="009B73C6" w:rsidP="009B73C6">
            <w:pPr>
              <w:rPr>
                <w:rFonts w:ascii="Calibri" w:hAnsi="Calibri" w:cs="Arial"/>
              </w:rPr>
            </w:pPr>
            <w:r w:rsidRPr="005A514C">
              <w:rPr>
                <w:rFonts w:ascii="Calibri" w:hAnsi="Calibri" w:cs="Arial"/>
              </w:rPr>
              <w:t>• nov tip predpisa; dopolnjen šifrant S15</w:t>
            </w:r>
          </w:p>
          <w:p w14:paraId="6D641BA9" w14:textId="31393007" w:rsidR="009B73C6" w:rsidRPr="005A514C" w:rsidRDefault="009B73C6" w:rsidP="009B73C6">
            <w:pPr>
              <w:rPr>
                <w:rFonts w:ascii="Calibri" w:hAnsi="Calibri" w:cs="Arial"/>
              </w:rPr>
            </w:pPr>
            <w:r w:rsidRPr="005A514C">
              <w:rPr>
                <w:rFonts w:ascii="Calibri" w:hAnsi="Calibri" w:cs="Arial"/>
              </w:rPr>
              <w:t xml:space="preserve">   ○ 4 </w:t>
            </w:r>
            <w:r w:rsidR="00D563A6">
              <w:rPr>
                <w:rFonts w:ascii="Calibri" w:hAnsi="Calibri" w:cs="Arial"/>
              </w:rPr>
              <w:t>–</w:t>
            </w:r>
            <w:r w:rsidRPr="005A514C">
              <w:rPr>
                <w:rFonts w:ascii="Calibri" w:hAnsi="Calibri" w:cs="Arial"/>
              </w:rPr>
              <w:t xml:space="preserve"> Magistralni pripravek (CBZ)</w:t>
            </w:r>
          </w:p>
          <w:p w14:paraId="3486242C" w14:textId="77777777" w:rsidR="009B73C6" w:rsidRPr="005A514C" w:rsidRDefault="009B73C6" w:rsidP="009B73C6">
            <w:pPr>
              <w:rPr>
                <w:rFonts w:ascii="Calibri" w:hAnsi="Calibri" w:cs="Arial"/>
              </w:rPr>
            </w:pPr>
            <w:r w:rsidRPr="005A514C">
              <w:rPr>
                <w:rFonts w:ascii="Calibri" w:hAnsi="Calibri" w:cs="Arial"/>
              </w:rPr>
              <w:t>• dopolnjene vizualizacije receptov (nov tip predpisa, izboljšan prikaz recepture)</w:t>
            </w:r>
          </w:p>
          <w:p w14:paraId="1926768A" w14:textId="77777777" w:rsidR="009B73C6" w:rsidRPr="00D700BD" w:rsidRDefault="009B73C6" w:rsidP="009B73C6">
            <w:pPr>
              <w:rPr>
                <w:rFonts w:ascii="Calibri" w:hAnsi="Calibri" w:cs="Arial"/>
              </w:rPr>
            </w:pPr>
            <w:r w:rsidRPr="005A514C">
              <w:rPr>
                <w:rFonts w:ascii="Calibri" w:hAnsi="Calibri" w:cs="Arial"/>
              </w:rPr>
              <w:t>• dopolnjene validacije za nov</w:t>
            </w:r>
            <w:r w:rsidR="009B228E">
              <w:rPr>
                <w:rFonts w:ascii="Calibri" w:hAnsi="Calibri" w:cs="Arial"/>
              </w:rPr>
              <w:t xml:space="preserve"> </w:t>
            </w:r>
            <w:r w:rsidRPr="005A514C">
              <w:rPr>
                <w:rFonts w:ascii="Calibri" w:hAnsi="Calibri" w:cs="Arial"/>
              </w:rPr>
              <w:t>tip</w:t>
            </w:r>
            <w:r w:rsidR="009B228E">
              <w:rPr>
                <w:rFonts w:ascii="Calibri" w:hAnsi="Calibri" w:cs="Arial"/>
              </w:rPr>
              <w:t xml:space="preserve"> </w:t>
            </w:r>
            <w:r w:rsidRPr="005A514C">
              <w:rPr>
                <w:rFonts w:ascii="Calibri" w:hAnsi="Calibri" w:cs="Arial"/>
              </w:rPr>
              <w:t>predpisa</w:t>
            </w:r>
          </w:p>
        </w:tc>
        <w:tc>
          <w:tcPr>
            <w:tcW w:w="1421" w:type="dxa"/>
          </w:tcPr>
          <w:p w14:paraId="739E5BB4" w14:textId="77777777" w:rsidR="009B73C6" w:rsidRDefault="009B73C6" w:rsidP="003B677A">
            <w:pPr>
              <w:rPr>
                <w:rFonts w:ascii="Calibri" w:hAnsi="Calibri" w:cs="Arial"/>
              </w:rPr>
            </w:pPr>
            <w:r>
              <w:rPr>
                <w:rFonts w:ascii="Calibri" w:hAnsi="Calibri" w:cs="Arial"/>
              </w:rPr>
              <w:t>Mitja Škuver</w:t>
            </w:r>
          </w:p>
        </w:tc>
      </w:tr>
      <w:tr w:rsidR="00B70C29" w:rsidRPr="0033346E" w14:paraId="38084FC5" w14:textId="77777777" w:rsidTr="00852E79">
        <w:trPr>
          <w:jc w:val="center"/>
        </w:trPr>
        <w:tc>
          <w:tcPr>
            <w:tcW w:w="1170" w:type="dxa"/>
          </w:tcPr>
          <w:p w14:paraId="7C93C76E" w14:textId="77777777" w:rsidR="00B70C29" w:rsidRDefault="0032231A" w:rsidP="00DA4DF0">
            <w:pPr>
              <w:spacing w:line="240" w:lineRule="auto"/>
              <w:rPr>
                <w:rFonts w:ascii="Calibri" w:hAnsi="Calibri" w:cs="Arial"/>
              </w:rPr>
            </w:pPr>
            <w:r>
              <w:rPr>
                <w:rFonts w:ascii="Calibri" w:hAnsi="Calibri" w:cs="Arial"/>
              </w:rPr>
              <w:t>11.12</w:t>
            </w:r>
            <w:r w:rsidR="00B70C29">
              <w:rPr>
                <w:rFonts w:ascii="Calibri" w:hAnsi="Calibri" w:cs="Arial"/>
              </w:rPr>
              <w:t>.2018</w:t>
            </w:r>
          </w:p>
        </w:tc>
        <w:tc>
          <w:tcPr>
            <w:tcW w:w="802" w:type="dxa"/>
          </w:tcPr>
          <w:p w14:paraId="4C56B58E" w14:textId="77777777" w:rsidR="00B70C29" w:rsidRDefault="00B70C29" w:rsidP="00C83CC6">
            <w:pPr>
              <w:spacing w:line="240" w:lineRule="auto"/>
              <w:jc w:val="center"/>
              <w:rPr>
                <w:rFonts w:ascii="Calibri" w:hAnsi="Calibri" w:cs="Arial"/>
              </w:rPr>
            </w:pPr>
            <w:r>
              <w:rPr>
                <w:rFonts w:ascii="Calibri" w:hAnsi="Calibri" w:cs="Arial"/>
              </w:rPr>
              <w:t>3.3.6</w:t>
            </w:r>
          </w:p>
        </w:tc>
        <w:tc>
          <w:tcPr>
            <w:tcW w:w="6111" w:type="dxa"/>
          </w:tcPr>
          <w:p w14:paraId="357FE652" w14:textId="05279D08" w:rsidR="00B70C29" w:rsidRDefault="00B70C29" w:rsidP="009B73C6">
            <w:pPr>
              <w:rPr>
                <w:rFonts w:ascii="Calibri" w:hAnsi="Calibri" w:cs="Arial"/>
              </w:rPr>
            </w:pPr>
            <w:r w:rsidRPr="00B70C29">
              <w:rPr>
                <w:rFonts w:ascii="Calibri" w:hAnsi="Calibri" w:cs="Arial"/>
              </w:rPr>
              <w:t xml:space="preserve">• dopolnjen šifrant </w:t>
            </w:r>
            <w:bookmarkStart w:id="20" w:name="OLE_LINK71"/>
            <w:bookmarkStart w:id="21" w:name="OLE_LINK72"/>
            <w:r w:rsidRPr="00B70C29">
              <w:rPr>
                <w:rFonts w:ascii="Calibri" w:hAnsi="Calibri" w:cs="Arial"/>
              </w:rPr>
              <w:t>S23StatusTermina</w:t>
            </w:r>
            <w:bookmarkEnd w:id="20"/>
            <w:bookmarkEnd w:id="21"/>
            <w:r w:rsidRPr="00B70C29">
              <w:rPr>
                <w:rFonts w:ascii="Calibri" w:hAnsi="Calibri" w:cs="Arial"/>
              </w:rPr>
              <w:t xml:space="preserve">, stare vrednosti so še zmeraj veljavne ampak označene </w:t>
            </w:r>
            <w:r w:rsidR="00D563A6">
              <w:rPr>
                <w:rFonts w:ascii="Calibri" w:hAnsi="Calibri" w:cs="Arial"/>
              </w:rPr>
              <w:t>»</w:t>
            </w:r>
            <w:r w:rsidRPr="00B70C29">
              <w:rPr>
                <w:rFonts w:ascii="Calibri" w:hAnsi="Calibri" w:cs="Arial"/>
              </w:rPr>
              <w:t>obsolete</w:t>
            </w:r>
            <w:r w:rsidR="00D563A6">
              <w:rPr>
                <w:rFonts w:ascii="Calibri" w:hAnsi="Calibri" w:cs="Arial"/>
              </w:rPr>
              <w:t>«</w:t>
            </w:r>
            <w:r w:rsidRPr="00B70C29">
              <w:rPr>
                <w:rFonts w:ascii="Calibri" w:hAnsi="Calibri" w:cs="Arial"/>
              </w:rPr>
              <w:t>, umaknjene bodo verziji 3.3.7</w:t>
            </w:r>
          </w:p>
        </w:tc>
        <w:tc>
          <w:tcPr>
            <w:tcW w:w="1421" w:type="dxa"/>
          </w:tcPr>
          <w:p w14:paraId="06B3BA8C" w14:textId="77777777" w:rsidR="00B70C29" w:rsidRDefault="00B70C29" w:rsidP="003B677A">
            <w:pPr>
              <w:rPr>
                <w:rFonts w:ascii="Calibri" w:hAnsi="Calibri" w:cs="Arial"/>
              </w:rPr>
            </w:pPr>
            <w:r>
              <w:rPr>
                <w:rFonts w:ascii="Calibri" w:hAnsi="Calibri" w:cs="Arial"/>
              </w:rPr>
              <w:t>Mitja Škuver</w:t>
            </w:r>
          </w:p>
        </w:tc>
      </w:tr>
      <w:tr w:rsidR="00B70C29" w:rsidRPr="0033346E" w14:paraId="6578EF60" w14:textId="77777777" w:rsidTr="00852E79">
        <w:trPr>
          <w:jc w:val="center"/>
        </w:trPr>
        <w:tc>
          <w:tcPr>
            <w:tcW w:w="1170" w:type="dxa"/>
          </w:tcPr>
          <w:p w14:paraId="31E91A46" w14:textId="77777777" w:rsidR="00B70C29" w:rsidRDefault="00B70C29" w:rsidP="00DA4DF0">
            <w:pPr>
              <w:spacing w:line="240" w:lineRule="auto"/>
              <w:rPr>
                <w:rFonts w:ascii="Calibri" w:hAnsi="Calibri" w:cs="Arial"/>
              </w:rPr>
            </w:pPr>
            <w:r>
              <w:rPr>
                <w:rFonts w:ascii="Calibri" w:hAnsi="Calibri" w:cs="Arial"/>
              </w:rPr>
              <w:t>24.12.2018</w:t>
            </w:r>
          </w:p>
        </w:tc>
        <w:tc>
          <w:tcPr>
            <w:tcW w:w="802" w:type="dxa"/>
          </w:tcPr>
          <w:p w14:paraId="56A1C3DF" w14:textId="77777777" w:rsidR="00B70C29" w:rsidRDefault="00B70C29" w:rsidP="00C83CC6">
            <w:pPr>
              <w:spacing w:line="240" w:lineRule="auto"/>
              <w:jc w:val="center"/>
              <w:rPr>
                <w:rFonts w:ascii="Calibri" w:hAnsi="Calibri" w:cs="Arial"/>
              </w:rPr>
            </w:pPr>
            <w:r>
              <w:rPr>
                <w:rFonts w:ascii="Calibri" w:hAnsi="Calibri" w:cs="Arial"/>
              </w:rPr>
              <w:t>3.3.6</w:t>
            </w:r>
          </w:p>
        </w:tc>
        <w:tc>
          <w:tcPr>
            <w:tcW w:w="6111" w:type="dxa"/>
          </w:tcPr>
          <w:p w14:paraId="16E4370D" w14:textId="77777777" w:rsidR="00B70C29" w:rsidRPr="00B70C29" w:rsidRDefault="00B70C29" w:rsidP="00B70C29">
            <w:pPr>
              <w:rPr>
                <w:rFonts w:ascii="Calibri" w:hAnsi="Calibri" w:cs="Arial"/>
              </w:rPr>
            </w:pPr>
            <w:r w:rsidRPr="00B70C29">
              <w:rPr>
                <w:rFonts w:ascii="Calibri" w:hAnsi="Calibri" w:cs="Arial"/>
              </w:rPr>
              <w:t>Razširjeno iskanje receptov (CustomQuery): IsciRecepte2 (CustomQueryExtended)</w:t>
            </w:r>
          </w:p>
          <w:p w14:paraId="4C20BCEC" w14:textId="56931DCC" w:rsidR="00B70C29" w:rsidRPr="00B70C29" w:rsidRDefault="00B70C29" w:rsidP="00B70C29">
            <w:pPr>
              <w:rPr>
                <w:rFonts w:ascii="Calibri" w:hAnsi="Calibri" w:cs="Arial"/>
              </w:rPr>
            </w:pPr>
            <w:r w:rsidRPr="00B70C29">
              <w:rPr>
                <w:rFonts w:ascii="Calibri" w:hAnsi="Calibri" w:cs="Arial"/>
              </w:rPr>
              <w:t xml:space="preserve">• nova metoda na razredu </w:t>
            </w:r>
            <w:r w:rsidR="00EE0B5E">
              <w:rPr>
                <w:rFonts w:ascii="Calibri" w:hAnsi="Calibri" w:cs="Arial"/>
              </w:rPr>
              <w:t>Recepti</w:t>
            </w:r>
            <w:r w:rsidRPr="00B70C29">
              <w:rPr>
                <w:rFonts w:ascii="Calibri" w:hAnsi="Calibri" w:cs="Arial"/>
              </w:rPr>
              <w:t>: IsciRecepte2() in ekvivalentna XML metoda IsciRecepte2XML()</w:t>
            </w:r>
          </w:p>
          <w:p w14:paraId="1EFC835A" w14:textId="77777777" w:rsidR="00B70C29" w:rsidRPr="00B70C29" w:rsidRDefault="00B70C29" w:rsidP="00B70C29">
            <w:pPr>
              <w:rPr>
                <w:rFonts w:ascii="Calibri" w:hAnsi="Calibri" w:cs="Arial"/>
              </w:rPr>
            </w:pPr>
            <w:r w:rsidRPr="00B70C29">
              <w:rPr>
                <w:rFonts w:ascii="Calibri" w:hAnsi="Calibri" w:cs="Arial"/>
              </w:rPr>
              <w:t xml:space="preserve">   ○ rezultat je tipa IsciRecepte2Odgovor, ki vsebuje seznam objektov ReceptRezultatIskanja2 (opisan spodaj)</w:t>
            </w:r>
          </w:p>
          <w:p w14:paraId="5847D076" w14:textId="77777777" w:rsidR="00B70C29" w:rsidRPr="00B70C29" w:rsidRDefault="00B70C29" w:rsidP="00B70C29">
            <w:pPr>
              <w:rPr>
                <w:rFonts w:ascii="Calibri" w:hAnsi="Calibri" w:cs="Arial"/>
              </w:rPr>
            </w:pPr>
            <w:r w:rsidRPr="00B70C29">
              <w:rPr>
                <w:rFonts w:ascii="Calibri" w:hAnsi="Calibri" w:cs="Arial"/>
              </w:rPr>
              <w:t>• nov razred ReceptRezultatIskanja2</w:t>
            </w:r>
          </w:p>
          <w:p w14:paraId="5615249E" w14:textId="77777777" w:rsidR="00B70C29" w:rsidRPr="00B70C29" w:rsidRDefault="00B70C29" w:rsidP="00B70C29">
            <w:pPr>
              <w:rPr>
                <w:rFonts w:ascii="Calibri" w:hAnsi="Calibri" w:cs="Arial"/>
              </w:rPr>
            </w:pPr>
            <w:r w:rsidRPr="00B70C29">
              <w:rPr>
                <w:rFonts w:ascii="Calibri" w:hAnsi="Calibri" w:cs="Arial"/>
              </w:rPr>
              <w:t xml:space="preserve">   ○ uporablja se za vračanje rezultatov razširjenega iskanja receptov</w:t>
            </w:r>
          </w:p>
          <w:p w14:paraId="042AB4DE" w14:textId="77777777" w:rsidR="00B70C29" w:rsidRPr="00B70C29" w:rsidRDefault="00B70C29" w:rsidP="00B70C29">
            <w:pPr>
              <w:rPr>
                <w:rFonts w:ascii="Calibri" w:hAnsi="Calibri" w:cs="Arial"/>
              </w:rPr>
            </w:pPr>
            <w:r w:rsidRPr="00B70C29">
              <w:rPr>
                <w:rFonts w:ascii="Calibri" w:hAnsi="Calibri" w:cs="Arial"/>
              </w:rPr>
              <w:t xml:space="preserve">   ○ dedovan iz obstoječeg razreda ReceptRezultatIskanja, razširjen z dodatnimi polji PrekoracitevOdmerka (boolean), Placnik (S16Placnik) in Receptura (string)</w:t>
            </w:r>
          </w:p>
        </w:tc>
        <w:tc>
          <w:tcPr>
            <w:tcW w:w="1421" w:type="dxa"/>
          </w:tcPr>
          <w:p w14:paraId="7569589A" w14:textId="77777777" w:rsidR="00B70C29" w:rsidRDefault="00B70C29" w:rsidP="003B677A">
            <w:pPr>
              <w:rPr>
                <w:rFonts w:ascii="Calibri" w:hAnsi="Calibri" w:cs="Arial"/>
              </w:rPr>
            </w:pPr>
            <w:r>
              <w:rPr>
                <w:rFonts w:ascii="Calibri" w:hAnsi="Calibri" w:cs="Arial"/>
              </w:rPr>
              <w:t>Mitja Škuver</w:t>
            </w:r>
          </w:p>
        </w:tc>
      </w:tr>
      <w:tr w:rsidR="00F8424B" w:rsidRPr="0033346E" w14:paraId="64F56B42" w14:textId="77777777" w:rsidTr="00852E79">
        <w:trPr>
          <w:jc w:val="center"/>
        </w:trPr>
        <w:tc>
          <w:tcPr>
            <w:tcW w:w="1170" w:type="dxa"/>
          </w:tcPr>
          <w:p w14:paraId="6B841136" w14:textId="77777777" w:rsidR="00F8424B" w:rsidRDefault="00F8424B" w:rsidP="00DA4DF0">
            <w:pPr>
              <w:spacing w:line="240" w:lineRule="auto"/>
              <w:rPr>
                <w:rFonts w:ascii="Calibri" w:hAnsi="Calibri" w:cs="Arial"/>
              </w:rPr>
            </w:pPr>
            <w:r>
              <w:rPr>
                <w:rFonts w:ascii="Calibri" w:hAnsi="Calibri" w:cs="Arial"/>
              </w:rPr>
              <w:t>07.01.2020</w:t>
            </w:r>
          </w:p>
        </w:tc>
        <w:tc>
          <w:tcPr>
            <w:tcW w:w="802" w:type="dxa"/>
          </w:tcPr>
          <w:p w14:paraId="44952E91" w14:textId="77777777" w:rsidR="00F8424B" w:rsidRDefault="00F8424B" w:rsidP="00C83CC6">
            <w:pPr>
              <w:spacing w:line="240" w:lineRule="auto"/>
              <w:jc w:val="center"/>
              <w:rPr>
                <w:rFonts w:ascii="Calibri" w:hAnsi="Calibri" w:cs="Arial"/>
              </w:rPr>
            </w:pPr>
            <w:r>
              <w:rPr>
                <w:rFonts w:ascii="Calibri" w:hAnsi="Calibri" w:cs="Arial"/>
              </w:rPr>
              <w:t>3.3.6.1</w:t>
            </w:r>
          </w:p>
        </w:tc>
        <w:tc>
          <w:tcPr>
            <w:tcW w:w="6111" w:type="dxa"/>
          </w:tcPr>
          <w:p w14:paraId="2A284486" w14:textId="6F5D88A9" w:rsidR="00F8424B" w:rsidRPr="00B70C29" w:rsidRDefault="00F8424B" w:rsidP="00F8424B">
            <w:pPr>
              <w:rPr>
                <w:rFonts w:ascii="Calibri" w:hAnsi="Calibri" w:cs="Arial"/>
              </w:rPr>
            </w:pPr>
            <w:r w:rsidRPr="00F8424B">
              <w:rPr>
                <w:rFonts w:ascii="Calibri" w:hAnsi="Calibri" w:cs="Arial"/>
              </w:rPr>
              <w:t>• Dopolnje</w:t>
            </w:r>
            <w:r>
              <w:rPr>
                <w:rFonts w:ascii="Calibri" w:hAnsi="Calibri" w:cs="Arial"/>
              </w:rPr>
              <w:t xml:space="preserve">na izbira digitalnega potrdila (sedaj je modalno okno in vključuje </w:t>
            </w:r>
            <w:r w:rsidRPr="00F8424B">
              <w:rPr>
                <w:rFonts w:ascii="Calibri" w:hAnsi="Calibri" w:cs="Arial"/>
              </w:rPr>
              <w:t>ime aplikacije za prijavo)</w:t>
            </w:r>
            <w:r w:rsidRPr="00F8424B">
              <w:rPr>
                <w:rFonts w:ascii="Calibri" w:hAnsi="Calibri" w:cs="Arial"/>
              </w:rPr>
              <w:cr/>
            </w:r>
            <w:r>
              <w:rPr>
                <w:rFonts w:ascii="Calibri" w:hAnsi="Calibri" w:cs="Arial"/>
              </w:rPr>
              <w:br/>
            </w:r>
            <w:r w:rsidRPr="00F8424B">
              <w:rPr>
                <w:rFonts w:ascii="Calibri" w:hAnsi="Calibri" w:cs="Arial"/>
              </w:rPr>
              <w:t xml:space="preserve">• </w:t>
            </w:r>
            <w:r>
              <w:rPr>
                <w:rFonts w:ascii="Calibri" w:hAnsi="Calibri" w:cs="Arial"/>
              </w:rPr>
              <w:t xml:space="preserve">Nov status recepta (v </w:t>
            </w:r>
            <w:r w:rsidRPr="00F8424B">
              <w:rPr>
                <w:rFonts w:ascii="Calibri" w:hAnsi="Calibri" w:cs="Arial"/>
              </w:rPr>
              <w:t xml:space="preserve">S07StatusRecepta dodana vrednost </w:t>
            </w:r>
            <w:r w:rsidR="00D563A6">
              <w:rPr>
                <w:rFonts w:ascii="Calibri" w:hAnsi="Calibri" w:cs="Arial"/>
              </w:rPr>
              <w:t>»</w:t>
            </w:r>
            <w:r w:rsidRPr="00F8424B">
              <w:rPr>
                <w:rFonts w:ascii="Calibri" w:hAnsi="Calibri" w:cs="Arial"/>
              </w:rPr>
              <w:t>Pretecena</w:t>
            </w:r>
            <w:r>
              <w:rPr>
                <w:rFonts w:ascii="Calibri" w:hAnsi="Calibri" w:cs="Arial"/>
              </w:rPr>
              <w:t>Veljavnost</w:t>
            </w:r>
            <w:r w:rsidR="00D563A6">
              <w:rPr>
                <w:rFonts w:ascii="Calibri" w:hAnsi="Calibri" w:cs="Arial"/>
              </w:rPr>
              <w:t>«</w:t>
            </w:r>
            <w:r>
              <w:rPr>
                <w:rFonts w:ascii="Calibri" w:hAnsi="Calibri" w:cs="Arial"/>
              </w:rPr>
              <w:t>)</w:t>
            </w:r>
          </w:p>
        </w:tc>
        <w:tc>
          <w:tcPr>
            <w:tcW w:w="1421" w:type="dxa"/>
          </w:tcPr>
          <w:p w14:paraId="65D985F8" w14:textId="77777777" w:rsidR="00F8424B" w:rsidRDefault="00F8424B" w:rsidP="003B677A">
            <w:pPr>
              <w:rPr>
                <w:rFonts w:ascii="Calibri" w:hAnsi="Calibri" w:cs="Arial"/>
              </w:rPr>
            </w:pPr>
            <w:r>
              <w:rPr>
                <w:rFonts w:ascii="Calibri" w:hAnsi="Calibri" w:cs="Arial"/>
              </w:rPr>
              <w:t>Mitja Škuver</w:t>
            </w:r>
          </w:p>
        </w:tc>
      </w:tr>
      <w:tr w:rsidR="00D217A9" w:rsidRPr="0033346E" w14:paraId="72B7BB1F" w14:textId="77777777" w:rsidTr="00852E79">
        <w:trPr>
          <w:jc w:val="center"/>
        </w:trPr>
        <w:tc>
          <w:tcPr>
            <w:tcW w:w="1170" w:type="dxa"/>
          </w:tcPr>
          <w:p w14:paraId="3620BFF5" w14:textId="77777777" w:rsidR="00D217A9" w:rsidRDefault="00D217A9" w:rsidP="00DA4DF0">
            <w:pPr>
              <w:spacing w:line="240" w:lineRule="auto"/>
              <w:rPr>
                <w:rFonts w:ascii="Calibri" w:hAnsi="Calibri" w:cs="Arial"/>
              </w:rPr>
            </w:pPr>
            <w:r>
              <w:rPr>
                <w:rFonts w:ascii="Calibri" w:hAnsi="Calibri" w:cs="Arial"/>
              </w:rPr>
              <w:t>07.01.2020</w:t>
            </w:r>
          </w:p>
        </w:tc>
        <w:tc>
          <w:tcPr>
            <w:tcW w:w="802" w:type="dxa"/>
          </w:tcPr>
          <w:p w14:paraId="2170F2F2" w14:textId="77777777" w:rsidR="00D217A9" w:rsidRDefault="00D217A9" w:rsidP="00C83CC6">
            <w:pPr>
              <w:spacing w:line="240" w:lineRule="auto"/>
              <w:jc w:val="center"/>
              <w:rPr>
                <w:rFonts w:ascii="Calibri" w:hAnsi="Calibri" w:cs="Arial"/>
              </w:rPr>
            </w:pPr>
            <w:r>
              <w:rPr>
                <w:rFonts w:ascii="Calibri" w:hAnsi="Calibri" w:cs="Arial"/>
              </w:rPr>
              <w:t>3.3.7</w:t>
            </w:r>
          </w:p>
        </w:tc>
        <w:tc>
          <w:tcPr>
            <w:tcW w:w="6111" w:type="dxa"/>
          </w:tcPr>
          <w:p w14:paraId="0524F8B2" w14:textId="77777777" w:rsidR="00D217A9" w:rsidRPr="00D217A9" w:rsidRDefault="00D217A9" w:rsidP="00D217A9">
            <w:pPr>
              <w:rPr>
                <w:rFonts w:ascii="Calibri" w:hAnsi="Calibri" w:cs="Arial"/>
              </w:rPr>
            </w:pPr>
            <w:r w:rsidRPr="00D217A9">
              <w:rPr>
                <w:rFonts w:ascii="Calibri" w:hAnsi="Calibri" w:cs="Arial"/>
              </w:rPr>
              <w:t>• povezava do aplikacije PinManager za predpomnjenje PIN kod (PIN Caching)</w:t>
            </w:r>
          </w:p>
          <w:p w14:paraId="766582C7" w14:textId="77777777" w:rsidR="00D217A9" w:rsidRPr="00D217A9" w:rsidRDefault="00D217A9" w:rsidP="00D217A9">
            <w:pPr>
              <w:rPr>
                <w:rFonts w:ascii="Calibri" w:hAnsi="Calibri" w:cs="Arial"/>
              </w:rPr>
            </w:pPr>
            <w:r w:rsidRPr="00D217A9">
              <w:rPr>
                <w:rFonts w:ascii="Calibri" w:hAnsi="Calibri" w:cs="Arial"/>
              </w:rPr>
              <w:t xml:space="preserve">   ○ uporaba PinManager APIja za pridobitev podatka o shranjeni PIN kodi</w:t>
            </w:r>
          </w:p>
          <w:p w14:paraId="2F56FC63" w14:textId="77777777" w:rsidR="00D217A9" w:rsidRPr="00D217A9" w:rsidRDefault="00D217A9" w:rsidP="00D217A9">
            <w:pPr>
              <w:rPr>
                <w:rFonts w:ascii="Calibri" w:hAnsi="Calibri" w:cs="Arial"/>
              </w:rPr>
            </w:pPr>
            <w:r w:rsidRPr="00D217A9">
              <w:rPr>
                <w:rFonts w:ascii="Calibri" w:hAnsi="Calibri" w:cs="Arial"/>
              </w:rPr>
              <w:t xml:space="preserve">   ○ postavljanje kriptografskih kontekstov za uporabo prednastavljene PIN kode</w:t>
            </w:r>
          </w:p>
          <w:p w14:paraId="371D319D" w14:textId="77777777" w:rsidR="00D217A9" w:rsidRPr="00D217A9" w:rsidRDefault="00D217A9" w:rsidP="00D217A9">
            <w:pPr>
              <w:rPr>
                <w:rFonts w:ascii="Calibri" w:hAnsi="Calibri" w:cs="Arial"/>
              </w:rPr>
            </w:pPr>
            <w:r w:rsidRPr="00D217A9">
              <w:rPr>
                <w:rFonts w:ascii="Calibri" w:hAnsi="Calibri" w:cs="Arial"/>
              </w:rPr>
              <w:t xml:space="preserve">   ○ PinManager deluje le za KDP potredilo na PK</w:t>
            </w:r>
          </w:p>
          <w:p w14:paraId="76053118" w14:textId="77777777" w:rsidR="00D217A9" w:rsidRPr="00F8424B" w:rsidRDefault="00D217A9" w:rsidP="00D217A9">
            <w:pPr>
              <w:rPr>
                <w:rFonts w:ascii="Calibri" w:hAnsi="Calibri" w:cs="Arial"/>
              </w:rPr>
            </w:pPr>
            <w:r w:rsidRPr="00D217A9">
              <w:rPr>
                <w:rFonts w:ascii="Calibri" w:hAnsi="Calibri" w:cs="Arial"/>
              </w:rPr>
              <w:t xml:space="preserve">   ○ Nova nastavitev /Konfiguracija/PinCachingEnabled; boolean; privzeto na True</w:t>
            </w:r>
          </w:p>
        </w:tc>
        <w:tc>
          <w:tcPr>
            <w:tcW w:w="1421" w:type="dxa"/>
          </w:tcPr>
          <w:p w14:paraId="4039567C" w14:textId="77777777" w:rsidR="00D217A9" w:rsidRDefault="00D217A9" w:rsidP="003B677A">
            <w:pPr>
              <w:rPr>
                <w:rFonts w:ascii="Calibri" w:hAnsi="Calibri" w:cs="Arial"/>
              </w:rPr>
            </w:pPr>
            <w:r>
              <w:rPr>
                <w:rFonts w:ascii="Calibri" w:hAnsi="Calibri" w:cs="Arial"/>
              </w:rPr>
              <w:t>Mitja Škuver</w:t>
            </w:r>
          </w:p>
        </w:tc>
      </w:tr>
      <w:tr w:rsidR="00EE0B5E" w:rsidRPr="0033346E" w14:paraId="1EF2B5C5" w14:textId="77777777" w:rsidTr="00852E79">
        <w:trPr>
          <w:jc w:val="center"/>
        </w:trPr>
        <w:tc>
          <w:tcPr>
            <w:tcW w:w="1170" w:type="dxa"/>
          </w:tcPr>
          <w:p w14:paraId="62171DB3" w14:textId="76E54ADD" w:rsidR="00EE0B5E" w:rsidRDefault="00EE0B5E" w:rsidP="00DA4DF0">
            <w:pPr>
              <w:spacing w:line="240" w:lineRule="auto"/>
              <w:rPr>
                <w:rFonts w:ascii="Calibri" w:hAnsi="Calibri" w:cs="Arial"/>
              </w:rPr>
            </w:pPr>
            <w:r>
              <w:rPr>
                <w:rFonts w:ascii="Calibri" w:hAnsi="Calibri" w:cs="Arial"/>
              </w:rPr>
              <w:t>08.05.2020</w:t>
            </w:r>
          </w:p>
        </w:tc>
        <w:tc>
          <w:tcPr>
            <w:tcW w:w="802" w:type="dxa"/>
          </w:tcPr>
          <w:p w14:paraId="2BDB4C59" w14:textId="6AE133BA" w:rsidR="00EE0B5E" w:rsidRDefault="00EE0B5E" w:rsidP="00C83CC6">
            <w:pPr>
              <w:spacing w:line="240" w:lineRule="auto"/>
              <w:jc w:val="center"/>
              <w:rPr>
                <w:rFonts w:ascii="Calibri" w:hAnsi="Calibri" w:cs="Arial"/>
              </w:rPr>
            </w:pPr>
            <w:r>
              <w:rPr>
                <w:rFonts w:ascii="Calibri" w:hAnsi="Calibri" w:cs="Arial"/>
              </w:rPr>
              <w:t>3.3.7</w:t>
            </w:r>
          </w:p>
        </w:tc>
        <w:tc>
          <w:tcPr>
            <w:tcW w:w="6111" w:type="dxa"/>
          </w:tcPr>
          <w:p w14:paraId="694473BE" w14:textId="77777777" w:rsidR="00EE0B5E" w:rsidRPr="00EE0B5E" w:rsidRDefault="00EE0B5E" w:rsidP="00EE0B5E">
            <w:pPr>
              <w:rPr>
                <w:rFonts w:ascii="Calibri" w:hAnsi="Calibri" w:cs="Arial"/>
              </w:rPr>
            </w:pPr>
            <w:r w:rsidRPr="00EE0B5E">
              <w:rPr>
                <w:rFonts w:ascii="Calibri" w:hAnsi="Calibri" w:cs="Arial"/>
              </w:rPr>
              <w:t>• nova metoda na razredu Napotnice: VrniNapotnicoPdf() in ekvivalentna XML metoda VrniNapotnicoPdfXML()</w:t>
            </w:r>
          </w:p>
          <w:p w14:paraId="0219281A" w14:textId="77777777" w:rsidR="00EE0B5E" w:rsidRPr="00EE0B5E" w:rsidRDefault="00EE0B5E" w:rsidP="00EE0B5E">
            <w:pPr>
              <w:rPr>
                <w:rFonts w:ascii="Calibri" w:hAnsi="Calibri" w:cs="Arial"/>
              </w:rPr>
            </w:pPr>
            <w:r w:rsidRPr="00EE0B5E">
              <w:rPr>
                <w:rFonts w:ascii="Calibri" w:hAnsi="Calibri" w:cs="Arial"/>
              </w:rPr>
              <w:t xml:space="preserve">   ○ rezultat je tipa VrniNapotnicoPdfOdgovor, ki vsebuje PDF dokument, kodiran kot Base64 niz</w:t>
            </w:r>
          </w:p>
          <w:p w14:paraId="1A242C63" w14:textId="77777777" w:rsidR="00EE0B5E" w:rsidRPr="00EE0B5E" w:rsidRDefault="00EE0B5E" w:rsidP="00EE0B5E">
            <w:pPr>
              <w:rPr>
                <w:rFonts w:ascii="Calibri" w:hAnsi="Calibri" w:cs="Arial"/>
              </w:rPr>
            </w:pPr>
            <w:r w:rsidRPr="00EE0B5E">
              <w:rPr>
                <w:rFonts w:ascii="Calibri" w:hAnsi="Calibri" w:cs="Arial"/>
              </w:rPr>
              <w:t>• nova metoda na razredu Napotnice: PopraviVeljavnostNapotnice() in ekvivalentna XML metoda PopraviVeljavnostNapotniceXML()</w:t>
            </w:r>
          </w:p>
          <w:p w14:paraId="170CB086" w14:textId="78C79B9E" w:rsidR="00EE0B5E" w:rsidRPr="00D217A9" w:rsidRDefault="00EE0B5E" w:rsidP="00EE0B5E">
            <w:pPr>
              <w:rPr>
                <w:rFonts w:ascii="Calibri" w:hAnsi="Calibri" w:cs="Arial"/>
              </w:rPr>
            </w:pPr>
            <w:r w:rsidRPr="00EE0B5E">
              <w:rPr>
                <w:rFonts w:ascii="Calibri" w:hAnsi="Calibri" w:cs="Arial"/>
              </w:rPr>
              <w:t xml:space="preserve">   ○ rezultat je osnovnega tipa Odgovor</w:t>
            </w:r>
          </w:p>
        </w:tc>
        <w:tc>
          <w:tcPr>
            <w:tcW w:w="1421" w:type="dxa"/>
          </w:tcPr>
          <w:p w14:paraId="5CDCD560" w14:textId="6F63D7A1" w:rsidR="00EE0B5E" w:rsidRDefault="00EE0B5E" w:rsidP="003B677A">
            <w:pPr>
              <w:rPr>
                <w:rFonts w:ascii="Calibri" w:hAnsi="Calibri" w:cs="Arial"/>
              </w:rPr>
            </w:pPr>
            <w:r>
              <w:rPr>
                <w:rFonts w:ascii="Calibri" w:hAnsi="Calibri" w:cs="Arial"/>
              </w:rPr>
              <w:t>Mitja Škuver</w:t>
            </w:r>
          </w:p>
        </w:tc>
      </w:tr>
      <w:tr w:rsidR="00D563A6" w:rsidRPr="0033346E" w14:paraId="3588027C" w14:textId="77777777" w:rsidTr="00852E79">
        <w:trPr>
          <w:jc w:val="center"/>
        </w:trPr>
        <w:tc>
          <w:tcPr>
            <w:tcW w:w="1170" w:type="dxa"/>
          </w:tcPr>
          <w:p w14:paraId="40E434CF" w14:textId="5CA60AF9" w:rsidR="00D563A6" w:rsidRDefault="00D563A6" w:rsidP="00DA4DF0">
            <w:pPr>
              <w:spacing w:line="240" w:lineRule="auto"/>
              <w:rPr>
                <w:rFonts w:ascii="Calibri" w:hAnsi="Calibri" w:cs="Arial"/>
              </w:rPr>
            </w:pPr>
            <w:r>
              <w:rPr>
                <w:rFonts w:ascii="Calibri" w:hAnsi="Calibri" w:cs="Arial"/>
              </w:rPr>
              <w:t>04.06.2020</w:t>
            </w:r>
          </w:p>
        </w:tc>
        <w:tc>
          <w:tcPr>
            <w:tcW w:w="802" w:type="dxa"/>
          </w:tcPr>
          <w:p w14:paraId="0DCABFF8" w14:textId="113586BB" w:rsidR="00D563A6" w:rsidRDefault="00D563A6" w:rsidP="00C83CC6">
            <w:pPr>
              <w:spacing w:line="240" w:lineRule="auto"/>
              <w:jc w:val="center"/>
              <w:rPr>
                <w:rFonts w:ascii="Calibri" w:hAnsi="Calibri" w:cs="Arial"/>
              </w:rPr>
            </w:pPr>
            <w:r>
              <w:rPr>
                <w:rFonts w:ascii="Calibri" w:hAnsi="Calibri" w:cs="Arial"/>
              </w:rPr>
              <w:t>3.3.8</w:t>
            </w:r>
          </w:p>
        </w:tc>
        <w:tc>
          <w:tcPr>
            <w:tcW w:w="6111" w:type="dxa"/>
          </w:tcPr>
          <w:p w14:paraId="6BECC695" w14:textId="77777777" w:rsidR="00D563A6" w:rsidRPr="00D563A6" w:rsidRDefault="00D563A6" w:rsidP="00D563A6">
            <w:pPr>
              <w:rPr>
                <w:rFonts w:ascii="Calibri" w:hAnsi="Calibri" w:cs="Arial"/>
              </w:rPr>
            </w:pPr>
            <w:r w:rsidRPr="00D563A6">
              <w:rPr>
                <w:rFonts w:ascii="Calibri" w:hAnsi="Calibri" w:cs="Arial"/>
              </w:rPr>
              <w:t>• spremenjena odvisnost in runtime knjižnice, vseh pomožnih knjižnic in vseh pomožnih aplikacij</w:t>
            </w:r>
          </w:p>
          <w:p w14:paraId="758B20C3" w14:textId="77777777" w:rsidR="00D563A6" w:rsidRPr="00D563A6" w:rsidRDefault="00D563A6" w:rsidP="00D563A6">
            <w:pPr>
              <w:rPr>
                <w:rFonts w:ascii="Calibri" w:hAnsi="Calibri" w:cs="Arial"/>
              </w:rPr>
            </w:pPr>
            <w:r w:rsidRPr="00D563A6">
              <w:rPr>
                <w:rFonts w:ascii="Calibri" w:hAnsi="Calibri" w:cs="Arial"/>
              </w:rPr>
              <w:t xml:space="preserve">   ○ .NET v4.5.1 (v4 runtime) namesto v3.5 (v2 runtime)</w:t>
            </w:r>
          </w:p>
          <w:p w14:paraId="7574C290" w14:textId="77777777" w:rsidR="00D563A6" w:rsidRPr="00D563A6" w:rsidRDefault="00D563A6" w:rsidP="00D563A6">
            <w:pPr>
              <w:rPr>
                <w:rFonts w:ascii="Calibri" w:hAnsi="Calibri" w:cs="Arial"/>
              </w:rPr>
            </w:pPr>
            <w:r w:rsidRPr="00D563A6">
              <w:rPr>
                <w:rFonts w:ascii="Calibri" w:hAnsi="Calibri" w:cs="Arial"/>
              </w:rPr>
              <w:t xml:space="preserve">   ○ za pravilno delovanje je potrebno zagotoviti to verzijo .NET ogrodja pri odjemalcih</w:t>
            </w:r>
          </w:p>
          <w:p w14:paraId="36334D9C" w14:textId="1B58F38B" w:rsidR="00D563A6" w:rsidRPr="00EE0B5E" w:rsidRDefault="00D563A6" w:rsidP="00D563A6">
            <w:pPr>
              <w:rPr>
                <w:rFonts w:ascii="Calibri" w:hAnsi="Calibri" w:cs="Arial"/>
              </w:rPr>
            </w:pPr>
            <w:r w:rsidRPr="00D563A6">
              <w:rPr>
                <w:rFonts w:ascii="Calibri" w:hAnsi="Calibri" w:cs="Arial"/>
              </w:rPr>
              <w:t>• spremenjen imenski prostor vseh projektov (NIJZ.eHealth)</w:t>
            </w:r>
          </w:p>
        </w:tc>
        <w:tc>
          <w:tcPr>
            <w:tcW w:w="1421" w:type="dxa"/>
          </w:tcPr>
          <w:p w14:paraId="69351C35" w14:textId="0A9ADBCB" w:rsidR="00D563A6" w:rsidRDefault="00D563A6" w:rsidP="003B677A">
            <w:pPr>
              <w:rPr>
                <w:rFonts w:ascii="Calibri" w:hAnsi="Calibri" w:cs="Arial"/>
              </w:rPr>
            </w:pPr>
            <w:r>
              <w:rPr>
                <w:rFonts w:ascii="Calibri" w:hAnsi="Calibri" w:cs="Arial"/>
              </w:rPr>
              <w:t>Mitja Škuver</w:t>
            </w:r>
          </w:p>
        </w:tc>
      </w:tr>
      <w:tr w:rsidR="00D563A6" w:rsidRPr="0033346E" w14:paraId="3D61FB52" w14:textId="77777777" w:rsidTr="00852E79">
        <w:trPr>
          <w:jc w:val="center"/>
        </w:trPr>
        <w:tc>
          <w:tcPr>
            <w:tcW w:w="1170" w:type="dxa"/>
          </w:tcPr>
          <w:p w14:paraId="6996D123" w14:textId="3FCCC315" w:rsidR="00D563A6" w:rsidRDefault="00D563A6" w:rsidP="00DA4DF0">
            <w:pPr>
              <w:spacing w:line="240" w:lineRule="auto"/>
              <w:rPr>
                <w:rFonts w:ascii="Calibri" w:hAnsi="Calibri" w:cs="Arial"/>
              </w:rPr>
            </w:pPr>
            <w:r>
              <w:rPr>
                <w:rFonts w:ascii="Calibri" w:hAnsi="Calibri" w:cs="Arial"/>
              </w:rPr>
              <w:t>31.08.2020</w:t>
            </w:r>
          </w:p>
        </w:tc>
        <w:tc>
          <w:tcPr>
            <w:tcW w:w="802" w:type="dxa"/>
          </w:tcPr>
          <w:p w14:paraId="59E22493" w14:textId="1951C69B" w:rsidR="00D563A6" w:rsidRDefault="00D563A6" w:rsidP="00C83CC6">
            <w:pPr>
              <w:spacing w:line="240" w:lineRule="auto"/>
              <w:jc w:val="center"/>
              <w:rPr>
                <w:rFonts w:ascii="Calibri" w:hAnsi="Calibri" w:cs="Arial"/>
              </w:rPr>
            </w:pPr>
            <w:r>
              <w:rPr>
                <w:rFonts w:ascii="Calibri" w:hAnsi="Calibri" w:cs="Arial"/>
              </w:rPr>
              <w:t>3.3.9</w:t>
            </w:r>
          </w:p>
        </w:tc>
        <w:tc>
          <w:tcPr>
            <w:tcW w:w="6111" w:type="dxa"/>
          </w:tcPr>
          <w:p w14:paraId="1941B737" w14:textId="77777777" w:rsidR="00AA77D5" w:rsidRPr="00AA77D5" w:rsidRDefault="00AA77D5" w:rsidP="00AA77D5">
            <w:pPr>
              <w:rPr>
                <w:rFonts w:ascii="Calibri" w:hAnsi="Calibri" w:cs="Arial"/>
              </w:rPr>
            </w:pPr>
            <w:r w:rsidRPr="00AA77D5">
              <w:rPr>
                <w:rFonts w:ascii="Calibri" w:hAnsi="Calibri" w:cs="Arial"/>
              </w:rPr>
              <w:t>• privzeta verzija COS spletnih storitev je sedaj 2 (/Konfiguracija/KonfiguracijaNapotnice/WebServicesVersion)</w:t>
            </w:r>
          </w:p>
          <w:p w14:paraId="091E6EC8" w14:textId="77777777" w:rsidR="00AA77D5" w:rsidRPr="00AA77D5" w:rsidRDefault="00AA77D5" w:rsidP="00AA77D5">
            <w:pPr>
              <w:rPr>
                <w:rFonts w:ascii="Calibri" w:hAnsi="Calibri" w:cs="Arial"/>
              </w:rPr>
            </w:pPr>
            <w:r w:rsidRPr="00AA77D5">
              <w:rPr>
                <w:rFonts w:ascii="Calibri" w:hAnsi="Calibri" w:cs="Arial"/>
              </w:rPr>
              <w:t>• Dokument napotnica za COS v3</w:t>
            </w:r>
          </w:p>
          <w:p w14:paraId="6F8CB22A" w14:textId="77777777" w:rsidR="00AA77D5" w:rsidRPr="00AA77D5" w:rsidRDefault="00AA77D5" w:rsidP="00AA77D5">
            <w:pPr>
              <w:rPr>
                <w:rFonts w:ascii="Calibri" w:hAnsi="Calibri" w:cs="Arial"/>
              </w:rPr>
            </w:pPr>
            <w:r w:rsidRPr="00AA77D5">
              <w:rPr>
                <w:rFonts w:ascii="Calibri" w:hAnsi="Calibri" w:cs="Arial"/>
              </w:rPr>
              <w:t xml:space="preserve">   ○ nova verzija OpenEHR dokumenta za napotnico; polja v razredu se se polnijo glede na to, katera verzija je v uporabi</w:t>
            </w:r>
          </w:p>
          <w:p w14:paraId="039BE85A" w14:textId="77777777" w:rsidR="00AA77D5" w:rsidRPr="00AA77D5" w:rsidRDefault="00AA77D5" w:rsidP="00AA77D5">
            <w:pPr>
              <w:rPr>
                <w:rFonts w:ascii="Calibri" w:hAnsi="Calibri" w:cs="Arial"/>
              </w:rPr>
            </w:pPr>
            <w:r w:rsidRPr="00AA77D5">
              <w:rPr>
                <w:rFonts w:ascii="Calibri" w:hAnsi="Calibri" w:cs="Arial"/>
              </w:rPr>
              <w:t xml:space="preserve">   ○ spremembe dokumenta napotnica: N/A</w:t>
            </w:r>
          </w:p>
          <w:p w14:paraId="0F2D782D" w14:textId="77777777" w:rsidR="00AA77D5" w:rsidRPr="00AA77D5" w:rsidRDefault="00AA77D5" w:rsidP="00AA77D5">
            <w:pPr>
              <w:rPr>
                <w:rFonts w:ascii="Calibri" w:hAnsi="Calibri" w:cs="Arial"/>
              </w:rPr>
            </w:pPr>
            <w:r w:rsidRPr="00AA77D5">
              <w:rPr>
                <w:rFonts w:ascii="Calibri" w:hAnsi="Calibri" w:cs="Arial"/>
              </w:rPr>
              <w:lastRenderedPageBreak/>
              <w:t>• Za COS v3 je na voljo nov razred Napotnice_COS_V3, dosegljiv iz obstoječega razreda Napotnice preko lasnosti COS_V3</w:t>
            </w:r>
          </w:p>
          <w:p w14:paraId="5E6801A8" w14:textId="77777777" w:rsidR="00AA77D5" w:rsidRPr="00AA77D5" w:rsidRDefault="00AA77D5" w:rsidP="00AA77D5">
            <w:pPr>
              <w:rPr>
                <w:rFonts w:ascii="Calibri" w:hAnsi="Calibri" w:cs="Arial"/>
              </w:rPr>
            </w:pPr>
            <w:r w:rsidRPr="00AA77D5">
              <w:rPr>
                <w:rFonts w:ascii="Calibri" w:hAnsi="Calibri" w:cs="Arial"/>
              </w:rPr>
              <w:t xml:space="preserve">   ○ razen splošnih (Login/Logout ipd.) metod, se proces eNaročanja / eNapotnic prestavlja v nov razred</w:t>
            </w:r>
          </w:p>
          <w:p w14:paraId="5714636B" w14:textId="77777777" w:rsidR="00AA77D5" w:rsidRPr="00AA77D5" w:rsidRDefault="00AA77D5" w:rsidP="00AA77D5">
            <w:pPr>
              <w:rPr>
                <w:rFonts w:ascii="Calibri" w:hAnsi="Calibri" w:cs="Arial"/>
              </w:rPr>
            </w:pPr>
            <w:r w:rsidRPr="00AA77D5">
              <w:rPr>
                <w:rFonts w:ascii="Calibri" w:hAnsi="Calibri" w:cs="Arial"/>
              </w:rPr>
              <w:t xml:space="preserve">   ○ dostopne so vse metode iz COS v3 razen RegisterConcessioner(), RegisterProceduresForConcesssioner(), ki se tako kot do zdaj kličejo posebej in ne preko IK</w:t>
            </w:r>
          </w:p>
          <w:p w14:paraId="4436F476" w14:textId="77777777" w:rsidR="00AA77D5" w:rsidRPr="00AA77D5" w:rsidRDefault="00AA77D5" w:rsidP="00AA77D5">
            <w:pPr>
              <w:rPr>
                <w:rFonts w:ascii="Calibri" w:hAnsi="Calibri" w:cs="Arial"/>
              </w:rPr>
            </w:pPr>
            <w:r w:rsidRPr="00AA77D5">
              <w:rPr>
                <w:rFonts w:ascii="Calibri" w:hAnsi="Calibri" w:cs="Arial"/>
              </w:rPr>
              <w:t>• Nove metode na Napotnice_COS_V3</w:t>
            </w:r>
          </w:p>
          <w:p w14:paraId="0B4D1EA0" w14:textId="77777777" w:rsidR="00AA77D5" w:rsidRPr="00AA77D5" w:rsidRDefault="00AA77D5" w:rsidP="00AA77D5">
            <w:pPr>
              <w:rPr>
                <w:rFonts w:ascii="Calibri" w:hAnsi="Calibri" w:cs="Arial"/>
              </w:rPr>
            </w:pPr>
            <w:r w:rsidRPr="00AA77D5">
              <w:rPr>
                <w:rFonts w:ascii="Calibri" w:hAnsi="Calibri" w:cs="Arial"/>
              </w:rPr>
              <w:t xml:space="preserve">   ○ Obiski/termini: UstvariObiske(), PopraviObiske(), RazveljaviObiske(), UstvariSprejem(), RazveljaviSprejem(), ZakljuciObisk(), RazveljaviZakljucekObiska(), VrniTerminePacienta()</w:t>
            </w:r>
          </w:p>
          <w:p w14:paraId="289C85BE" w14:textId="77777777" w:rsidR="00AA77D5" w:rsidRPr="00AA77D5" w:rsidRDefault="00AA77D5" w:rsidP="00AA77D5">
            <w:pPr>
              <w:rPr>
                <w:rFonts w:ascii="Calibri" w:hAnsi="Calibri" w:cs="Arial"/>
              </w:rPr>
            </w:pPr>
            <w:r w:rsidRPr="00AA77D5">
              <w:rPr>
                <w:rFonts w:ascii="Calibri" w:hAnsi="Calibri" w:cs="Arial"/>
              </w:rPr>
              <w:t xml:space="preserve">   o COS-HOS komunikacija: VrniProsteBlokTermineCOS_HOS(), PriklicTerminaCOS_HOS(), RezervirajTerminCOS_HOS(), RazveljaviTerminCOS_HOS()</w:t>
            </w:r>
          </w:p>
          <w:p w14:paraId="17C3848C" w14:textId="77777777" w:rsidR="00AA77D5" w:rsidRPr="00AA77D5" w:rsidRDefault="00AA77D5" w:rsidP="00AA77D5">
            <w:pPr>
              <w:rPr>
                <w:rFonts w:ascii="Calibri" w:hAnsi="Calibri" w:cs="Arial"/>
              </w:rPr>
            </w:pPr>
            <w:r w:rsidRPr="00AA77D5">
              <w:rPr>
                <w:rFonts w:ascii="Calibri" w:hAnsi="Calibri" w:cs="Arial"/>
              </w:rPr>
              <w:t xml:space="preserve">   o Napotnice in priloge: PreveriSmerniceZaStoritev(), VrniNovIdNapotnice(), OddajNapotnico(), PopraviNapotnico(), RazveljaviNapotnico(), VrniNapotnico(), VrniNapotnicoPdf(), VrniSeznamNapotnic(), OddajPrilogoNapotnice(), PopraviPrilogoNapotnice(), BrisiPrilogoNapotnice(), VrniPrilogoNapotnice(), VrniSeznamPrilogNapotnice()</w:t>
            </w:r>
          </w:p>
          <w:p w14:paraId="42C09D04" w14:textId="77777777" w:rsidR="00AA77D5" w:rsidRPr="00AA77D5" w:rsidRDefault="00AA77D5" w:rsidP="00AA77D5">
            <w:pPr>
              <w:rPr>
                <w:rFonts w:ascii="Calibri" w:hAnsi="Calibri" w:cs="Arial"/>
              </w:rPr>
            </w:pPr>
            <w:r w:rsidRPr="00AA77D5">
              <w:rPr>
                <w:rFonts w:ascii="Calibri" w:hAnsi="Calibri" w:cs="Arial"/>
              </w:rPr>
              <w:t xml:space="preserve">   o Opravila: NovoOpravilo(), ZakljuciOpravilo(), VrniSeznamOpravil(), NovoSporocilo(), PopraviStopnjoNujnostiNapotnice(), PopraviVeljavnostNapotnice(), VrniSpremembeNapotnice()</w:t>
            </w:r>
          </w:p>
          <w:p w14:paraId="72547818" w14:textId="77777777" w:rsidR="00AA77D5" w:rsidRPr="00AA77D5" w:rsidRDefault="00AA77D5" w:rsidP="00AA77D5">
            <w:pPr>
              <w:rPr>
                <w:rFonts w:ascii="Calibri" w:hAnsi="Calibri" w:cs="Arial"/>
              </w:rPr>
            </w:pPr>
            <w:r w:rsidRPr="00AA77D5">
              <w:rPr>
                <w:rFonts w:ascii="Calibri" w:hAnsi="Calibri" w:cs="Arial"/>
              </w:rPr>
              <w:t xml:space="preserve">   o Na voljo so tudi ekvivalentne XML različice zgornjih metod</w:t>
            </w:r>
          </w:p>
          <w:p w14:paraId="2D902229" w14:textId="77777777" w:rsidR="00AA77D5" w:rsidRPr="00AA77D5" w:rsidRDefault="00AA77D5" w:rsidP="00AA77D5">
            <w:pPr>
              <w:rPr>
                <w:rFonts w:ascii="Calibri" w:hAnsi="Calibri" w:cs="Arial"/>
              </w:rPr>
            </w:pPr>
            <w:r w:rsidRPr="00AA77D5">
              <w:rPr>
                <w:rFonts w:ascii="Calibri" w:hAnsi="Calibri" w:cs="Arial"/>
              </w:rPr>
              <w:t xml:space="preserve">   o dopolnjeni zahtevek/odgovor vmesniki/razredi, ki se uporabljajo/vračajo ob klicu zgornjih metod - narejeni na podlagi polj iz spletnih vmesnikov (dokumentacija IN2)</w:t>
            </w:r>
          </w:p>
          <w:p w14:paraId="0D7B5909" w14:textId="77777777" w:rsidR="00AA77D5" w:rsidRPr="00AA77D5" w:rsidRDefault="00AA77D5" w:rsidP="00AA77D5">
            <w:pPr>
              <w:rPr>
                <w:rFonts w:ascii="Calibri" w:hAnsi="Calibri" w:cs="Arial"/>
              </w:rPr>
            </w:pPr>
            <w:r w:rsidRPr="00AA77D5">
              <w:rPr>
                <w:rFonts w:ascii="Calibri" w:hAnsi="Calibri" w:cs="Arial"/>
              </w:rPr>
              <w:t>OSTALO:</w:t>
            </w:r>
          </w:p>
          <w:p w14:paraId="50137573" w14:textId="77777777" w:rsidR="00AA77D5" w:rsidRPr="00AA77D5" w:rsidRDefault="00AA77D5" w:rsidP="00AA77D5">
            <w:pPr>
              <w:rPr>
                <w:rFonts w:ascii="Calibri" w:hAnsi="Calibri" w:cs="Arial"/>
              </w:rPr>
            </w:pPr>
            <w:r w:rsidRPr="00AA77D5">
              <w:rPr>
                <w:rFonts w:ascii="Calibri" w:hAnsi="Calibri" w:cs="Arial"/>
              </w:rPr>
              <w:t>• Nastavitve za COS v3</w:t>
            </w:r>
          </w:p>
          <w:p w14:paraId="158DAC0C" w14:textId="77777777" w:rsidR="00AA77D5" w:rsidRPr="00AA77D5" w:rsidRDefault="00AA77D5" w:rsidP="00AA77D5">
            <w:pPr>
              <w:rPr>
                <w:rFonts w:ascii="Calibri" w:hAnsi="Calibri" w:cs="Arial"/>
              </w:rPr>
            </w:pPr>
            <w:r w:rsidRPr="00AA77D5">
              <w:rPr>
                <w:rFonts w:ascii="Calibri" w:hAnsi="Calibri" w:cs="Arial"/>
              </w:rPr>
              <w:t xml:space="preserve">   ○ /Konfiguracija/KonfiguracijaNapotnice/WebServicesVersion (integer) - nastaviti na 3</w:t>
            </w:r>
          </w:p>
          <w:p w14:paraId="770E1814" w14:textId="77777777" w:rsidR="00AA77D5" w:rsidRPr="00AA77D5" w:rsidRDefault="00AA77D5" w:rsidP="00AA77D5">
            <w:pPr>
              <w:rPr>
                <w:rFonts w:ascii="Calibri" w:hAnsi="Calibri" w:cs="Arial"/>
              </w:rPr>
            </w:pPr>
            <w:r w:rsidRPr="00AA77D5">
              <w:rPr>
                <w:rFonts w:ascii="Calibri" w:hAnsi="Calibri" w:cs="Arial"/>
              </w:rPr>
              <w:t xml:space="preserve">   ○ /Konfiguracija/KonfiguracijaNapotnice/UrlNapotnice (string) - nastaviti na nove testne naslove</w:t>
            </w:r>
          </w:p>
          <w:p w14:paraId="72BEC1A8" w14:textId="77777777" w:rsidR="00AA77D5" w:rsidRPr="00AA77D5" w:rsidRDefault="00AA77D5" w:rsidP="00AA77D5">
            <w:pPr>
              <w:rPr>
                <w:rFonts w:ascii="Calibri" w:hAnsi="Calibri" w:cs="Arial"/>
              </w:rPr>
            </w:pPr>
            <w:r w:rsidRPr="00AA77D5">
              <w:rPr>
                <w:rFonts w:ascii="Calibri" w:hAnsi="Calibri" w:cs="Arial"/>
              </w:rPr>
              <w:t xml:space="preserve">      ○ https://storitve-test.ezdrav.si/narocanje/IN2.Ordering.CentralService_V3/CosWebServicePublicV3.asmx</w:t>
            </w:r>
          </w:p>
          <w:p w14:paraId="53A1F4B7" w14:textId="1B1836C1" w:rsidR="00D563A6" w:rsidRPr="00D563A6" w:rsidRDefault="00AA77D5" w:rsidP="00AA77D5">
            <w:pPr>
              <w:rPr>
                <w:rFonts w:ascii="Calibri" w:hAnsi="Calibri" w:cs="Arial"/>
              </w:rPr>
            </w:pPr>
            <w:r w:rsidRPr="00AA77D5">
              <w:rPr>
                <w:rFonts w:ascii="Calibri" w:hAnsi="Calibri" w:cs="Arial"/>
              </w:rPr>
              <w:t xml:space="preserve">      ○ https://172.29.5.144/IN2.Ordering.CentralService_V3/CosWebServicePublicV3.asmx / https://pdc-nartest-1.ihe.ezdrav/IN2.Ordering.CentralService_V3/CosWebServicePublicV3.asmx (v ZNETu)</w:t>
            </w:r>
          </w:p>
        </w:tc>
        <w:tc>
          <w:tcPr>
            <w:tcW w:w="1421" w:type="dxa"/>
          </w:tcPr>
          <w:p w14:paraId="0735FE1B" w14:textId="0A7C7B77" w:rsidR="00D563A6" w:rsidRDefault="00D563A6" w:rsidP="003B677A">
            <w:pPr>
              <w:rPr>
                <w:rFonts w:ascii="Calibri" w:hAnsi="Calibri" w:cs="Arial"/>
              </w:rPr>
            </w:pPr>
            <w:r>
              <w:rPr>
                <w:rFonts w:ascii="Calibri" w:hAnsi="Calibri" w:cs="Arial"/>
              </w:rPr>
              <w:lastRenderedPageBreak/>
              <w:t>Mitja Škuver</w:t>
            </w:r>
          </w:p>
        </w:tc>
      </w:tr>
      <w:tr w:rsidR="0082166B" w:rsidRPr="0033346E" w14:paraId="691D423C" w14:textId="77777777" w:rsidTr="00852E79">
        <w:trPr>
          <w:jc w:val="center"/>
        </w:trPr>
        <w:tc>
          <w:tcPr>
            <w:tcW w:w="1170" w:type="dxa"/>
          </w:tcPr>
          <w:p w14:paraId="2DA4CC64" w14:textId="27AF83C3" w:rsidR="0082166B" w:rsidRDefault="0082166B" w:rsidP="00DA4DF0">
            <w:pPr>
              <w:spacing w:line="240" w:lineRule="auto"/>
              <w:rPr>
                <w:rFonts w:ascii="Calibri" w:hAnsi="Calibri" w:cs="Arial"/>
              </w:rPr>
            </w:pPr>
            <w:r>
              <w:rPr>
                <w:rFonts w:ascii="Calibri" w:hAnsi="Calibri" w:cs="Arial"/>
              </w:rPr>
              <w:t>22.12.2020</w:t>
            </w:r>
          </w:p>
        </w:tc>
        <w:tc>
          <w:tcPr>
            <w:tcW w:w="802" w:type="dxa"/>
          </w:tcPr>
          <w:p w14:paraId="2641E1D6" w14:textId="395BFC26" w:rsidR="0082166B" w:rsidRDefault="0082166B" w:rsidP="00C83CC6">
            <w:pPr>
              <w:spacing w:line="240" w:lineRule="auto"/>
              <w:jc w:val="center"/>
              <w:rPr>
                <w:rFonts w:ascii="Calibri" w:hAnsi="Calibri" w:cs="Arial"/>
              </w:rPr>
            </w:pPr>
            <w:r>
              <w:rPr>
                <w:rFonts w:ascii="Calibri" w:hAnsi="Calibri" w:cs="Arial"/>
              </w:rPr>
              <w:t>3.3.8</w:t>
            </w:r>
          </w:p>
        </w:tc>
        <w:tc>
          <w:tcPr>
            <w:tcW w:w="6111" w:type="dxa"/>
          </w:tcPr>
          <w:p w14:paraId="4881897C" w14:textId="035B89EA" w:rsidR="0082166B" w:rsidRPr="00AA77D5" w:rsidRDefault="0082166B" w:rsidP="00AA77D5">
            <w:pPr>
              <w:rPr>
                <w:rFonts w:ascii="Calibri" w:hAnsi="Calibri" w:cs="Arial"/>
              </w:rPr>
            </w:pPr>
            <w:r>
              <w:rPr>
                <w:rFonts w:ascii="Calibri" w:hAnsi="Calibri" w:cs="Arial"/>
              </w:rPr>
              <w:t>.NET v4.5.1</w:t>
            </w:r>
          </w:p>
        </w:tc>
        <w:tc>
          <w:tcPr>
            <w:tcW w:w="1421" w:type="dxa"/>
          </w:tcPr>
          <w:p w14:paraId="2C844379" w14:textId="15AF7BA7" w:rsidR="0082166B" w:rsidRDefault="0082166B" w:rsidP="003B677A">
            <w:pPr>
              <w:rPr>
                <w:rFonts w:ascii="Calibri" w:hAnsi="Calibri" w:cs="Arial"/>
              </w:rPr>
            </w:pPr>
            <w:r>
              <w:rPr>
                <w:rFonts w:ascii="Calibri" w:hAnsi="Calibri" w:cs="Arial"/>
              </w:rPr>
              <w:t>Mitja Škuver</w:t>
            </w:r>
          </w:p>
        </w:tc>
      </w:tr>
      <w:tr w:rsidR="0082166B" w:rsidRPr="0033346E" w14:paraId="1A2BD858" w14:textId="77777777" w:rsidTr="00852E79">
        <w:trPr>
          <w:jc w:val="center"/>
        </w:trPr>
        <w:tc>
          <w:tcPr>
            <w:tcW w:w="1170" w:type="dxa"/>
          </w:tcPr>
          <w:p w14:paraId="298AC41B" w14:textId="106BCCAE" w:rsidR="0082166B" w:rsidRDefault="0082166B" w:rsidP="00DA4DF0">
            <w:pPr>
              <w:spacing w:line="240" w:lineRule="auto"/>
              <w:rPr>
                <w:rFonts w:ascii="Calibri" w:hAnsi="Calibri" w:cs="Arial"/>
              </w:rPr>
            </w:pPr>
            <w:r>
              <w:rPr>
                <w:rFonts w:ascii="Calibri" w:hAnsi="Calibri" w:cs="Arial"/>
              </w:rPr>
              <w:t>20.03.2021</w:t>
            </w:r>
          </w:p>
        </w:tc>
        <w:tc>
          <w:tcPr>
            <w:tcW w:w="802" w:type="dxa"/>
          </w:tcPr>
          <w:p w14:paraId="4B92069E" w14:textId="4376D0EC" w:rsidR="0082166B" w:rsidRDefault="0082166B" w:rsidP="00C83CC6">
            <w:pPr>
              <w:spacing w:line="240" w:lineRule="auto"/>
              <w:jc w:val="center"/>
              <w:rPr>
                <w:rFonts w:ascii="Calibri" w:hAnsi="Calibri" w:cs="Arial"/>
              </w:rPr>
            </w:pPr>
            <w:r>
              <w:rPr>
                <w:rFonts w:ascii="Calibri" w:hAnsi="Calibri" w:cs="Arial"/>
              </w:rPr>
              <w:t>3.3.8 TEST</w:t>
            </w:r>
          </w:p>
        </w:tc>
        <w:tc>
          <w:tcPr>
            <w:tcW w:w="6111" w:type="dxa"/>
          </w:tcPr>
          <w:p w14:paraId="3AAAE0B8" w14:textId="77777777" w:rsidR="0082166B" w:rsidRPr="0082166B" w:rsidRDefault="0082166B" w:rsidP="0082166B">
            <w:pPr>
              <w:rPr>
                <w:rFonts w:ascii="Calibri" w:hAnsi="Calibri" w:cs="Arial"/>
              </w:rPr>
            </w:pPr>
            <w:r w:rsidRPr="0082166B">
              <w:rPr>
                <w:rFonts w:ascii="Calibri" w:hAnsi="Calibri" w:cs="Arial"/>
              </w:rPr>
              <w:t>• nova metoda na razredu Napotnice: OddajCezmejniTermin() in ekvivalentna XML metoda OddajCezmejniTerminXML()</w:t>
            </w:r>
          </w:p>
          <w:p w14:paraId="487BC15E" w14:textId="77777777" w:rsidR="0082166B" w:rsidRPr="0082166B" w:rsidRDefault="0082166B" w:rsidP="0082166B">
            <w:pPr>
              <w:rPr>
                <w:rFonts w:ascii="Calibri" w:hAnsi="Calibri" w:cs="Arial"/>
              </w:rPr>
            </w:pPr>
            <w:r w:rsidRPr="0082166B">
              <w:rPr>
                <w:rFonts w:ascii="Calibri" w:hAnsi="Calibri" w:cs="Arial"/>
              </w:rPr>
              <w:t xml:space="preserve">   ○ vhodni argument je nov razred CezmejniTermin, implementira novi vmesnik ICezmejniTermin</w:t>
            </w:r>
          </w:p>
          <w:p w14:paraId="4EB61AC6" w14:textId="77777777" w:rsidR="0082166B" w:rsidRPr="0082166B" w:rsidRDefault="0082166B" w:rsidP="0082166B">
            <w:pPr>
              <w:rPr>
                <w:rFonts w:ascii="Calibri" w:hAnsi="Calibri" w:cs="Arial"/>
              </w:rPr>
            </w:pPr>
            <w:r w:rsidRPr="0082166B">
              <w:rPr>
                <w:rFonts w:ascii="Calibri" w:hAnsi="Calibri" w:cs="Arial"/>
              </w:rPr>
              <w:t xml:space="preserve">   ○ rezultat je osnovnega tipa Odgovor</w:t>
            </w:r>
          </w:p>
          <w:p w14:paraId="3B2DFFC9" w14:textId="77777777" w:rsidR="0082166B" w:rsidRPr="0082166B" w:rsidRDefault="0082166B" w:rsidP="0082166B">
            <w:pPr>
              <w:rPr>
                <w:rFonts w:ascii="Calibri" w:hAnsi="Calibri" w:cs="Arial"/>
              </w:rPr>
            </w:pPr>
            <w:r w:rsidRPr="0082166B">
              <w:rPr>
                <w:rFonts w:ascii="Calibri" w:hAnsi="Calibri" w:cs="Arial"/>
              </w:rPr>
              <w:t>• nova šifranta S40CezmejniTerminStatus in S41CezmejniTerminDrzava, uporabljata se znotraj novega razreda/vmesnika CezmejniTermin/ICezmejniTermin</w:t>
            </w:r>
          </w:p>
          <w:p w14:paraId="3C14A7D3" w14:textId="6EBAA466" w:rsidR="0082166B" w:rsidRDefault="0082166B" w:rsidP="0082166B">
            <w:pPr>
              <w:rPr>
                <w:rFonts w:ascii="Calibri" w:hAnsi="Calibri" w:cs="Arial"/>
              </w:rPr>
            </w:pPr>
            <w:r w:rsidRPr="0082166B">
              <w:rPr>
                <w:rFonts w:ascii="Calibri" w:hAnsi="Calibri" w:cs="Arial"/>
              </w:rPr>
              <w:t>• dopolnjen šifrant S37RazlogRazveljavitveNarocila: dodana vrednost 20 (ReaktivacijaNapotnice35)</w:t>
            </w:r>
          </w:p>
        </w:tc>
        <w:tc>
          <w:tcPr>
            <w:tcW w:w="1421" w:type="dxa"/>
          </w:tcPr>
          <w:p w14:paraId="7F772DFA" w14:textId="0C906BE9" w:rsidR="0082166B" w:rsidRDefault="0082166B" w:rsidP="003B677A">
            <w:pPr>
              <w:rPr>
                <w:rFonts w:ascii="Calibri" w:hAnsi="Calibri" w:cs="Arial"/>
              </w:rPr>
            </w:pPr>
            <w:r>
              <w:rPr>
                <w:rFonts w:ascii="Calibri" w:hAnsi="Calibri" w:cs="Arial"/>
              </w:rPr>
              <w:t>Mitja Škuver</w:t>
            </w:r>
          </w:p>
        </w:tc>
      </w:tr>
      <w:tr w:rsidR="0082166B" w:rsidRPr="0033346E" w14:paraId="1103B648" w14:textId="77777777" w:rsidTr="00852E79">
        <w:trPr>
          <w:jc w:val="center"/>
        </w:trPr>
        <w:tc>
          <w:tcPr>
            <w:tcW w:w="1170" w:type="dxa"/>
          </w:tcPr>
          <w:p w14:paraId="616FF57D" w14:textId="78626AE6" w:rsidR="0082166B" w:rsidRDefault="0082166B" w:rsidP="00DA4DF0">
            <w:pPr>
              <w:spacing w:line="240" w:lineRule="auto"/>
              <w:rPr>
                <w:rFonts w:ascii="Calibri" w:hAnsi="Calibri" w:cs="Arial"/>
              </w:rPr>
            </w:pPr>
            <w:r>
              <w:rPr>
                <w:rFonts w:ascii="Calibri" w:hAnsi="Calibri" w:cs="Arial"/>
              </w:rPr>
              <w:t>1</w:t>
            </w:r>
            <w:r w:rsidR="00045A54">
              <w:rPr>
                <w:rFonts w:ascii="Calibri" w:hAnsi="Calibri" w:cs="Arial"/>
              </w:rPr>
              <w:t>4</w:t>
            </w:r>
            <w:r>
              <w:rPr>
                <w:rFonts w:ascii="Calibri" w:hAnsi="Calibri" w:cs="Arial"/>
              </w:rPr>
              <w:t>.05.2021</w:t>
            </w:r>
          </w:p>
        </w:tc>
        <w:tc>
          <w:tcPr>
            <w:tcW w:w="802" w:type="dxa"/>
          </w:tcPr>
          <w:p w14:paraId="1F29B220" w14:textId="6D2CDE5C" w:rsidR="0082166B" w:rsidRDefault="0082166B" w:rsidP="00C83CC6">
            <w:pPr>
              <w:spacing w:line="240" w:lineRule="auto"/>
              <w:jc w:val="center"/>
              <w:rPr>
                <w:rFonts w:ascii="Calibri" w:hAnsi="Calibri" w:cs="Arial"/>
              </w:rPr>
            </w:pPr>
            <w:r>
              <w:rPr>
                <w:rFonts w:ascii="Calibri" w:hAnsi="Calibri" w:cs="Arial"/>
              </w:rPr>
              <w:t xml:space="preserve">3.3.9 </w:t>
            </w:r>
            <w:r>
              <w:rPr>
                <w:rFonts w:ascii="Calibri" w:hAnsi="Calibri" w:cs="Arial"/>
              </w:rPr>
              <w:lastRenderedPageBreak/>
              <w:t>TEST</w:t>
            </w:r>
          </w:p>
        </w:tc>
        <w:tc>
          <w:tcPr>
            <w:tcW w:w="6111" w:type="dxa"/>
          </w:tcPr>
          <w:p w14:paraId="271F6409" w14:textId="77777777" w:rsidR="0082166B" w:rsidRDefault="0082166B" w:rsidP="0082166B">
            <w:pPr>
              <w:rPr>
                <w:rFonts w:ascii="Calibri" w:hAnsi="Calibri" w:cs="Arial"/>
              </w:rPr>
            </w:pPr>
            <w:r>
              <w:rPr>
                <w:rFonts w:ascii="Calibri" w:hAnsi="Calibri" w:cs="Arial"/>
              </w:rPr>
              <w:lastRenderedPageBreak/>
              <w:t>COS v3</w:t>
            </w:r>
          </w:p>
          <w:p w14:paraId="17847A1E" w14:textId="4439CDC8" w:rsidR="0082166B" w:rsidRDefault="0082166B" w:rsidP="0082166B">
            <w:pPr>
              <w:rPr>
                <w:rFonts w:ascii="Calibri" w:hAnsi="Calibri" w:cs="Arial"/>
              </w:rPr>
            </w:pPr>
            <w:r w:rsidRPr="0082166B">
              <w:rPr>
                <w:rFonts w:ascii="Calibri" w:hAnsi="Calibri" w:cs="Arial"/>
              </w:rPr>
              <w:lastRenderedPageBreak/>
              <w:t>• V testnem IK paketu je na voljo dokument "IK - Napotnice COS v3 - Opis vmesnika.txt". Vsebuje opis vmesnika oz metod in šifrantov, ki so na voljo za COS v3. Glavna dokumentacija bo dopolnjena v produkcijski verziji.</w:t>
            </w:r>
          </w:p>
          <w:p w14:paraId="7B6CD81E" w14:textId="77777777" w:rsidR="0082166B" w:rsidRPr="0082166B" w:rsidRDefault="0082166B" w:rsidP="0082166B">
            <w:pPr>
              <w:rPr>
                <w:rFonts w:ascii="Calibri" w:hAnsi="Calibri" w:cs="Arial"/>
              </w:rPr>
            </w:pPr>
            <w:r w:rsidRPr="0082166B">
              <w:rPr>
                <w:rFonts w:ascii="Calibri" w:hAnsi="Calibri" w:cs="Arial"/>
              </w:rPr>
              <w:t>• Nove metode na vmesniku Napotnice_COS_V3</w:t>
            </w:r>
          </w:p>
          <w:p w14:paraId="19ABE9EB" w14:textId="77777777" w:rsidR="0082166B" w:rsidRPr="0082166B" w:rsidRDefault="0082166B" w:rsidP="0082166B">
            <w:pPr>
              <w:rPr>
                <w:rFonts w:ascii="Calibri" w:hAnsi="Calibri" w:cs="Arial"/>
              </w:rPr>
            </w:pPr>
            <w:r w:rsidRPr="0082166B">
              <w:rPr>
                <w:rFonts w:ascii="Calibri" w:hAnsi="Calibri" w:cs="Arial"/>
              </w:rPr>
              <w:t xml:space="preserve">   o Napotnice in priloge: PridobiNoviIdNapotnice(), PreveriSmerniceZaVzs(), OddajNovoNapotnico(), OddajPopravekNapotnice(), OddajRazveljavitevNapotnice(), PopraviVeljavnostNapotnice(), PopraviStopnjoNujnostiNapotnice(), VrniSpremembeNaNapotnici(), VrniNapotnico(), VrniNapotnicoPdf(), VrniSeznamNapotnic(), OddajPrilogoNapotnice(), PopraviPrilogoNapotnice(), BrisiPrilogoNapotnice(), VrniPrilogoNapotnice(), VrniSeznamPrilogNapotnice()</w:t>
            </w:r>
          </w:p>
          <w:p w14:paraId="733988F3" w14:textId="77777777" w:rsidR="0082166B" w:rsidRPr="0082166B" w:rsidRDefault="0082166B" w:rsidP="0082166B">
            <w:pPr>
              <w:rPr>
                <w:rFonts w:ascii="Calibri" w:hAnsi="Calibri" w:cs="Arial"/>
              </w:rPr>
            </w:pPr>
            <w:r w:rsidRPr="0082166B">
              <w:rPr>
                <w:rFonts w:ascii="Calibri" w:hAnsi="Calibri" w:cs="Arial"/>
              </w:rPr>
              <w:t xml:space="preserve">   ○ Termini: UstvariTermine(), SpremeniTermine(), RazveljaviTermine(), SprejemPacienta(), RazveljaviSprejemPacienta(), TerminIzveden(), RazveljaviIzvedboTermina(), VrniRezerviranTermin(), VrniRezerviraneTerminePacienta()</w:t>
            </w:r>
          </w:p>
          <w:p w14:paraId="0147D568" w14:textId="77777777" w:rsidR="0082166B" w:rsidRPr="0082166B" w:rsidRDefault="0082166B" w:rsidP="0082166B">
            <w:pPr>
              <w:rPr>
                <w:rFonts w:ascii="Calibri" w:hAnsi="Calibri" w:cs="Arial"/>
              </w:rPr>
            </w:pPr>
            <w:r w:rsidRPr="0082166B">
              <w:rPr>
                <w:rFonts w:ascii="Calibri" w:hAnsi="Calibri" w:cs="Arial"/>
              </w:rPr>
              <w:t xml:space="preserve">   o Opravila: NovoOpravilo(), ZakljuciOpravilo(), VrniSeznamOpravil(), NovoOpraviloSporocilo(), PopraviStopnjoNujnostiNapotnice()</w:t>
            </w:r>
          </w:p>
          <w:p w14:paraId="3BD2A576" w14:textId="77777777" w:rsidR="0082166B" w:rsidRPr="0082166B" w:rsidRDefault="0082166B" w:rsidP="0082166B">
            <w:pPr>
              <w:rPr>
                <w:rFonts w:ascii="Calibri" w:hAnsi="Calibri" w:cs="Arial"/>
              </w:rPr>
            </w:pPr>
            <w:r w:rsidRPr="0082166B">
              <w:rPr>
                <w:rFonts w:ascii="Calibri" w:hAnsi="Calibri" w:cs="Arial"/>
              </w:rPr>
              <w:t xml:space="preserve">   o COS-HOS komunikacija: VrniProsteBlokTermineCOS_HOS(), PriklicTerminaCOS_HOS(), RezervirajTerminCOS_HOS(), RazveljaviTerminCOS_HOS()</w:t>
            </w:r>
          </w:p>
          <w:p w14:paraId="1B227FEE" w14:textId="77777777" w:rsidR="0082166B" w:rsidRPr="0082166B" w:rsidRDefault="0082166B" w:rsidP="0082166B">
            <w:pPr>
              <w:rPr>
                <w:rFonts w:ascii="Calibri" w:hAnsi="Calibri" w:cs="Arial"/>
              </w:rPr>
            </w:pPr>
            <w:r w:rsidRPr="0082166B">
              <w:rPr>
                <w:rFonts w:ascii="Calibri" w:hAnsi="Calibri" w:cs="Arial"/>
              </w:rPr>
              <w:t xml:space="preserve">   o Pomožne metode: IzbiraCertifikata(), Login(), Logout(), VrniStatusPrijave(), VizualizacijaNoveNapotnice(), VizualizacijaPopravkaNapotnice(), VizualizacijaRazveljavitveNapotnice(), VizualizacijaInPodpisNoveNapotnice(), VizualizacijaInPodpisPopravkaNapotnice(), VizualizacijaInPodpisRazveljavitveNapotnice(), PreveriPodpisDokumenta(), PreveriPodpisDokumenta()</w:t>
            </w:r>
          </w:p>
          <w:p w14:paraId="15928729" w14:textId="77777777" w:rsidR="0082166B" w:rsidRPr="0082166B" w:rsidRDefault="0082166B" w:rsidP="0082166B">
            <w:pPr>
              <w:rPr>
                <w:rFonts w:ascii="Calibri" w:hAnsi="Calibri" w:cs="Arial"/>
              </w:rPr>
            </w:pPr>
            <w:r w:rsidRPr="0082166B">
              <w:rPr>
                <w:rFonts w:ascii="Calibri" w:hAnsi="Calibri" w:cs="Arial"/>
              </w:rPr>
              <w:t xml:space="preserve">   o Na voljo so tudi ekvivalentne XML različice zgornjih metod</w:t>
            </w:r>
          </w:p>
          <w:p w14:paraId="78985DD9" w14:textId="3157DE20" w:rsidR="0082166B" w:rsidRDefault="0082166B" w:rsidP="0082166B">
            <w:pPr>
              <w:rPr>
                <w:rFonts w:ascii="Calibri" w:hAnsi="Calibri" w:cs="Arial"/>
              </w:rPr>
            </w:pPr>
            <w:r w:rsidRPr="0082166B">
              <w:rPr>
                <w:rFonts w:ascii="Calibri" w:hAnsi="Calibri" w:cs="Arial"/>
              </w:rPr>
              <w:t xml:space="preserve">   o dopolnjeni zahtevek/odgovor vmesniki/razredi, ki se uporabljajo/vračajo ob klicu zgornjih metod - narejeni na podlagi polj iz spletnih vmesnikov (dokumentacija IN2)</w:t>
            </w:r>
          </w:p>
          <w:p w14:paraId="0E7F5F3E" w14:textId="77777777" w:rsidR="0082166B" w:rsidRDefault="0082166B" w:rsidP="0082166B">
            <w:pPr>
              <w:rPr>
                <w:rFonts w:ascii="Calibri" w:hAnsi="Calibri" w:cs="Arial"/>
              </w:rPr>
            </w:pPr>
            <w:r w:rsidRPr="0082166B">
              <w:rPr>
                <w:rFonts w:ascii="Calibri" w:hAnsi="Calibri" w:cs="Arial"/>
              </w:rPr>
              <w:t>• Novi šifranti S42TipOpravila (TaskType na COS), S43KategorijaOpravila (TaskTypeCategory na COS), S44StatusOpravila (TaskStatusType na COS)</w:t>
            </w:r>
          </w:p>
          <w:p w14:paraId="1DA336D1" w14:textId="3F3963DD" w:rsidR="006C5637" w:rsidRPr="0082166B" w:rsidRDefault="006C5637" w:rsidP="0082166B">
            <w:pPr>
              <w:rPr>
                <w:rFonts w:ascii="Calibri" w:hAnsi="Calibri" w:cs="Arial"/>
              </w:rPr>
            </w:pPr>
            <w:r w:rsidRPr="0082166B">
              <w:rPr>
                <w:rFonts w:ascii="Calibri" w:hAnsi="Calibri" w:cs="Arial"/>
              </w:rPr>
              <w:t xml:space="preserve">• </w:t>
            </w:r>
            <w:r w:rsidRPr="006C5637">
              <w:rPr>
                <w:rFonts w:ascii="Calibri" w:hAnsi="Calibri" w:cs="Arial"/>
              </w:rPr>
              <w:t>Dopolnjen šifrant S31VeljavnostNapotnice (vrednost Trajna)</w:t>
            </w:r>
          </w:p>
        </w:tc>
        <w:tc>
          <w:tcPr>
            <w:tcW w:w="1421" w:type="dxa"/>
          </w:tcPr>
          <w:p w14:paraId="197AA474" w14:textId="11A26004" w:rsidR="0082166B" w:rsidRDefault="0082166B" w:rsidP="003B677A">
            <w:pPr>
              <w:rPr>
                <w:rFonts w:ascii="Calibri" w:hAnsi="Calibri" w:cs="Arial"/>
              </w:rPr>
            </w:pPr>
            <w:r>
              <w:rPr>
                <w:rFonts w:ascii="Calibri" w:hAnsi="Calibri" w:cs="Arial"/>
              </w:rPr>
              <w:lastRenderedPageBreak/>
              <w:t>Mitja Škuver</w:t>
            </w:r>
          </w:p>
        </w:tc>
      </w:tr>
    </w:tbl>
    <w:p w14:paraId="0D927991" w14:textId="77777777" w:rsidR="00F7593E" w:rsidRPr="0033346E" w:rsidRDefault="00F7593E" w:rsidP="002967B1">
      <w:pPr>
        <w:widowControl/>
        <w:spacing w:line="240" w:lineRule="auto"/>
        <w:rPr>
          <w:rFonts w:ascii="Calibri" w:hAnsi="Calibri"/>
        </w:rPr>
        <w:sectPr w:rsidR="00F7593E" w:rsidRPr="0033346E" w:rsidSect="00442B94">
          <w:headerReference w:type="default" r:id="rId17"/>
          <w:footerReference w:type="default" r:id="rId18"/>
          <w:headerReference w:type="first" r:id="rId19"/>
          <w:footerReference w:type="first" r:id="rId20"/>
          <w:type w:val="oddPage"/>
          <w:pgSz w:w="11907" w:h="16840" w:code="9"/>
          <w:pgMar w:top="1440" w:right="1440" w:bottom="1440" w:left="1440" w:header="426" w:footer="334" w:gutter="0"/>
          <w:cols w:space="708"/>
        </w:sectPr>
      </w:pPr>
    </w:p>
    <w:p w14:paraId="474E7955" w14:textId="77777777" w:rsidR="00AF521D" w:rsidRPr="0033346E" w:rsidRDefault="00AF521D" w:rsidP="00AF521D">
      <w:pPr>
        <w:pStyle w:val="Title"/>
        <w:jc w:val="left"/>
        <w:rPr>
          <w:rFonts w:ascii="Calibri" w:hAnsi="Calibri" w:cs="Arial"/>
          <w:caps/>
          <w:szCs w:val="36"/>
        </w:rPr>
      </w:pPr>
      <w:r w:rsidRPr="0033346E">
        <w:rPr>
          <w:rFonts w:ascii="Calibri" w:hAnsi="Calibri" w:cs="Arial"/>
          <w:caps/>
          <w:szCs w:val="36"/>
        </w:rPr>
        <w:lastRenderedPageBreak/>
        <w:t>Vsebina</w:t>
      </w:r>
    </w:p>
    <w:p w14:paraId="52546503" w14:textId="2CE024BE" w:rsidR="00412C03" w:rsidRDefault="00AF521D">
      <w:pPr>
        <w:pStyle w:val="TOC1"/>
        <w:tabs>
          <w:tab w:val="left" w:pos="432"/>
        </w:tabs>
        <w:rPr>
          <w:rFonts w:asciiTheme="minorHAnsi" w:eastAsiaTheme="minorEastAsia" w:hAnsiTheme="minorHAnsi" w:cstheme="minorBidi"/>
          <w:noProof/>
          <w:sz w:val="22"/>
          <w:szCs w:val="22"/>
          <w:lang w:val="hr-HR" w:eastAsia="hr-HR"/>
        </w:rPr>
      </w:pPr>
      <w:r w:rsidRPr="0033346E">
        <w:rPr>
          <w:rFonts w:ascii="Calibri" w:hAnsi="Calibri" w:cs="Arial"/>
          <w:b/>
        </w:rPr>
        <w:fldChar w:fldCharType="begin"/>
      </w:r>
      <w:r w:rsidRPr="0033346E">
        <w:rPr>
          <w:rFonts w:ascii="Calibri" w:hAnsi="Calibri" w:cs="Arial"/>
          <w:b/>
        </w:rPr>
        <w:instrText xml:space="preserve"> TOC \o "1-3" \h \z </w:instrText>
      </w:r>
      <w:r w:rsidRPr="0033346E">
        <w:rPr>
          <w:rFonts w:ascii="Calibri" w:hAnsi="Calibri" w:cs="Arial"/>
          <w:b/>
        </w:rPr>
        <w:fldChar w:fldCharType="separate"/>
      </w:r>
      <w:hyperlink w:anchor="_Toc71886103" w:history="1">
        <w:r w:rsidR="00412C03" w:rsidRPr="0017412D">
          <w:rPr>
            <w:rStyle w:val="Hyperlink"/>
            <w:noProof/>
          </w:rPr>
          <w:t>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UVOD</w:t>
        </w:r>
        <w:r w:rsidR="00412C03">
          <w:rPr>
            <w:noProof/>
            <w:webHidden/>
          </w:rPr>
          <w:tab/>
        </w:r>
        <w:r w:rsidR="00412C03">
          <w:rPr>
            <w:noProof/>
            <w:webHidden/>
          </w:rPr>
          <w:fldChar w:fldCharType="begin"/>
        </w:r>
        <w:r w:rsidR="00412C03">
          <w:rPr>
            <w:noProof/>
            <w:webHidden/>
          </w:rPr>
          <w:instrText xml:space="preserve"> PAGEREF _Toc71886103 \h </w:instrText>
        </w:r>
        <w:r w:rsidR="00412C03">
          <w:rPr>
            <w:noProof/>
            <w:webHidden/>
          </w:rPr>
        </w:r>
        <w:r w:rsidR="00412C03">
          <w:rPr>
            <w:noProof/>
            <w:webHidden/>
          </w:rPr>
          <w:fldChar w:fldCharType="separate"/>
        </w:r>
        <w:r w:rsidR="00412C03">
          <w:rPr>
            <w:noProof/>
            <w:webHidden/>
          </w:rPr>
          <w:t>17</w:t>
        </w:r>
        <w:r w:rsidR="00412C03">
          <w:rPr>
            <w:noProof/>
            <w:webHidden/>
          </w:rPr>
          <w:fldChar w:fldCharType="end"/>
        </w:r>
      </w:hyperlink>
    </w:p>
    <w:p w14:paraId="0AB402BA" w14:textId="4CAC0E00"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04" w:history="1">
        <w:r w:rsidR="00412C03" w:rsidRPr="0017412D">
          <w:rPr>
            <w:rStyle w:val="Hyperlink"/>
            <w:noProof/>
          </w:rPr>
          <w:t>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Projekt eRecept</w:t>
        </w:r>
        <w:r w:rsidR="00412C03">
          <w:rPr>
            <w:noProof/>
            <w:webHidden/>
          </w:rPr>
          <w:tab/>
        </w:r>
        <w:r w:rsidR="00412C03">
          <w:rPr>
            <w:noProof/>
            <w:webHidden/>
          </w:rPr>
          <w:fldChar w:fldCharType="begin"/>
        </w:r>
        <w:r w:rsidR="00412C03">
          <w:rPr>
            <w:noProof/>
            <w:webHidden/>
          </w:rPr>
          <w:instrText xml:space="preserve"> PAGEREF _Toc71886104 \h </w:instrText>
        </w:r>
        <w:r w:rsidR="00412C03">
          <w:rPr>
            <w:noProof/>
            <w:webHidden/>
          </w:rPr>
        </w:r>
        <w:r w:rsidR="00412C03">
          <w:rPr>
            <w:noProof/>
            <w:webHidden/>
          </w:rPr>
          <w:fldChar w:fldCharType="separate"/>
        </w:r>
        <w:r w:rsidR="00412C03">
          <w:rPr>
            <w:noProof/>
            <w:webHidden/>
          </w:rPr>
          <w:t>17</w:t>
        </w:r>
        <w:r w:rsidR="00412C03">
          <w:rPr>
            <w:noProof/>
            <w:webHidden/>
          </w:rPr>
          <w:fldChar w:fldCharType="end"/>
        </w:r>
      </w:hyperlink>
    </w:p>
    <w:p w14:paraId="36D95CDB" w14:textId="651EE436"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05" w:history="1">
        <w:r w:rsidR="00412C03" w:rsidRPr="0017412D">
          <w:rPr>
            <w:rStyle w:val="Hyperlink"/>
            <w:noProof/>
          </w:rPr>
          <w:t>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Projekt eNaročanje</w:t>
        </w:r>
        <w:r w:rsidR="00412C03">
          <w:rPr>
            <w:noProof/>
            <w:webHidden/>
          </w:rPr>
          <w:tab/>
        </w:r>
        <w:r w:rsidR="00412C03">
          <w:rPr>
            <w:noProof/>
            <w:webHidden/>
          </w:rPr>
          <w:fldChar w:fldCharType="begin"/>
        </w:r>
        <w:r w:rsidR="00412C03">
          <w:rPr>
            <w:noProof/>
            <w:webHidden/>
          </w:rPr>
          <w:instrText xml:space="preserve"> PAGEREF _Toc71886105 \h </w:instrText>
        </w:r>
        <w:r w:rsidR="00412C03">
          <w:rPr>
            <w:noProof/>
            <w:webHidden/>
          </w:rPr>
        </w:r>
        <w:r w:rsidR="00412C03">
          <w:rPr>
            <w:noProof/>
            <w:webHidden/>
          </w:rPr>
          <w:fldChar w:fldCharType="separate"/>
        </w:r>
        <w:r w:rsidR="00412C03">
          <w:rPr>
            <w:noProof/>
            <w:webHidden/>
          </w:rPr>
          <w:t>17</w:t>
        </w:r>
        <w:r w:rsidR="00412C03">
          <w:rPr>
            <w:noProof/>
            <w:webHidden/>
          </w:rPr>
          <w:fldChar w:fldCharType="end"/>
        </w:r>
      </w:hyperlink>
    </w:p>
    <w:p w14:paraId="4BCC1BBE" w14:textId="623CC4C3" w:rsidR="00412C03" w:rsidRDefault="00B8660E">
      <w:pPr>
        <w:pStyle w:val="TOC1"/>
        <w:tabs>
          <w:tab w:val="left" w:pos="432"/>
        </w:tabs>
        <w:rPr>
          <w:rFonts w:asciiTheme="minorHAnsi" w:eastAsiaTheme="minorEastAsia" w:hAnsiTheme="minorHAnsi" w:cstheme="minorBidi"/>
          <w:noProof/>
          <w:sz w:val="22"/>
          <w:szCs w:val="22"/>
          <w:lang w:val="hr-HR" w:eastAsia="hr-HR"/>
        </w:rPr>
      </w:pPr>
      <w:hyperlink w:anchor="_Toc71886106" w:history="1">
        <w:r w:rsidR="00412C03" w:rsidRPr="0017412D">
          <w:rPr>
            <w:rStyle w:val="Hyperlink"/>
            <w:noProof/>
          </w:rPr>
          <w:t>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VSEBINA SPECIFIKACIJE</w:t>
        </w:r>
        <w:r w:rsidR="00412C03">
          <w:rPr>
            <w:noProof/>
            <w:webHidden/>
          </w:rPr>
          <w:tab/>
        </w:r>
        <w:r w:rsidR="00412C03">
          <w:rPr>
            <w:noProof/>
            <w:webHidden/>
          </w:rPr>
          <w:fldChar w:fldCharType="begin"/>
        </w:r>
        <w:r w:rsidR="00412C03">
          <w:rPr>
            <w:noProof/>
            <w:webHidden/>
          </w:rPr>
          <w:instrText xml:space="preserve"> PAGEREF _Toc71886106 \h </w:instrText>
        </w:r>
        <w:r w:rsidR="00412C03">
          <w:rPr>
            <w:noProof/>
            <w:webHidden/>
          </w:rPr>
        </w:r>
        <w:r w:rsidR="00412C03">
          <w:rPr>
            <w:noProof/>
            <w:webHidden/>
          </w:rPr>
          <w:fldChar w:fldCharType="separate"/>
        </w:r>
        <w:r w:rsidR="00412C03">
          <w:rPr>
            <w:noProof/>
            <w:webHidden/>
          </w:rPr>
          <w:t>18</w:t>
        </w:r>
        <w:r w:rsidR="00412C03">
          <w:rPr>
            <w:noProof/>
            <w:webHidden/>
          </w:rPr>
          <w:fldChar w:fldCharType="end"/>
        </w:r>
      </w:hyperlink>
    </w:p>
    <w:p w14:paraId="70512E39" w14:textId="5D23FA04"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07" w:history="1">
        <w:r w:rsidR="00412C03" w:rsidRPr="0017412D">
          <w:rPr>
            <w:rStyle w:val="Hyperlink"/>
            <w:noProof/>
          </w:rPr>
          <w:t>2.1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Arhitektura rešitve eRecepti</w:t>
        </w:r>
        <w:r w:rsidR="00412C03">
          <w:rPr>
            <w:noProof/>
            <w:webHidden/>
          </w:rPr>
          <w:tab/>
        </w:r>
        <w:r w:rsidR="00412C03">
          <w:rPr>
            <w:noProof/>
            <w:webHidden/>
          </w:rPr>
          <w:fldChar w:fldCharType="begin"/>
        </w:r>
        <w:r w:rsidR="00412C03">
          <w:rPr>
            <w:noProof/>
            <w:webHidden/>
          </w:rPr>
          <w:instrText xml:space="preserve"> PAGEREF _Toc71886107 \h </w:instrText>
        </w:r>
        <w:r w:rsidR="00412C03">
          <w:rPr>
            <w:noProof/>
            <w:webHidden/>
          </w:rPr>
        </w:r>
        <w:r w:rsidR="00412C03">
          <w:rPr>
            <w:noProof/>
            <w:webHidden/>
          </w:rPr>
          <w:fldChar w:fldCharType="separate"/>
        </w:r>
        <w:r w:rsidR="00412C03">
          <w:rPr>
            <w:noProof/>
            <w:webHidden/>
          </w:rPr>
          <w:t>18</w:t>
        </w:r>
        <w:r w:rsidR="00412C03">
          <w:rPr>
            <w:noProof/>
            <w:webHidden/>
          </w:rPr>
          <w:fldChar w:fldCharType="end"/>
        </w:r>
      </w:hyperlink>
    </w:p>
    <w:p w14:paraId="7567379E" w14:textId="2964DD13"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08" w:history="1">
        <w:r w:rsidR="00412C03" w:rsidRPr="0017412D">
          <w:rPr>
            <w:rStyle w:val="Hyperlink"/>
            <w:noProof/>
          </w:rPr>
          <w:t>2.2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Arhitektura rešitve eNaročanje</w:t>
        </w:r>
        <w:r w:rsidR="00412C03">
          <w:rPr>
            <w:noProof/>
            <w:webHidden/>
          </w:rPr>
          <w:tab/>
        </w:r>
        <w:r w:rsidR="00412C03">
          <w:rPr>
            <w:noProof/>
            <w:webHidden/>
          </w:rPr>
          <w:fldChar w:fldCharType="begin"/>
        </w:r>
        <w:r w:rsidR="00412C03">
          <w:rPr>
            <w:noProof/>
            <w:webHidden/>
          </w:rPr>
          <w:instrText xml:space="preserve"> PAGEREF _Toc71886108 \h </w:instrText>
        </w:r>
        <w:r w:rsidR="00412C03">
          <w:rPr>
            <w:noProof/>
            <w:webHidden/>
          </w:rPr>
        </w:r>
        <w:r w:rsidR="00412C03">
          <w:rPr>
            <w:noProof/>
            <w:webHidden/>
          </w:rPr>
          <w:fldChar w:fldCharType="separate"/>
        </w:r>
        <w:r w:rsidR="00412C03">
          <w:rPr>
            <w:noProof/>
            <w:webHidden/>
          </w:rPr>
          <w:t>19</w:t>
        </w:r>
        <w:r w:rsidR="00412C03">
          <w:rPr>
            <w:noProof/>
            <w:webHidden/>
          </w:rPr>
          <w:fldChar w:fldCharType="end"/>
        </w:r>
      </w:hyperlink>
    </w:p>
    <w:p w14:paraId="13CD8C6E" w14:textId="6D1186E2" w:rsidR="00412C03" w:rsidRDefault="00B8660E">
      <w:pPr>
        <w:pStyle w:val="TOC1"/>
        <w:tabs>
          <w:tab w:val="left" w:pos="432"/>
        </w:tabs>
        <w:rPr>
          <w:rFonts w:asciiTheme="minorHAnsi" w:eastAsiaTheme="minorEastAsia" w:hAnsiTheme="minorHAnsi" w:cstheme="minorBidi"/>
          <w:noProof/>
          <w:sz w:val="22"/>
          <w:szCs w:val="22"/>
          <w:lang w:val="hr-HR" w:eastAsia="hr-HR"/>
        </w:rPr>
      </w:pPr>
      <w:hyperlink w:anchor="_Toc71886109" w:history="1">
        <w:r w:rsidR="00412C03" w:rsidRPr="0017412D">
          <w:rPr>
            <w:rStyle w:val="Hyperlink"/>
            <w:noProof/>
          </w:rPr>
          <w:t>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Integracijska komponenta (IK)</w:t>
        </w:r>
        <w:r w:rsidR="00412C03">
          <w:rPr>
            <w:noProof/>
            <w:webHidden/>
          </w:rPr>
          <w:tab/>
        </w:r>
        <w:r w:rsidR="00412C03">
          <w:rPr>
            <w:noProof/>
            <w:webHidden/>
          </w:rPr>
          <w:fldChar w:fldCharType="begin"/>
        </w:r>
        <w:r w:rsidR="00412C03">
          <w:rPr>
            <w:noProof/>
            <w:webHidden/>
          </w:rPr>
          <w:instrText xml:space="preserve"> PAGEREF _Toc71886109 \h </w:instrText>
        </w:r>
        <w:r w:rsidR="00412C03">
          <w:rPr>
            <w:noProof/>
            <w:webHidden/>
          </w:rPr>
        </w:r>
        <w:r w:rsidR="00412C03">
          <w:rPr>
            <w:noProof/>
            <w:webHidden/>
          </w:rPr>
          <w:fldChar w:fldCharType="separate"/>
        </w:r>
        <w:r w:rsidR="00412C03">
          <w:rPr>
            <w:noProof/>
            <w:webHidden/>
          </w:rPr>
          <w:t>20</w:t>
        </w:r>
        <w:r w:rsidR="00412C03">
          <w:rPr>
            <w:noProof/>
            <w:webHidden/>
          </w:rPr>
          <w:fldChar w:fldCharType="end"/>
        </w:r>
      </w:hyperlink>
    </w:p>
    <w:p w14:paraId="4F911E51" w14:textId="7319E213"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10" w:history="1">
        <w:r w:rsidR="00412C03" w:rsidRPr="0017412D">
          <w:rPr>
            <w:rStyle w:val="Hyperlink"/>
            <w:noProof/>
          </w:rPr>
          <w:t>3.1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Terminologija  v IK</w:t>
        </w:r>
        <w:r w:rsidR="00412C03">
          <w:rPr>
            <w:noProof/>
            <w:webHidden/>
          </w:rPr>
          <w:tab/>
        </w:r>
        <w:r w:rsidR="00412C03">
          <w:rPr>
            <w:noProof/>
            <w:webHidden/>
          </w:rPr>
          <w:fldChar w:fldCharType="begin"/>
        </w:r>
        <w:r w:rsidR="00412C03">
          <w:rPr>
            <w:noProof/>
            <w:webHidden/>
          </w:rPr>
          <w:instrText xml:space="preserve"> PAGEREF _Toc71886110 \h </w:instrText>
        </w:r>
        <w:r w:rsidR="00412C03">
          <w:rPr>
            <w:noProof/>
            <w:webHidden/>
          </w:rPr>
        </w:r>
        <w:r w:rsidR="00412C03">
          <w:rPr>
            <w:noProof/>
            <w:webHidden/>
          </w:rPr>
          <w:fldChar w:fldCharType="separate"/>
        </w:r>
        <w:r w:rsidR="00412C03">
          <w:rPr>
            <w:noProof/>
            <w:webHidden/>
          </w:rPr>
          <w:t>20</w:t>
        </w:r>
        <w:r w:rsidR="00412C03">
          <w:rPr>
            <w:noProof/>
            <w:webHidden/>
          </w:rPr>
          <w:fldChar w:fldCharType="end"/>
        </w:r>
      </w:hyperlink>
    </w:p>
    <w:p w14:paraId="0D44F8C6" w14:textId="59F3E8CE"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11" w:history="1">
        <w:r w:rsidR="00412C03" w:rsidRPr="0017412D">
          <w:rPr>
            <w:rStyle w:val="Hyperlink"/>
            <w:noProof/>
          </w:rPr>
          <w:t>3.2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Varnost v IK &amp; EER / COS</w:t>
        </w:r>
        <w:r w:rsidR="00412C03">
          <w:rPr>
            <w:noProof/>
            <w:webHidden/>
          </w:rPr>
          <w:tab/>
        </w:r>
        <w:r w:rsidR="00412C03">
          <w:rPr>
            <w:noProof/>
            <w:webHidden/>
          </w:rPr>
          <w:fldChar w:fldCharType="begin"/>
        </w:r>
        <w:r w:rsidR="00412C03">
          <w:rPr>
            <w:noProof/>
            <w:webHidden/>
          </w:rPr>
          <w:instrText xml:space="preserve"> PAGEREF _Toc71886111 \h </w:instrText>
        </w:r>
        <w:r w:rsidR="00412C03">
          <w:rPr>
            <w:noProof/>
            <w:webHidden/>
          </w:rPr>
        </w:r>
        <w:r w:rsidR="00412C03">
          <w:rPr>
            <w:noProof/>
            <w:webHidden/>
          </w:rPr>
          <w:fldChar w:fldCharType="separate"/>
        </w:r>
        <w:r w:rsidR="00412C03">
          <w:rPr>
            <w:noProof/>
            <w:webHidden/>
          </w:rPr>
          <w:t>22</w:t>
        </w:r>
        <w:r w:rsidR="00412C03">
          <w:rPr>
            <w:noProof/>
            <w:webHidden/>
          </w:rPr>
          <w:fldChar w:fldCharType="end"/>
        </w:r>
      </w:hyperlink>
    </w:p>
    <w:p w14:paraId="2A087443" w14:textId="5D1A19DC"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2" w:history="1">
        <w:r w:rsidR="00412C03" w:rsidRPr="0017412D">
          <w:rPr>
            <w:rStyle w:val="Hyperlink"/>
            <w:noProof/>
          </w:rPr>
          <w:t>3.2.1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Varnost prenosnih poti</w:t>
        </w:r>
        <w:r w:rsidR="00412C03">
          <w:rPr>
            <w:noProof/>
            <w:webHidden/>
          </w:rPr>
          <w:tab/>
        </w:r>
        <w:r w:rsidR="00412C03">
          <w:rPr>
            <w:noProof/>
            <w:webHidden/>
          </w:rPr>
          <w:fldChar w:fldCharType="begin"/>
        </w:r>
        <w:r w:rsidR="00412C03">
          <w:rPr>
            <w:noProof/>
            <w:webHidden/>
          </w:rPr>
          <w:instrText xml:space="preserve"> PAGEREF _Toc71886112 \h </w:instrText>
        </w:r>
        <w:r w:rsidR="00412C03">
          <w:rPr>
            <w:noProof/>
            <w:webHidden/>
          </w:rPr>
        </w:r>
        <w:r w:rsidR="00412C03">
          <w:rPr>
            <w:noProof/>
            <w:webHidden/>
          </w:rPr>
          <w:fldChar w:fldCharType="separate"/>
        </w:r>
        <w:r w:rsidR="00412C03">
          <w:rPr>
            <w:noProof/>
            <w:webHidden/>
          </w:rPr>
          <w:t>22</w:t>
        </w:r>
        <w:r w:rsidR="00412C03">
          <w:rPr>
            <w:noProof/>
            <w:webHidden/>
          </w:rPr>
          <w:fldChar w:fldCharType="end"/>
        </w:r>
      </w:hyperlink>
    </w:p>
    <w:p w14:paraId="2160E7E3" w14:textId="42138F96"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3" w:history="1">
        <w:r w:rsidR="00412C03" w:rsidRPr="0017412D">
          <w:rPr>
            <w:rStyle w:val="Hyperlink"/>
            <w:noProof/>
          </w:rPr>
          <w:t>3.2.2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Avtentikacija in avtorizacija uporabnika</w:t>
        </w:r>
        <w:r w:rsidR="00412C03">
          <w:rPr>
            <w:noProof/>
            <w:webHidden/>
          </w:rPr>
          <w:tab/>
        </w:r>
        <w:r w:rsidR="00412C03">
          <w:rPr>
            <w:noProof/>
            <w:webHidden/>
          </w:rPr>
          <w:fldChar w:fldCharType="begin"/>
        </w:r>
        <w:r w:rsidR="00412C03">
          <w:rPr>
            <w:noProof/>
            <w:webHidden/>
          </w:rPr>
          <w:instrText xml:space="preserve"> PAGEREF _Toc71886113 \h </w:instrText>
        </w:r>
        <w:r w:rsidR="00412C03">
          <w:rPr>
            <w:noProof/>
            <w:webHidden/>
          </w:rPr>
        </w:r>
        <w:r w:rsidR="00412C03">
          <w:rPr>
            <w:noProof/>
            <w:webHidden/>
          </w:rPr>
          <w:fldChar w:fldCharType="separate"/>
        </w:r>
        <w:r w:rsidR="00412C03">
          <w:rPr>
            <w:noProof/>
            <w:webHidden/>
          </w:rPr>
          <w:t>22</w:t>
        </w:r>
        <w:r w:rsidR="00412C03">
          <w:rPr>
            <w:noProof/>
            <w:webHidden/>
          </w:rPr>
          <w:fldChar w:fldCharType="end"/>
        </w:r>
      </w:hyperlink>
    </w:p>
    <w:p w14:paraId="1DACB620" w14:textId="125D3B7C"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4" w:history="1">
        <w:r w:rsidR="00412C03" w:rsidRPr="0017412D">
          <w:rPr>
            <w:rStyle w:val="Hyperlink"/>
            <w:noProof/>
          </w:rPr>
          <w:t>3.2.3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Login</w:t>
        </w:r>
        <w:r w:rsidR="00412C03">
          <w:rPr>
            <w:noProof/>
            <w:webHidden/>
          </w:rPr>
          <w:tab/>
        </w:r>
        <w:r w:rsidR="00412C03">
          <w:rPr>
            <w:noProof/>
            <w:webHidden/>
          </w:rPr>
          <w:fldChar w:fldCharType="begin"/>
        </w:r>
        <w:r w:rsidR="00412C03">
          <w:rPr>
            <w:noProof/>
            <w:webHidden/>
          </w:rPr>
          <w:instrText xml:space="preserve"> PAGEREF _Toc71886114 \h </w:instrText>
        </w:r>
        <w:r w:rsidR="00412C03">
          <w:rPr>
            <w:noProof/>
            <w:webHidden/>
          </w:rPr>
        </w:r>
        <w:r w:rsidR="00412C03">
          <w:rPr>
            <w:noProof/>
            <w:webHidden/>
          </w:rPr>
          <w:fldChar w:fldCharType="separate"/>
        </w:r>
        <w:r w:rsidR="00412C03">
          <w:rPr>
            <w:noProof/>
            <w:webHidden/>
          </w:rPr>
          <w:t>23</w:t>
        </w:r>
        <w:r w:rsidR="00412C03">
          <w:rPr>
            <w:noProof/>
            <w:webHidden/>
          </w:rPr>
          <w:fldChar w:fldCharType="end"/>
        </w:r>
      </w:hyperlink>
    </w:p>
    <w:p w14:paraId="05D3A81E" w14:textId="0C886AD3"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5" w:history="1">
        <w:r w:rsidR="00412C03" w:rsidRPr="0017412D">
          <w:rPr>
            <w:rStyle w:val="Hyperlink"/>
            <w:noProof/>
          </w:rPr>
          <w:t>3.2.4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Logout</w:t>
        </w:r>
        <w:r w:rsidR="00412C03">
          <w:rPr>
            <w:noProof/>
            <w:webHidden/>
          </w:rPr>
          <w:tab/>
        </w:r>
        <w:r w:rsidR="00412C03">
          <w:rPr>
            <w:noProof/>
            <w:webHidden/>
          </w:rPr>
          <w:fldChar w:fldCharType="begin"/>
        </w:r>
        <w:r w:rsidR="00412C03">
          <w:rPr>
            <w:noProof/>
            <w:webHidden/>
          </w:rPr>
          <w:instrText xml:space="preserve"> PAGEREF _Toc71886115 \h </w:instrText>
        </w:r>
        <w:r w:rsidR="00412C03">
          <w:rPr>
            <w:noProof/>
            <w:webHidden/>
          </w:rPr>
        </w:r>
        <w:r w:rsidR="00412C03">
          <w:rPr>
            <w:noProof/>
            <w:webHidden/>
          </w:rPr>
          <w:fldChar w:fldCharType="separate"/>
        </w:r>
        <w:r w:rsidR="00412C03">
          <w:rPr>
            <w:noProof/>
            <w:webHidden/>
          </w:rPr>
          <w:t>24</w:t>
        </w:r>
        <w:r w:rsidR="00412C03">
          <w:rPr>
            <w:noProof/>
            <w:webHidden/>
          </w:rPr>
          <w:fldChar w:fldCharType="end"/>
        </w:r>
      </w:hyperlink>
    </w:p>
    <w:p w14:paraId="23E54D1C" w14:textId="497B04F5"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6" w:history="1">
        <w:r w:rsidR="00412C03" w:rsidRPr="0017412D">
          <w:rPr>
            <w:rStyle w:val="Hyperlink"/>
            <w:noProof/>
          </w:rPr>
          <w:t>3.2.5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VrniStatusPrijave</w:t>
        </w:r>
        <w:r w:rsidR="00412C03">
          <w:rPr>
            <w:noProof/>
            <w:webHidden/>
          </w:rPr>
          <w:tab/>
        </w:r>
        <w:r w:rsidR="00412C03">
          <w:rPr>
            <w:noProof/>
            <w:webHidden/>
          </w:rPr>
          <w:fldChar w:fldCharType="begin"/>
        </w:r>
        <w:r w:rsidR="00412C03">
          <w:rPr>
            <w:noProof/>
            <w:webHidden/>
          </w:rPr>
          <w:instrText xml:space="preserve"> PAGEREF _Toc71886116 \h </w:instrText>
        </w:r>
        <w:r w:rsidR="00412C03">
          <w:rPr>
            <w:noProof/>
            <w:webHidden/>
          </w:rPr>
        </w:r>
        <w:r w:rsidR="00412C03">
          <w:rPr>
            <w:noProof/>
            <w:webHidden/>
          </w:rPr>
          <w:fldChar w:fldCharType="separate"/>
        </w:r>
        <w:r w:rsidR="00412C03">
          <w:rPr>
            <w:noProof/>
            <w:webHidden/>
          </w:rPr>
          <w:t>24</w:t>
        </w:r>
        <w:r w:rsidR="00412C03">
          <w:rPr>
            <w:noProof/>
            <w:webHidden/>
          </w:rPr>
          <w:fldChar w:fldCharType="end"/>
        </w:r>
      </w:hyperlink>
    </w:p>
    <w:p w14:paraId="2ECBE637" w14:textId="5E6E542A"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7" w:history="1">
        <w:r w:rsidR="00412C03" w:rsidRPr="0017412D">
          <w:rPr>
            <w:rStyle w:val="Hyperlink"/>
            <w:noProof/>
          </w:rPr>
          <w:t>3.2.6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VrniUrlZaOddajoVloge</w:t>
        </w:r>
        <w:r w:rsidR="00412C03">
          <w:rPr>
            <w:noProof/>
            <w:webHidden/>
          </w:rPr>
          <w:tab/>
        </w:r>
        <w:r w:rsidR="00412C03">
          <w:rPr>
            <w:noProof/>
            <w:webHidden/>
          </w:rPr>
          <w:fldChar w:fldCharType="begin"/>
        </w:r>
        <w:r w:rsidR="00412C03">
          <w:rPr>
            <w:noProof/>
            <w:webHidden/>
          </w:rPr>
          <w:instrText xml:space="preserve"> PAGEREF _Toc71886117 \h </w:instrText>
        </w:r>
        <w:r w:rsidR="00412C03">
          <w:rPr>
            <w:noProof/>
            <w:webHidden/>
          </w:rPr>
        </w:r>
        <w:r w:rsidR="00412C03">
          <w:rPr>
            <w:noProof/>
            <w:webHidden/>
          </w:rPr>
          <w:fldChar w:fldCharType="separate"/>
        </w:r>
        <w:r w:rsidR="00412C03">
          <w:rPr>
            <w:noProof/>
            <w:webHidden/>
          </w:rPr>
          <w:t>25</w:t>
        </w:r>
        <w:r w:rsidR="00412C03">
          <w:rPr>
            <w:noProof/>
            <w:webHidden/>
          </w:rPr>
          <w:fldChar w:fldCharType="end"/>
        </w:r>
      </w:hyperlink>
    </w:p>
    <w:p w14:paraId="5F4BAAEA" w14:textId="212DC993"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18" w:history="1">
        <w:r w:rsidR="00412C03" w:rsidRPr="0017412D">
          <w:rPr>
            <w:rStyle w:val="Hyperlink"/>
            <w:noProof/>
          </w:rPr>
          <w:t>3.2.7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Priprava na uporabo Varnostne sheme</w:t>
        </w:r>
        <w:r w:rsidR="00412C03">
          <w:rPr>
            <w:noProof/>
            <w:webHidden/>
          </w:rPr>
          <w:tab/>
        </w:r>
        <w:r w:rsidR="00412C03">
          <w:rPr>
            <w:noProof/>
            <w:webHidden/>
          </w:rPr>
          <w:fldChar w:fldCharType="begin"/>
        </w:r>
        <w:r w:rsidR="00412C03">
          <w:rPr>
            <w:noProof/>
            <w:webHidden/>
          </w:rPr>
          <w:instrText xml:space="preserve"> PAGEREF _Toc71886118 \h </w:instrText>
        </w:r>
        <w:r w:rsidR="00412C03">
          <w:rPr>
            <w:noProof/>
            <w:webHidden/>
          </w:rPr>
        </w:r>
        <w:r w:rsidR="00412C03">
          <w:rPr>
            <w:noProof/>
            <w:webHidden/>
          </w:rPr>
          <w:fldChar w:fldCharType="separate"/>
        </w:r>
        <w:r w:rsidR="00412C03">
          <w:rPr>
            <w:noProof/>
            <w:webHidden/>
          </w:rPr>
          <w:t>26</w:t>
        </w:r>
        <w:r w:rsidR="00412C03">
          <w:rPr>
            <w:noProof/>
            <w:webHidden/>
          </w:rPr>
          <w:fldChar w:fldCharType="end"/>
        </w:r>
      </w:hyperlink>
    </w:p>
    <w:p w14:paraId="74E8B22A" w14:textId="5F638159"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19" w:history="1">
        <w:r w:rsidR="00412C03" w:rsidRPr="0017412D">
          <w:rPr>
            <w:rStyle w:val="Hyperlink"/>
            <w:rFonts w:cs="Arial"/>
            <w:noProof/>
          </w:rPr>
          <w:t>3.3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Podatkovni model za predpisovanje in izdajo zdravil</w:t>
        </w:r>
        <w:r w:rsidR="00412C03">
          <w:rPr>
            <w:noProof/>
            <w:webHidden/>
          </w:rPr>
          <w:tab/>
        </w:r>
        <w:r w:rsidR="00412C03">
          <w:rPr>
            <w:noProof/>
            <w:webHidden/>
          </w:rPr>
          <w:fldChar w:fldCharType="begin"/>
        </w:r>
        <w:r w:rsidR="00412C03">
          <w:rPr>
            <w:noProof/>
            <w:webHidden/>
          </w:rPr>
          <w:instrText xml:space="preserve"> PAGEREF _Toc71886119 \h </w:instrText>
        </w:r>
        <w:r w:rsidR="00412C03">
          <w:rPr>
            <w:noProof/>
            <w:webHidden/>
          </w:rPr>
        </w:r>
        <w:r w:rsidR="00412C03">
          <w:rPr>
            <w:noProof/>
            <w:webHidden/>
          </w:rPr>
          <w:fldChar w:fldCharType="separate"/>
        </w:r>
        <w:r w:rsidR="00412C03">
          <w:rPr>
            <w:noProof/>
            <w:webHidden/>
          </w:rPr>
          <w:t>27</w:t>
        </w:r>
        <w:r w:rsidR="00412C03">
          <w:rPr>
            <w:noProof/>
            <w:webHidden/>
          </w:rPr>
          <w:fldChar w:fldCharType="end"/>
        </w:r>
      </w:hyperlink>
    </w:p>
    <w:p w14:paraId="1E07E953" w14:textId="7823A03D"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20" w:history="1">
        <w:r w:rsidR="00412C03" w:rsidRPr="0017412D">
          <w:rPr>
            <w:rStyle w:val="Hyperlink"/>
            <w:noProof/>
          </w:rPr>
          <w:t>3.4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Podatkovni model za iskanje receptov/izdaj zdravil</w:t>
        </w:r>
        <w:r w:rsidR="00412C03">
          <w:rPr>
            <w:noProof/>
            <w:webHidden/>
          </w:rPr>
          <w:tab/>
        </w:r>
        <w:r w:rsidR="00412C03">
          <w:rPr>
            <w:noProof/>
            <w:webHidden/>
          </w:rPr>
          <w:fldChar w:fldCharType="begin"/>
        </w:r>
        <w:r w:rsidR="00412C03">
          <w:rPr>
            <w:noProof/>
            <w:webHidden/>
          </w:rPr>
          <w:instrText xml:space="preserve"> PAGEREF _Toc71886120 \h </w:instrText>
        </w:r>
        <w:r w:rsidR="00412C03">
          <w:rPr>
            <w:noProof/>
            <w:webHidden/>
          </w:rPr>
        </w:r>
        <w:r w:rsidR="00412C03">
          <w:rPr>
            <w:noProof/>
            <w:webHidden/>
          </w:rPr>
          <w:fldChar w:fldCharType="separate"/>
        </w:r>
        <w:r w:rsidR="00412C03">
          <w:rPr>
            <w:noProof/>
            <w:webHidden/>
          </w:rPr>
          <w:t>30</w:t>
        </w:r>
        <w:r w:rsidR="00412C03">
          <w:rPr>
            <w:noProof/>
            <w:webHidden/>
          </w:rPr>
          <w:fldChar w:fldCharType="end"/>
        </w:r>
      </w:hyperlink>
    </w:p>
    <w:p w14:paraId="308ED691" w14:textId="41A01667"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21" w:history="1">
        <w:r w:rsidR="00412C03" w:rsidRPr="0017412D">
          <w:rPr>
            <w:rStyle w:val="Hyperlink"/>
            <w:rFonts w:cs="Arial"/>
            <w:noProof/>
          </w:rPr>
          <w:t>3.5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Podatkovni model za pripravo e-napotnice</w:t>
        </w:r>
        <w:r w:rsidR="00412C03">
          <w:rPr>
            <w:noProof/>
            <w:webHidden/>
          </w:rPr>
          <w:tab/>
        </w:r>
        <w:r w:rsidR="00412C03">
          <w:rPr>
            <w:noProof/>
            <w:webHidden/>
          </w:rPr>
          <w:fldChar w:fldCharType="begin"/>
        </w:r>
        <w:r w:rsidR="00412C03">
          <w:rPr>
            <w:noProof/>
            <w:webHidden/>
          </w:rPr>
          <w:instrText xml:space="preserve"> PAGEREF _Toc71886121 \h </w:instrText>
        </w:r>
        <w:r w:rsidR="00412C03">
          <w:rPr>
            <w:noProof/>
            <w:webHidden/>
          </w:rPr>
        </w:r>
        <w:r w:rsidR="00412C03">
          <w:rPr>
            <w:noProof/>
            <w:webHidden/>
          </w:rPr>
          <w:fldChar w:fldCharType="separate"/>
        </w:r>
        <w:r w:rsidR="00412C03">
          <w:rPr>
            <w:noProof/>
            <w:webHidden/>
          </w:rPr>
          <w:t>33</w:t>
        </w:r>
        <w:r w:rsidR="00412C03">
          <w:rPr>
            <w:noProof/>
            <w:webHidden/>
          </w:rPr>
          <w:fldChar w:fldCharType="end"/>
        </w:r>
      </w:hyperlink>
    </w:p>
    <w:p w14:paraId="72CA421A" w14:textId="55B1263E"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22" w:history="1">
        <w:r w:rsidR="00412C03" w:rsidRPr="0017412D">
          <w:rPr>
            <w:rStyle w:val="Hyperlink"/>
            <w:noProof/>
          </w:rPr>
          <w:t>3.6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Podatkovni model za e-naročanje</w:t>
        </w:r>
        <w:r w:rsidR="00412C03">
          <w:rPr>
            <w:noProof/>
            <w:webHidden/>
          </w:rPr>
          <w:tab/>
        </w:r>
        <w:r w:rsidR="00412C03">
          <w:rPr>
            <w:noProof/>
            <w:webHidden/>
          </w:rPr>
          <w:fldChar w:fldCharType="begin"/>
        </w:r>
        <w:r w:rsidR="00412C03">
          <w:rPr>
            <w:noProof/>
            <w:webHidden/>
          </w:rPr>
          <w:instrText xml:space="preserve"> PAGEREF _Toc71886122 \h </w:instrText>
        </w:r>
        <w:r w:rsidR="00412C03">
          <w:rPr>
            <w:noProof/>
            <w:webHidden/>
          </w:rPr>
        </w:r>
        <w:r w:rsidR="00412C03">
          <w:rPr>
            <w:noProof/>
            <w:webHidden/>
          </w:rPr>
          <w:fldChar w:fldCharType="separate"/>
        </w:r>
        <w:r w:rsidR="00412C03">
          <w:rPr>
            <w:noProof/>
            <w:webHidden/>
          </w:rPr>
          <w:t>36</w:t>
        </w:r>
        <w:r w:rsidR="00412C03">
          <w:rPr>
            <w:noProof/>
            <w:webHidden/>
          </w:rPr>
          <w:fldChar w:fldCharType="end"/>
        </w:r>
      </w:hyperlink>
    </w:p>
    <w:p w14:paraId="5456DFF2" w14:textId="47630A86"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23" w:history="1">
        <w:r w:rsidR="00412C03" w:rsidRPr="0017412D">
          <w:rPr>
            <w:rStyle w:val="Hyperlink"/>
            <w:noProof/>
          </w:rPr>
          <w:t>3.7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API za predpisovanje receptov</w:t>
        </w:r>
        <w:r w:rsidR="00412C03">
          <w:rPr>
            <w:noProof/>
            <w:webHidden/>
          </w:rPr>
          <w:tab/>
        </w:r>
        <w:r w:rsidR="00412C03">
          <w:rPr>
            <w:noProof/>
            <w:webHidden/>
          </w:rPr>
          <w:fldChar w:fldCharType="begin"/>
        </w:r>
        <w:r w:rsidR="00412C03">
          <w:rPr>
            <w:noProof/>
            <w:webHidden/>
          </w:rPr>
          <w:instrText xml:space="preserve"> PAGEREF _Toc71886123 \h </w:instrText>
        </w:r>
        <w:r w:rsidR="00412C03">
          <w:rPr>
            <w:noProof/>
            <w:webHidden/>
          </w:rPr>
        </w:r>
        <w:r w:rsidR="00412C03">
          <w:rPr>
            <w:noProof/>
            <w:webHidden/>
          </w:rPr>
          <w:fldChar w:fldCharType="separate"/>
        </w:r>
        <w:r w:rsidR="00412C03">
          <w:rPr>
            <w:noProof/>
            <w:webHidden/>
          </w:rPr>
          <w:t>37</w:t>
        </w:r>
        <w:r w:rsidR="00412C03">
          <w:rPr>
            <w:noProof/>
            <w:webHidden/>
          </w:rPr>
          <w:fldChar w:fldCharType="end"/>
        </w:r>
      </w:hyperlink>
    </w:p>
    <w:p w14:paraId="23DA3489" w14:textId="286C0067"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24" w:history="1">
        <w:r w:rsidR="00412C03" w:rsidRPr="0017412D">
          <w:rPr>
            <w:rStyle w:val="Hyperlink"/>
            <w:noProof/>
          </w:rPr>
          <w:t>3.7.1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Obravnavanje napak pri klicih metod IK</w:t>
        </w:r>
        <w:r w:rsidR="00412C03">
          <w:rPr>
            <w:noProof/>
            <w:webHidden/>
          </w:rPr>
          <w:tab/>
        </w:r>
        <w:r w:rsidR="00412C03">
          <w:rPr>
            <w:noProof/>
            <w:webHidden/>
          </w:rPr>
          <w:fldChar w:fldCharType="begin"/>
        </w:r>
        <w:r w:rsidR="00412C03">
          <w:rPr>
            <w:noProof/>
            <w:webHidden/>
          </w:rPr>
          <w:instrText xml:space="preserve"> PAGEREF _Toc71886124 \h </w:instrText>
        </w:r>
        <w:r w:rsidR="00412C03">
          <w:rPr>
            <w:noProof/>
            <w:webHidden/>
          </w:rPr>
        </w:r>
        <w:r w:rsidR="00412C03">
          <w:rPr>
            <w:noProof/>
            <w:webHidden/>
          </w:rPr>
          <w:fldChar w:fldCharType="separate"/>
        </w:r>
        <w:r w:rsidR="00412C03">
          <w:rPr>
            <w:noProof/>
            <w:webHidden/>
          </w:rPr>
          <w:t>38</w:t>
        </w:r>
        <w:r w:rsidR="00412C03">
          <w:rPr>
            <w:noProof/>
            <w:webHidden/>
          </w:rPr>
          <w:fldChar w:fldCharType="end"/>
        </w:r>
      </w:hyperlink>
    </w:p>
    <w:p w14:paraId="051E3BA6" w14:textId="75204C9F"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25" w:history="1">
        <w:r w:rsidR="00412C03" w:rsidRPr="0017412D">
          <w:rPr>
            <w:rStyle w:val="Hyperlink"/>
            <w:noProof/>
          </w:rPr>
          <w:t>3.7.2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PripraviPaketReceptov</w:t>
        </w:r>
        <w:r w:rsidR="00412C03">
          <w:rPr>
            <w:noProof/>
            <w:webHidden/>
          </w:rPr>
          <w:tab/>
        </w:r>
        <w:r w:rsidR="00412C03">
          <w:rPr>
            <w:noProof/>
            <w:webHidden/>
          </w:rPr>
          <w:fldChar w:fldCharType="begin"/>
        </w:r>
        <w:r w:rsidR="00412C03">
          <w:rPr>
            <w:noProof/>
            <w:webHidden/>
          </w:rPr>
          <w:instrText xml:space="preserve"> PAGEREF _Toc71886125 \h </w:instrText>
        </w:r>
        <w:r w:rsidR="00412C03">
          <w:rPr>
            <w:noProof/>
            <w:webHidden/>
          </w:rPr>
        </w:r>
        <w:r w:rsidR="00412C03">
          <w:rPr>
            <w:noProof/>
            <w:webHidden/>
          </w:rPr>
          <w:fldChar w:fldCharType="separate"/>
        </w:r>
        <w:r w:rsidR="00412C03">
          <w:rPr>
            <w:noProof/>
            <w:webHidden/>
          </w:rPr>
          <w:t>41</w:t>
        </w:r>
        <w:r w:rsidR="00412C03">
          <w:rPr>
            <w:noProof/>
            <w:webHidden/>
          </w:rPr>
          <w:fldChar w:fldCharType="end"/>
        </w:r>
      </w:hyperlink>
    </w:p>
    <w:p w14:paraId="73E2F48B" w14:textId="0E4A9DB5"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26" w:history="1">
        <w:r w:rsidR="00412C03" w:rsidRPr="0017412D">
          <w:rPr>
            <w:rStyle w:val="Hyperlink"/>
            <w:noProof/>
          </w:rPr>
          <w:t>3.7.3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OddajPaketReceptov</w:t>
        </w:r>
        <w:r w:rsidR="00412C03">
          <w:rPr>
            <w:noProof/>
            <w:webHidden/>
          </w:rPr>
          <w:tab/>
        </w:r>
        <w:r w:rsidR="00412C03">
          <w:rPr>
            <w:noProof/>
            <w:webHidden/>
          </w:rPr>
          <w:fldChar w:fldCharType="begin"/>
        </w:r>
        <w:r w:rsidR="00412C03">
          <w:rPr>
            <w:noProof/>
            <w:webHidden/>
          </w:rPr>
          <w:instrText xml:space="preserve"> PAGEREF _Toc71886126 \h </w:instrText>
        </w:r>
        <w:r w:rsidR="00412C03">
          <w:rPr>
            <w:noProof/>
            <w:webHidden/>
          </w:rPr>
        </w:r>
        <w:r w:rsidR="00412C03">
          <w:rPr>
            <w:noProof/>
            <w:webHidden/>
          </w:rPr>
          <w:fldChar w:fldCharType="separate"/>
        </w:r>
        <w:r w:rsidR="00412C03">
          <w:rPr>
            <w:noProof/>
            <w:webHidden/>
          </w:rPr>
          <w:t>41</w:t>
        </w:r>
        <w:r w:rsidR="00412C03">
          <w:rPr>
            <w:noProof/>
            <w:webHidden/>
          </w:rPr>
          <w:fldChar w:fldCharType="end"/>
        </w:r>
      </w:hyperlink>
    </w:p>
    <w:p w14:paraId="64CC5CE6" w14:textId="2F672960"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27" w:history="1">
        <w:r w:rsidR="00412C03" w:rsidRPr="0017412D">
          <w:rPr>
            <w:rStyle w:val="Hyperlink"/>
            <w:noProof/>
          </w:rPr>
          <w:t>3.7.4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VrniPaketReceptov</w:t>
        </w:r>
        <w:r w:rsidR="00412C03">
          <w:rPr>
            <w:noProof/>
            <w:webHidden/>
          </w:rPr>
          <w:tab/>
        </w:r>
        <w:r w:rsidR="00412C03">
          <w:rPr>
            <w:noProof/>
            <w:webHidden/>
          </w:rPr>
          <w:fldChar w:fldCharType="begin"/>
        </w:r>
        <w:r w:rsidR="00412C03">
          <w:rPr>
            <w:noProof/>
            <w:webHidden/>
          </w:rPr>
          <w:instrText xml:space="preserve"> PAGEREF _Toc71886127 \h </w:instrText>
        </w:r>
        <w:r w:rsidR="00412C03">
          <w:rPr>
            <w:noProof/>
            <w:webHidden/>
          </w:rPr>
        </w:r>
        <w:r w:rsidR="00412C03">
          <w:rPr>
            <w:noProof/>
            <w:webHidden/>
          </w:rPr>
          <w:fldChar w:fldCharType="separate"/>
        </w:r>
        <w:r w:rsidR="00412C03">
          <w:rPr>
            <w:noProof/>
            <w:webHidden/>
          </w:rPr>
          <w:t>42</w:t>
        </w:r>
        <w:r w:rsidR="00412C03">
          <w:rPr>
            <w:noProof/>
            <w:webHidden/>
          </w:rPr>
          <w:fldChar w:fldCharType="end"/>
        </w:r>
      </w:hyperlink>
    </w:p>
    <w:p w14:paraId="0F14CCAF" w14:textId="2BC87E5B"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28" w:history="1">
        <w:r w:rsidR="00412C03" w:rsidRPr="0017412D">
          <w:rPr>
            <w:rStyle w:val="Hyperlink"/>
            <w:noProof/>
          </w:rPr>
          <w:t>3.7.5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VrniRecept</w:t>
        </w:r>
        <w:r w:rsidR="00412C03">
          <w:rPr>
            <w:noProof/>
            <w:webHidden/>
          </w:rPr>
          <w:tab/>
        </w:r>
        <w:r w:rsidR="00412C03">
          <w:rPr>
            <w:noProof/>
            <w:webHidden/>
          </w:rPr>
          <w:fldChar w:fldCharType="begin"/>
        </w:r>
        <w:r w:rsidR="00412C03">
          <w:rPr>
            <w:noProof/>
            <w:webHidden/>
          </w:rPr>
          <w:instrText xml:space="preserve"> PAGEREF _Toc71886128 \h </w:instrText>
        </w:r>
        <w:r w:rsidR="00412C03">
          <w:rPr>
            <w:noProof/>
            <w:webHidden/>
          </w:rPr>
        </w:r>
        <w:r w:rsidR="00412C03">
          <w:rPr>
            <w:noProof/>
            <w:webHidden/>
          </w:rPr>
          <w:fldChar w:fldCharType="separate"/>
        </w:r>
        <w:r w:rsidR="00412C03">
          <w:rPr>
            <w:noProof/>
            <w:webHidden/>
          </w:rPr>
          <w:t>42</w:t>
        </w:r>
        <w:r w:rsidR="00412C03">
          <w:rPr>
            <w:noProof/>
            <w:webHidden/>
          </w:rPr>
          <w:fldChar w:fldCharType="end"/>
        </w:r>
      </w:hyperlink>
    </w:p>
    <w:p w14:paraId="2BFD02FB" w14:textId="33F114C3"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29" w:history="1">
        <w:r w:rsidR="00412C03" w:rsidRPr="0017412D">
          <w:rPr>
            <w:rStyle w:val="Hyperlink"/>
            <w:noProof/>
          </w:rPr>
          <w:t>3.7.6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IsciRecepte</w:t>
        </w:r>
        <w:r w:rsidR="00412C03">
          <w:rPr>
            <w:noProof/>
            <w:webHidden/>
          </w:rPr>
          <w:tab/>
        </w:r>
        <w:r w:rsidR="00412C03">
          <w:rPr>
            <w:noProof/>
            <w:webHidden/>
          </w:rPr>
          <w:fldChar w:fldCharType="begin"/>
        </w:r>
        <w:r w:rsidR="00412C03">
          <w:rPr>
            <w:noProof/>
            <w:webHidden/>
          </w:rPr>
          <w:instrText xml:space="preserve"> PAGEREF _Toc71886129 \h </w:instrText>
        </w:r>
        <w:r w:rsidR="00412C03">
          <w:rPr>
            <w:noProof/>
            <w:webHidden/>
          </w:rPr>
        </w:r>
        <w:r w:rsidR="00412C03">
          <w:rPr>
            <w:noProof/>
            <w:webHidden/>
          </w:rPr>
          <w:fldChar w:fldCharType="separate"/>
        </w:r>
        <w:r w:rsidR="00412C03">
          <w:rPr>
            <w:noProof/>
            <w:webHidden/>
          </w:rPr>
          <w:t>43</w:t>
        </w:r>
        <w:r w:rsidR="00412C03">
          <w:rPr>
            <w:noProof/>
            <w:webHidden/>
          </w:rPr>
          <w:fldChar w:fldCharType="end"/>
        </w:r>
      </w:hyperlink>
    </w:p>
    <w:p w14:paraId="246833DF" w14:textId="4037383C"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0" w:history="1">
        <w:r w:rsidR="00412C03" w:rsidRPr="0017412D">
          <w:rPr>
            <w:rStyle w:val="Hyperlink"/>
            <w:noProof/>
          </w:rPr>
          <w:t>3.7.7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IsciRecepte2</w:t>
        </w:r>
        <w:r w:rsidR="00412C03">
          <w:rPr>
            <w:noProof/>
            <w:webHidden/>
          </w:rPr>
          <w:tab/>
        </w:r>
        <w:r w:rsidR="00412C03">
          <w:rPr>
            <w:noProof/>
            <w:webHidden/>
          </w:rPr>
          <w:fldChar w:fldCharType="begin"/>
        </w:r>
        <w:r w:rsidR="00412C03">
          <w:rPr>
            <w:noProof/>
            <w:webHidden/>
          </w:rPr>
          <w:instrText xml:space="preserve"> PAGEREF _Toc71886130 \h </w:instrText>
        </w:r>
        <w:r w:rsidR="00412C03">
          <w:rPr>
            <w:noProof/>
            <w:webHidden/>
          </w:rPr>
        </w:r>
        <w:r w:rsidR="00412C03">
          <w:rPr>
            <w:noProof/>
            <w:webHidden/>
          </w:rPr>
          <w:fldChar w:fldCharType="separate"/>
        </w:r>
        <w:r w:rsidR="00412C03">
          <w:rPr>
            <w:noProof/>
            <w:webHidden/>
          </w:rPr>
          <w:t>43</w:t>
        </w:r>
        <w:r w:rsidR="00412C03">
          <w:rPr>
            <w:noProof/>
            <w:webHidden/>
          </w:rPr>
          <w:fldChar w:fldCharType="end"/>
        </w:r>
      </w:hyperlink>
    </w:p>
    <w:p w14:paraId="4C9ABFF0" w14:textId="2CFE0159"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1" w:history="1">
        <w:r w:rsidR="00412C03" w:rsidRPr="0017412D">
          <w:rPr>
            <w:rStyle w:val="Hyperlink"/>
            <w:noProof/>
          </w:rPr>
          <w:t>3.7.8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VizualizacijaInPodpisPaketaReceptov</w:t>
        </w:r>
        <w:r w:rsidR="00412C03">
          <w:rPr>
            <w:noProof/>
            <w:webHidden/>
          </w:rPr>
          <w:tab/>
        </w:r>
        <w:r w:rsidR="00412C03">
          <w:rPr>
            <w:noProof/>
            <w:webHidden/>
          </w:rPr>
          <w:fldChar w:fldCharType="begin"/>
        </w:r>
        <w:r w:rsidR="00412C03">
          <w:rPr>
            <w:noProof/>
            <w:webHidden/>
          </w:rPr>
          <w:instrText xml:space="preserve"> PAGEREF _Toc71886131 \h </w:instrText>
        </w:r>
        <w:r w:rsidR="00412C03">
          <w:rPr>
            <w:noProof/>
            <w:webHidden/>
          </w:rPr>
        </w:r>
        <w:r w:rsidR="00412C03">
          <w:rPr>
            <w:noProof/>
            <w:webHidden/>
          </w:rPr>
          <w:fldChar w:fldCharType="separate"/>
        </w:r>
        <w:r w:rsidR="00412C03">
          <w:rPr>
            <w:noProof/>
            <w:webHidden/>
          </w:rPr>
          <w:t>44</w:t>
        </w:r>
        <w:r w:rsidR="00412C03">
          <w:rPr>
            <w:noProof/>
            <w:webHidden/>
          </w:rPr>
          <w:fldChar w:fldCharType="end"/>
        </w:r>
      </w:hyperlink>
    </w:p>
    <w:p w14:paraId="67C2306E" w14:textId="2D240669"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2" w:history="1">
        <w:r w:rsidR="00412C03" w:rsidRPr="0017412D">
          <w:rPr>
            <w:rStyle w:val="Hyperlink"/>
            <w:noProof/>
          </w:rPr>
          <w:t>3.7.9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RazveljaviPaketReceptov</w:t>
        </w:r>
        <w:r w:rsidR="00412C03">
          <w:rPr>
            <w:noProof/>
            <w:webHidden/>
          </w:rPr>
          <w:tab/>
        </w:r>
        <w:r w:rsidR="00412C03">
          <w:rPr>
            <w:noProof/>
            <w:webHidden/>
          </w:rPr>
          <w:fldChar w:fldCharType="begin"/>
        </w:r>
        <w:r w:rsidR="00412C03">
          <w:rPr>
            <w:noProof/>
            <w:webHidden/>
          </w:rPr>
          <w:instrText xml:space="preserve"> PAGEREF _Toc71886132 \h </w:instrText>
        </w:r>
        <w:r w:rsidR="00412C03">
          <w:rPr>
            <w:noProof/>
            <w:webHidden/>
          </w:rPr>
        </w:r>
        <w:r w:rsidR="00412C03">
          <w:rPr>
            <w:noProof/>
            <w:webHidden/>
          </w:rPr>
          <w:fldChar w:fldCharType="separate"/>
        </w:r>
        <w:r w:rsidR="00412C03">
          <w:rPr>
            <w:noProof/>
            <w:webHidden/>
          </w:rPr>
          <w:t>44</w:t>
        </w:r>
        <w:r w:rsidR="00412C03">
          <w:rPr>
            <w:noProof/>
            <w:webHidden/>
          </w:rPr>
          <w:fldChar w:fldCharType="end"/>
        </w:r>
      </w:hyperlink>
    </w:p>
    <w:p w14:paraId="1FC8C86D" w14:textId="61BF07C5"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33" w:history="1">
        <w:r w:rsidR="00412C03" w:rsidRPr="0017412D">
          <w:rPr>
            <w:rStyle w:val="Hyperlink"/>
            <w:noProof/>
          </w:rPr>
          <w:t>3.7.10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VizualizacijaInPodpisRazveljavitvePaketaReceptov</w:t>
        </w:r>
        <w:r w:rsidR="00412C03">
          <w:rPr>
            <w:noProof/>
            <w:webHidden/>
          </w:rPr>
          <w:tab/>
        </w:r>
        <w:r w:rsidR="00412C03">
          <w:rPr>
            <w:noProof/>
            <w:webHidden/>
          </w:rPr>
          <w:fldChar w:fldCharType="begin"/>
        </w:r>
        <w:r w:rsidR="00412C03">
          <w:rPr>
            <w:noProof/>
            <w:webHidden/>
          </w:rPr>
          <w:instrText xml:space="preserve"> PAGEREF _Toc71886133 \h </w:instrText>
        </w:r>
        <w:r w:rsidR="00412C03">
          <w:rPr>
            <w:noProof/>
            <w:webHidden/>
          </w:rPr>
        </w:r>
        <w:r w:rsidR="00412C03">
          <w:rPr>
            <w:noProof/>
            <w:webHidden/>
          </w:rPr>
          <w:fldChar w:fldCharType="separate"/>
        </w:r>
        <w:r w:rsidR="00412C03">
          <w:rPr>
            <w:noProof/>
            <w:webHidden/>
          </w:rPr>
          <w:t>46</w:t>
        </w:r>
        <w:r w:rsidR="00412C03">
          <w:rPr>
            <w:noProof/>
            <w:webHidden/>
          </w:rPr>
          <w:fldChar w:fldCharType="end"/>
        </w:r>
      </w:hyperlink>
    </w:p>
    <w:p w14:paraId="74BDB69D" w14:textId="2DB545BC"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34" w:history="1">
        <w:r w:rsidR="00412C03" w:rsidRPr="0017412D">
          <w:rPr>
            <w:rStyle w:val="Hyperlink"/>
            <w:noProof/>
          </w:rPr>
          <w:t>3.8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API za izdajo zdravil</w:t>
        </w:r>
        <w:r w:rsidR="00412C03">
          <w:rPr>
            <w:noProof/>
            <w:webHidden/>
          </w:rPr>
          <w:tab/>
        </w:r>
        <w:r w:rsidR="00412C03">
          <w:rPr>
            <w:noProof/>
            <w:webHidden/>
          </w:rPr>
          <w:fldChar w:fldCharType="begin"/>
        </w:r>
        <w:r w:rsidR="00412C03">
          <w:rPr>
            <w:noProof/>
            <w:webHidden/>
          </w:rPr>
          <w:instrText xml:space="preserve"> PAGEREF _Toc71886134 \h </w:instrText>
        </w:r>
        <w:r w:rsidR="00412C03">
          <w:rPr>
            <w:noProof/>
            <w:webHidden/>
          </w:rPr>
        </w:r>
        <w:r w:rsidR="00412C03">
          <w:rPr>
            <w:noProof/>
            <w:webHidden/>
          </w:rPr>
          <w:fldChar w:fldCharType="separate"/>
        </w:r>
        <w:r w:rsidR="00412C03">
          <w:rPr>
            <w:noProof/>
            <w:webHidden/>
          </w:rPr>
          <w:t>46</w:t>
        </w:r>
        <w:r w:rsidR="00412C03">
          <w:rPr>
            <w:noProof/>
            <w:webHidden/>
          </w:rPr>
          <w:fldChar w:fldCharType="end"/>
        </w:r>
      </w:hyperlink>
    </w:p>
    <w:p w14:paraId="2D13AE01" w14:textId="29F18F92"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5" w:history="1">
        <w:r w:rsidR="00412C03" w:rsidRPr="0017412D">
          <w:rPr>
            <w:rStyle w:val="Hyperlink"/>
            <w:noProof/>
          </w:rPr>
          <w:t>3.8.1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PripraviIzdajoZdravila</w:t>
        </w:r>
        <w:r w:rsidR="00412C03">
          <w:rPr>
            <w:noProof/>
            <w:webHidden/>
          </w:rPr>
          <w:tab/>
        </w:r>
        <w:r w:rsidR="00412C03">
          <w:rPr>
            <w:noProof/>
            <w:webHidden/>
          </w:rPr>
          <w:fldChar w:fldCharType="begin"/>
        </w:r>
        <w:r w:rsidR="00412C03">
          <w:rPr>
            <w:noProof/>
            <w:webHidden/>
          </w:rPr>
          <w:instrText xml:space="preserve"> PAGEREF _Toc71886135 \h </w:instrText>
        </w:r>
        <w:r w:rsidR="00412C03">
          <w:rPr>
            <w:noProof/>
            <w:webHidden/>
          </w:rPr>
        </w:r>
        <w:r w:rsidR="00412C03">
          <w:rPr>
            <w:noProof/>
            <w:webHidden/>
          </w:rPr>
          <w:fldChar w:fldCharType="separate"/>
        </w:r>
        <w:r w:rsidR="00412C03">
          <w:rPr>
            <w:noProof/>
            <w:webHidden/>
          </w:rPr>
          <w:t>48</w:t>
        </w:r>
        <w:r w:rsidR="00412C03">
          <w:rPr>
            <w:noProof/>
            <w:webHidden/>
          </w:rPr>
          <w:fldChar w:fldCharType="end"/>
        </w:r>
      </w:hyperlink>
    </w:p>
    <w:p w14:paraId="670737B3" w14:textId="7BEFE213"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6" w:history="1">
        <w:r w:rsidR="00412C03" w:rsidRPr="0017412D">
          <w:rPr>
            <w:rStyle w:val="Hyperlink"/>
            <w:noProof/>
          </w:rPr>
          <w:t>3.8.2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OddajIzdajoZdravila</w:t>
        </w:r>
        <w:r w:rsidR="00412C03">
          <w:rPr>
            <w:noProof/>
            <w:webHidden/>
          </w:rPr>
          <w:tab/>
        </w:r>
        <w:r w:rsidR="00412C03">
          <w:rPr>
            <w:noProof/>
            <w:webHidden/>
          </w:rPr>
          <w:fldChar w:fldCharType="begin"/>
        </w:r>
        <w:r w:rsidR="00412C03">
          <w:rPr>
            <w:noProof/>
            <w:webHidden/>
          </w:rPr>
          <w:instrText xml:space="preserve"> PAGEREF _Toc71886136 \h </w:instrText>
        </w:r>
        <w:r w:rsidR="00412C03">
          <w:rPr>
            <w:noProof/>
            <w:webHidden/>
          </w:rPr>
        </w:r>
        <w:r w:rsidR="00412C03">
          <w:rPr>
            <w:noProof/>
            <w:webHidden/>
          </w:rPr>
          <w:fldChar w:fldCharType="separate"/>
        </w:r>
        <w:r w:rsidR="00412C03">
          <w:rPr>
            <w:noProof/>
            <w:webHidden/>
          </w:rPr>
          <w:t>48</w:t>
        </w:r>
        <w:r w:rsidR="00412C03">
          <w:rPr>
            <w:noProof/>
            <w:webHidden/>
          </w:rPr>
          <w:fldChar w:fldCharType="end"/>
        </w:r>
      </w:hyperlink>
    </w:p>
    <w:p w14:paraId="1AF0B7FB" w14:textId="7598C397"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7" w:history="1">
        <w:r w:rsidR="00412C03" w:rsidRPr="0017412D">
          <w:rPr>
            <w:rStyle w:val="Hyperlink"/>
            <w:noProof/>
          </w:rPr>
          <w:t>3.8.3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RazveljaviIzdajoZdravila</w:t>
        </w:r>
        <w:r w:rsidR="00412C03">
          <w:rPr>
            <w:noProof/>
            <w:webHidden/>
          </w:rPr>
          <w:tab/>
        </w:r>
        <w:r w:rsidR="00412C03">
          <w:rPr>
            <w:noProof/>
            <w:webHidden/>
          </w:rPr>
          <w:fldChar w:fldCharType="begin"/>
        </w:r>
        <w:r w:rsidR="00412C03">
          <w:rPr>
            <w:noProof/>
            <w:webHidden/>
          </w:rPr>
          <w:instrText xml:space="preserve"> PAGEREF _Toc71886137 \h </w:instrText>
        </w:r>
        <w:r w:rsidR="00412C03">
          <w:rPr>
            <w:noProof/>
            <w:webHidden/>
          </w:rPr>
        </w:r>
        <w:r w:rsidR="00412C03">
          <w:rPr>
            <w:noProof/>
            <w:webHidden/>
          </w:rPr>
          <w:fldChar w:fldCharType="separate"/>
        </w:r>
        <w:r w:rsidR="00412C03">
          <w:rPr>
            <w:noProof/>
            <w:webHidden/>
          </w:rPr>
          <w:t>49</w:t>
        </w:r>
        <w:r w:rsidR="00412C03">
          <w:rPr>
            <w:noProof/>
            <w:webHidden/>
          </w:rPr>
          <w:fldChar w:fldCharType="end"/>
        </w:r>
      </w:hyperlink>
    </w:p>
    <w:p w14:paraId="1FCEC584" w14:textId="4CAD43C3"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8" w:history="1">
        <w:r w:rsidR="00412C03" w:rsidRPr="0017412D">
          <w:rPr>
            <w:rStyle w:val="Hyperlink"/>
            <w:noProof/>
          </w:rPr>
          <w:t>3.8.4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VrniIzdajoZdravila</w:t>
        </w:r>
        <w:r w:rsidR="00412C03">
          <w:rPr>
            <w:noProof/>
            <w:webHidden/>
          </w:rPr>
          <w:tab/>
        </w:r>
        <w:r w:rsidR="00412C03">
          <w:rPr>
            <w:noProof/>
            <w:webHidden/>
          </w:rPr>
          <w:fldChar w:fldCharType="begin"/>
        </w:r>
        <w:r w:rsidR="00412C03">
          <w:rPr>
            <w:noProof/>
            <w:webHidden/>
          </w:rPr>
          <w:instrText xml:space="preserve"> PAGEREF _Toc71886138 \h </w:instrText>
        </w:r>
        <w:r w:rsidR="00412C03">
          <w:rPr>
            <w:noProof/>
            <w:webHidden/>
          </w:rPr>
        </w:r>
        <w:r w:rsidR="00412C03">
          <w:rPr>
            <w:noProof/>
            <w:webHidden/>
          </w:rPr>
          <w:fldChar w:fldCharType="separate"/>
        </w:r>
        <w:r w:rsidR="00412C03">
          <w:rPr>
            <w:noProof/>
            <w:webHidden/>
          </w:rPr>
          <w:t>50</w:t>
        </w:r>
        <w:r w:rsidR="00412C03">
          <w:rPr>
            <w:noProof/>
            <w:webHidden/>
          </w:rPr>
          <w:fldChar w:fldCharType="end"/>
        </w:r>
      </w:hyperlink>
    </w:p>
    <w:p w14:paraId="5A7C2EAB" w14:textId="705AED00"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39" w:history="1">
        <w:r w:rsidR="00412C03" w:rsidRPr="0017412D">
          <w:rPr>
            <w:rStyle w:val="Hyperlink"/>
            <w:noProof/>
          </w:rPr>
          <w:t>3.8.5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VrniIzdanoZdravilo</w:t>
        </w:r>
        <w:r w:rsidR="00412C03">
          <w:rPr>
            <w:noProof/>
            <w:webHidden/>
          </w:rPr>
          <w:tab/>
        </w:r>
        <w:r w:rsidR="00412C03">
          <w:rPr>
            <w:noProof/>
            <w:webHidden/>
          </w:rPr>
          <w:fldChar w:fldCharType="begin"/>
        </w:r>
        <w:r w:rsidR="00412C03">
          <w:rPr>
            <w:noProof/>
            <w:webHidden/>
          </w:rPr>
          <w:instrText xml:space="preserve"> PAGEREF _Toc71886139 \h </w:instrText>
        </w:r>
        <w:r w:rsidR="00412C03">
          <w:rPr>
            <w:noProof/>
            <w:webHidden/>
          </w:rPr>
        </w:r>
        <w:r w:rsidR="00412C03">
          <w:rPr>
            <w:noProof/>
            <w:webHidden/>
          </w:rPr>
          <w:fldChar w:fldCharType="separate"/>
        </w:r>
        <w:r w:rsidR="00412C03">
          <w:rPr>
            <w:noProof/>
            <w:webHidden/>
          </w:rPr>
          <w:t>50</w:t>
        </w:r>
        <w:r w:rsidR="00412C03">
          <w:rPr>
            <w:noProof/>
            <w:webHidden/>
          </w:rPr>
          <w:fldChar w:fldCharType="end"/>
        </w:r>
      </w:hyperlink>
    </w:p>
    <w:p w14:paraId="69174E87" w14:textId="2CEF32C0"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0" w:history="1">
        <w:r w:rsidR="00412C03" w:rsidRPr="0017412D">
          <w:rPr>
            <w:rStyle w:val="Hyperlink"/>
            <w:noProof/>
          </w:rPr>
          <w:t>3.8.6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VizualizacijaInPodpisIzdajeZdravila</w:t>
        </w:r>
        <w:r w:rsidR="00412C03">
          <w:rPr>
            <w:noProof/>
            <w:webHidden/>
          </w:rPr>
          <w:tab/>
        </w:r>
        <w:r w:rsidR="00412C03">
          <w:rPr>
            <w:noProof/>
            <w:webHidden/>
          </w:rPr>
          <w:fldChar w:fldCharType="begin"/>
        </w:r>
        <w:r w:rsidR="00412C03">
          <w:rPr>
            <w:noProof/>
            <w:webHidden/>
          </w:rPr>
          <w:instrText xml:space="preserve"> PAGEREF _Toc71886140 \h </w:instrText>
        </w:r>
        <w:r w:rsidR="00412C03">
          <w:rPr>
            <w:noProof/>
            <w:webHidden/>
          </w:rPr>
        </w:r>
        <w:r w:rsidR="00412C03">
          <w:rPr>
            <w:noProof/>
            <w:webHidden/>
          </w:rPr>
          <w:fldChar w:fldCharType="separate"/>
        </w:r>
        <w:r w:rsidR="00412C03">
          <w:rPr>
            <w:noProof/>
            <w:webHidden/>
          </w:rPr>
          <w:t>51</w:t>
        </w:r>
        <w:r w:rsidR="00412C03">
          <w:rPr>
            <w:noProof/>
            <w:webHidden/>
          </w:rPr>
          <w:fldChar w:fldCharType="end"/>
        </w:r>
      </w:hyperlink>
    </w:p>
    <w:p w14:paraId="3E2C8D46" w14:textId="599F34F8"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1" w:history="1">
        <w:r w:rsidR="00412C03" w:rsidRPr="0017412D">
          <w:rPr>
            <w:rStyle w:val="Hyperlink"/>
            <w:noProof/>
          </w:rPr>
          <w:t>3.8.7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VizualizacijaInPodpisRazveljavitveIzdajeZdravila</w:t>
        </w:r>
        <w:r w:rsidR="00412C03">
          <w:rPr>
            <w:noProof/>
            <w:webHidden/>
          </w:rPr>
          <w:tab/>
        </w:r>
        <w:r w:rsidR="00412C03">
          <w:rPr>
            <w:noProof/>
            <w:webHidden/>
          </w:rPr>
          <w:fldChar w:fldCharType="begin"/>
        </w:r>
        <w:r w:rsidR="00412C03">
          <w:rPr>
            <w:noProof/>
            <w:webHidden/>
          </w:rPr>
          <w:instrText xml:space="preserve"> PAGEREF _Toc71886141 \h </w:instrText>
        </w:r>
        <w:r w:rsidR="00412C03">
          <w:rPr>
            <w:noProof/>
            <w:webHidden/>
          </w:rPr>
        </w:r>
        <w:r w:rsidR="00412C03">
          <w:rPr>
            <w:noProof/>
            <w:webHidden/>
          </w:rPr>
          <w:fldChar w:fldCharType="separate"/>
        </w:r>
        <w:r w:rsidR="00412C03">
          <w:rPr>
            <w:noProof/>
            <w:webHidden/>
          </w:rPr>
          <w:t>51</w:t>
        </w:r>
        <w:r w:rsidR="00412C03">
          <w:rPr>
            <w:noProof/>
            <w:webHidden/>
          </w:rPr>
          <w:fldChar w:fldCharType="end"/>
        </w:r>
      </w:hyperlink>
    </w:p>
    <w:p w14:paraId="4E34966A" w14:textId="448BBE5E"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2" w:history="1">
        <w:r w:rsidR="00412C03" w:rsidRPr="0017412D">
          <w:rPr>
            <w:rStyle w:val="Hyperlink"/>
            <w:noProof/>
          </w:rPr>
          <w:t>3.8.8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SpremeniStatusRecepta</w:t>
        </w:r>
        <w:r w:rsidR="00412C03">
          <w:rPr>
            <w:noProof/>
            <w:webHidden/>
          </w:rPr>
          <w:tab/>
        </w:r>
        <w:r w:rsidR="00412C03">
          <w:rPr>
            <w:noProof/>
            <w:webHidden/>
          </w:rPr>
          <w:fldChar w:fldCharType="begin"/>
        </w:r>
        <w:r w:rsidR="00412C03">
          <w:rPr>
            <w:noProof/>
            <w:webHidden/>
          </w:rPr>
          <w:instrText xml:space="preserve"> PAGEREF _Toc71886142 \h </w:instrText>
        </w:r>
        <w:r w:rsidR="00412C03">
          <w:rPr>
            <w:noProof/>
            <w:webHidden/>
          </w:rPr>
        </w:r>
        <w:r w:rsidR="00412C03">
          <w:rPr>
            <w:noProof/>
            <w:webHidden/>
          </w:rPr>
          <w:fldChar w:fldCharType="separate"/>
        </w:r>
        <w:r w:rsidR="00412C03">
          <w:rPr>
            <w:noProof/>
            <w:webHidden/>
          </w:rPr>
          <w:t>51</w:t>
        </w:r>
        <w:r w:rsidR="00412C03">
          <w:rPr>
            <w:noProof/>
            <w:webHidden/>
          </w:rPr>
          <w:fldChar w:fldCharType="end"/>
        </w:r>
      </w:hyperlink>
    </w:p>
    <w:p w14:paraId="527B2E22" w14:textId="32CD0171"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3" w:history="1">
        <w:r w:rsidR="00412C03" w:rsidRPr="0017412D">
          <w:rPr>
            <w:rStyle w:val="Hyperlink"/>
            <w:noProof/>
          </w:rPr>
          <w:t>3.8.9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ZavrniPaketReceptov</w:t>
        </w:r>
        <w:r w:rsidR="00412C03">
          <w:rPr>
            <w:noProof/>
            <w:webHidden/>
          </w:rPr>
          <w:tab/>
        </w:r>
        <w:r w:rsidR="00412C03">
          <w:rPr>
            <w:noProof/>
            <w:webHidden/>
          </w:rPr>
          <w:fldChar w:fldCharType="begin"/>
        </w:r>
        <w:r w:rsidR="00412C03">
          <w:rPr>
            <w:noProof/>
            <w:webHidden/>
          </w:rPr>
          <w:instrText xml:space="preserve"> PAGEREF _Toc71886143 \h </w:instrText>
        </w:r>
        <w:r w:rsidR="00412C03">
          <w:rPr>
            <w:noProof/>
            <w:webHidden/>
          </w:rPr>
        </w:r>
        <w:r w:rsidR="00412C03">
          <w:rPr>
            <w:noProof/>
            <w:webHidden/>
          </w:rPr>
          <w:fldChar w:fldCharType="separate"/>
        </w:r>
        <w:r w:rsidR="00412C03">
          <w:rPr>
            <w:noProof/>
            <w:webHidden/>
          </w:rPr>
          <w:t>52</w:t>
        </w:r>
        <w:r w:rsidR="00412C03">
          <w:rPr>
            <w:noProof/>
            <w:webHidden/>
          </w:rPr>
          <w:fldChar w:fldCharType="end"/>
        </w:r>
      </w:hyperlink>
    </w:p>
    <w:p w14:paraId="5AA5AF15" w14:textId="10DA83E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44" w:history="1">
        <w:r w:rsidR="00412C03" w:rsidRPr="0017412D">
          <w:rPr>
            <w:rStyle w:val="Hyperlink"/>
            <w:noProof/>
          </w:rPr>
          <w:t>3.8.10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VizualizacijaInPodpisZavrnitvePaketaReceptov</w:t>
        </w:r>
        <w:r w:rsidR="00412C03">
          <w:rPr>
            <w:noProof/>
            <w:webHidden/>
          </w:rPr>
          <w:tab/>
        </w:r>
        <w:r w:rsidR="00412C03">
          <w:rPr>
            <w:noProof/>
            <w:webHidden/>
          </w:rPr>
          <w:fldChar w:fldCharType="begin"/>
        </w:r>
        <w:r w:rsidR="00412C03">
          <w:rPr>
            <w:noProof/>
            <w:webHidden/>
          </w:rPr>
          <w:instrText xml:space="preserve"> PAGEREF _Toc71886144 \h </w:instrText>
        </w:r>
        <w:r w:rsidR="00412C03">
          <w:rPr>
            <w:noProof/>
            <w:webHidden/>
          </w:rPr>
        </w:r>
        <w:r w:rsidR="00412C03">
          <w:rPr>
            <w:noProof/>
            <w:webHidden/>
          </w:rPr>
          <w:fldChar w:fldCharType="separate"/>
        </w:r>
        <w:r w:rsidR="00412C03">
          <w:rPr>
            <w:noProof/>
            <w:webHidden/>
          </w:rPr>
          <w:t>53</w:t>
        </w:r>
        <w:r w:rsidR="00412C03">
          <w:rPr>
            <w:noProof/>
            <w:webHidden/>
          </w:rPr>
          <w:fldChar w:fldCharType="end"/>
        </w:r>
      </w:hyperlink>
    </w:p>
    <w:p w14:paraId="213AA594" w14:textId="056ACB9F" w:rsidR="00412C03" w:rsidRDefault="00B8660E">
      <w:pPr>
        <w:pStyle w:val="TOC2"/>
        <w:tabs>
          <w:tab w:val="left" w:pos="1000"/>
        </w:tabs>
        <w:rPr>
          <w:rFonts w:asciiTheme="minorHAnsi" w:eastAsiaTheme="minorEastAsia" w:hAnsiTheme="minorHAnsi" w:cstheme="minorBidi"/>
          <w:noProof/>
          <w:sz w:val="22"/>
          <w:szCs w:val="22"/>
          <w:lang w:val="hr-HR" w:eastAsia="hr-HR"/>
        </w:rPr>
      </w:pPr>
      <w:hyperlink w:anchor="_Toc71886145" w:history="1">
        <w:r w:rsidR="00412C03" w:rsidRPr="0017412D">
          <w:rPr>
            <w:rStyle w:val="Hyperlink"/>
            <w:noProof/>
          </w:rPr>
          <w:t>3.9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API za integracijo z bazo interakcij med zdravili</w:t>
        </w:r>
        <w:r w:rsidR="00412C03">
          <w:rPr>
            <w:noProof/>
            <w:webHidden/>
          </w:rPr>
          <w:tab/>
        </w:r>
        <w:r w:rsidR="00412C03">
          <w:rPr>
            <w:noProof/>
            <w:webHidden/>
          </w:rPr>
          <w:fldChar w:fldCharType="begin"/>
        </w:r>
        <w:r w:rsidR="00412C03">
          <w:rPr>
            <w:noProof/>
            <w:webHidden/>
          </w:rPr>
          <w:instrText xml:space="preserve"> PAGEREF _Toc71886145 \h </w:instrText>
        </w:r>
        <w:r w:rsidR="00412C03">
          <w:rPr>
            <w:noProof/>
            <w:webHidden/>
          </w:rPr>
        </w:r>
        <w:r w:rsidR="00412C03">
          <w:rPr>
            <w:noProof/>
            <w:webHidden/>
          </w:rPr>
          <w:fldChar w:fldCharType="separate"/>
        </w:r>
        <w:r w:rsidR="00412C03">
          <w:rPr>
            <w:noProof/>
            <w:webHidden/>
          </w:rPr>
          <w:t>54</w:t>
        </w:r>
        <w:r w:rsidR="00412C03">
          <w:rPr>
            <w:noProof/>
            <w:webHidden/>
          </w:rPr>
          <w:fldChar w:fldCharType="end"/>
        </w:r>
      </w:hyperlink>
    </w:p>
    <w:p w14:paraId="61EED649" w14:textId="652A4D86"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6" w:history="1">
        <w:r w:rsidR="00412C03" w:rsidRPr="0017412D">
          <w:rPr>
            <w:rStyle w:val="Hyperlink"/>
            <w:noProof/>
          </w:rPr>
          <w:t>3.9.1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Nastavitev identifikatorja odjemalca storitve LEXI</w:t>
        </w:r>
        <w:r w:rsidR="00412C03">
          <w:rPr>
            <w:noProof/>
            <w:webHidden/>
          </w:rPr>
          <w:tab/>
        </w:r>
        <w:r w:rsidR="00412C03">
          <w:rPr>
            <w:noProof/>
            <w:webHidden/>
          </w:rPr>
          <w:fldChar w:fldCharType="begin"/>
        </w:r>
        <w:r w:rsidR="00412C03">
          <w:rPr>
            <w:noProof/>
            <w:webHidden/>
          </w:rPr>
          <w:instrText xml:space="preserve"> PAGEREF _Toc71886146 \h </w:instrText>
        </w:r>
        <w:r w:rsidR="00412C03">
          <w:rPr>
            <w:noProof/>
            <w:webHidden/>
          </w:rPr>
        </w:r>
        <w:r w:rsidR="00412C03">
          <w:rPr>
            <w:noProof/>
            <w:webHidden/>
          </w:rPr>
          <w:fldChar w:fldCharType="separate"/>
        </w:r>
        <w:r w:rsidR="00412C03">
          <w:rPr>
            <w:noProof/>
            <w:webHidden/>
          </w:rPr>
          <w:t>55</w:t>
        </w:r>
        <w:r w:rsidR="00412C03">
          <w:rPr>
            <w:noProof/>
            <w:webHidden/>
          </w:rPr>
          <w:fldChar w:fldCharType="end"/>
        </w:r>
      </w:hyperlink>
    </w:p>
    <w:p w14:paraId="229F9F37" w14:textId="3BFD89FB"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7" w:history="1">
        <w:r w:rsidR="00412C03" w:rsidRPr="0017412D">
          <w:rPr>
            <w:rStyle w:val="Hyperlink"/>
            <w:noProof/>
          </w:rPr>
          <w:t>3.9.2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w:t>
        </w:r>
        <w:r w:rsidR="00412C03">
          <w:rPr>
            <w:noProof/>
            <w:webHidden/>
          </w:rPr>
          <w:tab/>
        </w:r>
        <w:r w:rsidR="00412C03">
          <w:rPr>
            <w:noProof/>
            <w:webHidden/>
          </w:rPr>
          <w:fldChar w:fldCharType="begin"/>
        </w:r>
        <w:r w:rsidR="00412C03">
          <w:rPr>
            <w:noProof/>
            <w:webHidden/>
          </w:rPr>
          <w:instrText xml:space="preserve"> PAGEREF _Toc71886147 \h </w:instrText>
        </w:r>
        <w:r w:rsidR="00412C03">
          <w:rPr>
            <w:noProof/>
            <w:webHidden/>
          </w:rPr>
        </w:r>
        <w:r w:rsidR="00412C03">
          <w:rPr>
            <w:noProof/>
            <w:webHidden/>
          </w:rPr>
          <w:fldChar w:fldCharType="separate"/>
        </w:r>
        <w:r w:rsidR="00412C03">
          <w:rPr>
            <w:noProof/>
            <w:webHidden/>
          </w:rPr>
          <w:t>55</w:t>
        </w:r>
        <w:r w:rsidR="00412C03">
          <w:rPr>
            <w:noProof/>
            <w:webHidden/>
          </w:rPr>
          <w:fldChar w:fldCharType="end"/>
        </w:r>
      </w:hyperlink>
    </w:p>
    <w:p w14:paraId="60ABBBA6" w14:textId="5D1FE2C0"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8" w:history="1">
        <w:r w:rsidR="00412C03" w:rsidRPr="0017412D">
          <w:rPr>
            <w:rStyle w:val="Hyperlink"/>
            <w:noProof/>
          </w:rPr>
          <w:t>3.9.3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AnalizaInterakcijZdravilInUcinkovin2</w:t>
        </w:r>
        <w:r w:rsidR="00412C03">
          <w:rPr>
            <w:noProof/>
            <w:webHidden/>
          </w:rPr>
          <w:tab/>
        </w:r>
        <w:r w:rsidR="00412C03">
          <w:rPr>
            <w:noProof/>
            <w:webHidden/>
          </w:rPr>
          <w:fldChar w:fldCharType="begin"/>
        </w:r>
        <w:r w:rsidR="00412C03">
          <w:rPr>
            <w:noProof/>
            <w:webHidden/>
          </w:rPr>
          <w:instrText xml:space="preserve"> PAGEREF _Toc71886148 \h </w:instrText>
        </w:r>
        <w:r w:rsidR="00412C03">
          <w:rPr>
            <w:noProof/>
            <w:webHidden/>
          </w:rPr>
        </w:r>
        <w:r w:rsidR="00412C03">
          <w:rPr>
            <w:noProof/>
            <w:webHidden/>
          </w:rPr>
          <w:fldChar w:fldCharType="separate"/>
        </w:r>
        <w:r w:rsidR="00412C03">
          <w:rPr>
            <w:noProof/>
            <w:webHidden/>
          </w:rPr>
          <w:t>57</w:t>
        </w:r>
        <w:r w:rsidR="00412C03">
          <w:rPr>
            <w:noProof/>
            <w:webHidden/>
          </w:rPr>
          <w:fldChar w:fldCharType="end"/>
        </w:r>
      </w:hyperlink>
    </w:p>
    <w:p w14:paraId="374AB1C3" w14:textId="463894D2"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49" w:history="1">
        <w:r w:rsidR="00412C03" w:rsidRPr="0017412D">
          <w:rPr>
            <w:rStyle w:val="Hyperlink"/>
            <w:noProof/>
          </w:rPr>
          <w:t>3.9.4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AnalizaInterakcijZdravilInUcinkovinFiltered</w:t>
        </w:r>
        <w:r w:rsidR="00412C03">
          <w:rPr>
            <w:noProof/>
            <w:webHidden/>
          </w:rPr>
          <w:tab/>
        </w:r>
        <w:r w:rsidR="00412C03">
          <w:rPr>
            <w:noProof/>
            <w:webHidden/>
          </w:rPr>
          <w:fldChar w:fldCharType="begin"/>
        </w:r>
        <w:r w:rsidR="00412C03">
          <w:rPr>
            <w:noProof/>
            <w:webHidden/>
          </w:rPr>
          <w:instrText xml:space="preserve"> PAGEREF _Toc71886149 \h </w:instrText>
        </w:r>
        <w:r w:rsidR="00412C03">
          <w:rPr>
            <w:noProof/>
            <w:webHidden/>
          </w:rPr>
        </w:r>
        <w:r w:rsidR="00412C03">
          <w:rPr>
            <w:noProof/>
            <w:webHidden/>
          </w:rPr>
          <w:fldChar w:fldCharType="separate"/>
        </w:r>
        <w:r w:rsidR="00412C03">
          <w:rPr>
            <w:noProof/>
            <w:webHidden/>
          </w:rPr>
          <w:t>57</w:t>
        </w:r>
        <w:r w:rsidR="00412C03">
          <w:rPr>
            <w:noProof/>
            <w:webHidden/>
          </w:rPr>
          <w:fldChar w:fldCharType="end"/>
        </w:r>
      </w:hyperlink>
    </w:p>
    <w:p w14:paraId="4792533E" w14:textId="3EE07E02"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50" w:history="1">
        <w:r w:rsidR="00412C03" w:rsidRPr="0017412D">
          <w:rPr>
            <w:rStyle w:val="Hyperlink"/>
            <w:noProof/>
          </w:rPr>
          <w:t>3.9.5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AnalizaInterakcijZdravilInUcinkovin2</w:t>
        </w:r>
        <w:r w:rsidR="00412C03" w:rsidRPr="0017412D">
          <w:rPr>
            <w:rStyle w:val="Hyperlink"/>
            <w:noProof/>
            <w:lang w:val="en-US"/>
          </w:rPr>
          <w:t>Filtered</w:t>
        </w:r>
        <w:r w:rsidR="00412C03">
          <w:rPr>
            <w:noProof/>
            <w:webHidden/>
          </w:rPr>
          <w:tab/>
        </w:r>
        <w:r w:rsidR="00412C03">
          <w:rPr>
            <w:noProof/>
            <w:webHidden/>
          </w:rPr>
          <w:fldChar w:fldCharType="begin"/>
        </w:r>
        <w:r w:rsidR="00412C03">
          <w:rPr>
            <w:noProof/>
            <w:webHidden/>
          </w:rPr>
          <w:instrText xml:space="preserve"> PAGEREF _Toc71886150 \h </w:instrText>
        </w:r>
        <w:r w:rsidR="00412C03">
          <w:rPr>
            <w:noProof/>
            <w:webHidden/>
          </w:rPr>
        </w:r>
        <w:r w:rsidR="00412C03">
          <w:rPr>
            <w:noProof/>
            <w:webHidden/>
          </w:rPr>
          <w:fldChar w:fldCharType="separate"/>
        </w:r>
        <w:r w:rsidR="00412C03">
          <w:rPr>
            <w:noProof/>
            <w:webHidden/>
          </w:rPr>
          <w:t>59</w:t>
        </w:r>
        <w:r w:rsidR="00412C03">
          <w:rPr>
            <w:noProof/>
            <w:webHidden/>
          </w:rPr>
          <w:fldChar w:fldCharType="end"/>
        </w:r>
      </w:hyperlink>
    </w:p>
    <w:p w14:paraId="53903D5A" w14:textId="423D92BB"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51" w:history="1">
        <w:r w:rsidR="00412C03" w:rsidRPr="0017412D">
          <w:rPr>
            <w:rStyle w:val="Hyperlink"/>
            <w:noProof/>
          </w:rPr>
          <w:t>3.9.6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PridobiDokumentZaId</w:t>
        </w:r>
        <w:r w:rsidR="00412C03">
          <w:rPr>
            <w:noProof/>
            <w:webHidden/>
          </w:rPr>
          <w:tab/>
        </w:r>
        <w:r w:rsidR="00412C03">
          <w:rPr>
            <w:noProof/>
            <w:webHidden/>
          </w:rPr>
          <w:fldChar w:fldCharType="begin"/>
        </w:r>
        <w:r w:rsidR="00412C03">
          <w:rPr>
            <w:noProof/>
            <w:webHidden/>
          </w:rPr>
          <w:instrText xml:space="preserve"> PAGEREF _Toc71886151 \h </w:instrText>
        </w:r>
        <w:r w:rsidR="00412C03">
          <w:rPr>
            <w:noProof/>
            <w:webHidden/>
          </w:rPr>
        </w:r>
        <w:r w:rsidR="00412C03">
          <w:rPr>
            <w:noProof/>
            <w:webHidden/>
          </w:rPr>
          <w:fldChar w:fldCharType="separate"/>
        </w:r>
        <w:r w:rsidR="00412C03">
          <w:rPr>
            <w:noProof/>
            <w:webHidden/>
          </w:rPr>
          <w:t>59</w:t>
        </w:r>
        <w:r w:rsidR="00412C03">
          <w:rPr>
            <w:noProof/>
            <w:webHidden/>
          </w:rPr>
          <w:fldChar w:fldCharType="end"/>
        </w:r>
      </w:hyperlink>
    </w:p>
    <w:p w14:paraId="5F8E78A4" w14:textId="4FDF54C1"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52" w:history="1">
        <w:r w:rsidR="00412C03" w:rsidRPr="0017412D">
          <w:rPr>
            <w:rStyle w:val="Hyperlink"/>
            <w:noProof/>
          </w:rPr>
          <w:t>3.9.7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InterpretacijaInterakcijZdravilInUcinkovin</w:t>
        </w:r>
        <w:r w:rsidR="00412C03">
          <w:rPr>
            <w:noProof/>
            <w:webHidden/>
          </w:rPr>
          <w:tab/>
        </w:r>
        <w:r w:rsidR="00412C03">
          <w:rPr>
            <w:noProof/>
            <w:webHidden/>
          </w:rPr>
          <w:fldChar w:fldCharType="begin"/>
        </w:r>
        <w:r w:rsidR="00412C03">
          <w:rPr>
            <w:noProof/>
            <w:webHidden/>
          </w:rPr>
          <w:instrText xml:space="preserve"> PAGEREF _Toc71886152 \h </w:instrText>
        </w:r>
        <w:r w:rsidR="00412C03">
          <w:rPr>
            <w:noProof/>
            <w:webHidden/>
          </w:rPr>
        </w:r>
        <w:r w:rsidR="00412C03">
          <w:rPr>
            <w:noProof/>
            <w:webHidden/>
          </w:rPr>
          <w:fldChar w:fldCharType="separate"/>
        </w:r>
        <w:r w:rsidR="00412C03">
          <w:rPr>
            <w:noProof/>
            <w:webHidden/>
          </w:rPr>
          <w:t>60</w:t>
        </w:r>
        <w:r w:rsidR="00412C03">
          <w:rPr>
            <w:noProof/>
            <w:webHidden/>
          </w:rPr>
          <w:fldChar w:fldCharType="end"/>
        </w:r>
      </w:hyperlink>
    </w:p>
    <w:p w14:paraId="77B70856" w14:textId="2A1530AD"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53" w:history="1">
        <w:r w:rsidR="00412C03" w:rsidRPr="0017412D">
          <w:rPr>
            <w:rStyle w:val="Hyperlink"/>
            <w:noProof/>
          </w:rPr>
          <w:t>3.9.8</w:t>
        </w:r>
        <w:r w:rsidR="00412C03">
          <w:rPr>
            <w:rFonts w:asciiTheme="minorHAnsi" w:eastAsiaTheme="minorEastAsia" w:hAnsiTheme="minorHAnsi" w:cstheme="minorBidi"/>
            <w:noProof/>
            <w:sz w:val="22"/>
            <w:szCs w:val="22"/>
            <w:lang w:val="hr-HR" w:eastAsia="hr-HR"/>
          </w:rPr>
          <w:tab/>
        </w:r>
        <w:r w:rsidR="00412C03" w:rsidRPr="0017412D">
          <w:rPr>
            <w:rStyle w:val="Hyperlink"/>
            <w:noProof/>
            <w:lang w:val="en-US"/>
          </w:rPr>
          <w:t xml:space="preserve">Metoda </w:t>
        </w:r>
        <w:r w:rsidR="00412C03" w:rsidRPr="0017412D">
          <w:rPr>
            <w:rStyle w:val="Hyperlink"/>
            <w:noProof/>
          </w:rPr>
          <w:t>InterpretacijaInterakcijZdravilInUcinkovin2</w:t>
        </w:r>
        <w:r w:rsidR="00412C03">
          <w:rPr>
            <w:noProof/>
            <w:webHidden/>
          </w:rPr>
          <w:tab/>
        </w:r>
        <w:r w:rsidR="00412C03">
          <w:rPr>
            <w:noProof/>
            <w:webHidden/>
          </w:rPr>
          <w:fldChar w:fldCharType="begin"/>
        </w:r>
        <w:r w:rsidR="00412C03">
          <w:rPr>
            <w:noProof/>
            <w:webHidden/>
          </w:rPr>
          <w:instrText xml:space="preserve"> PAGEREF _Toc71886153 \h </w:instrText>
        </w:r>
        <w:r w:rsidR="00412C03">
          <w:rPr>
            <w:noProof/>
            <w:webHidden/>
          </w:rPr>
        </w:r>
        <w:r w:rsidR="00412C03">
          <w:rPr>
            <w:noProof/>
            <w:webHidden/>
          </w:rPr>
          <w:fldChar w:fldCharType="separate"/>
        </w:r>
        <w:r w:rsidR="00412C03">
          <w:rPr>
            <w:noProof/>
            <w:webHidden/>
          </w:rPr>
          <w:t>61</w:t>
        </w:r>
        <w:r w:rsidR="00412C03">
          <w:rPr>
            <w:noProof/>
            <w:webHidden/>
          </w:rPr>
          <w:fldChar w:fldCharType="end"/>
        </w:r>
      </w:hyperlink>
    </w:p>
    <w:p w14:paraId="43C7C680" w14:textId="63AFD893"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154" w:history="1">
        <w:r w:rsidR="00412C03" w:rsidRPr="0017412D">
          <w:rPr>
            <w:rStyle w:val="Hyperlink"/>
            <w:noProof/>
          </w:rPr>
          <w:t>3.9.9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InterpretacijaInterakcijZdravilInUcinkovinFiltered</w:t>
        </w:r>
        <w:r w:rsidR="00412C03">
          <w:rPr>
            <w:noProof/>
            <w:webHidden/>
          </w:rPr>
          <w:tab/>
        </w:r>
        <w:r w:rsidR="00412C03">
          <w:rPr>
            <w:noProof/>
            <w:webHidden/>
          </w:rPr>
          <w:fldChar w:fldCharType="begin"/>
        </w:r>
        <w:r w:rsidR="00412C03">
          <w:rPr>
            <w:noProof/>
            <w:webHidden/>
          </w:rPr>
          <w:instrText xml:space="preserve"> PAGEREF _Toc71886154 \h </w:instrText>
        </w:r>
        <w:r w:rsidR="00412C03">
          <w:rPr>
            <w:noProof/>
            <w:webHidden/>
          </w:rPr>
        </w:r>
        <w:r w:rsidR="00412C03">
          <w:rPr>
            <w:noProof/>
            <w:webHidden/>
          </w:rPr>
          <w:fldChar w:fldCharType="separate"/>
        </w:r>
        <w:r w:rsidR="00412C03">
          <w:rPr>
            <w:noProof/>
            <w:webHidden/>
          </w:rPr>
          <w:t>61</w:t>
        </w:r>
        <w:r w:rsidR="00412C03">
          <w:rPr>
            <w:noProof/>
            <w:webHidden/>
          </w:rPr>
          <w:fldChar w:fldCharType="end"/>
        </w:r>
      </w:hyperlink>
    </w:p>
    <w:p w14:paraId="6216EEB2" w14:textId="05A3634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55" w:history="1">
        <w:r w:rsidR="00412C03" w:rsidRPr="0017412D">
          <w:rPr>
            <w:rStyle w:val="Hyperlink"/>
            <w:noProof/>
          </w:rPr>
          <w:t>3.9.10</w:t>
        </w:r>
        <w:r w:rsidR="00412C03">
          <w:rPr>
            <w:rFonts w:asciiTheme="minorHAnsi" w:eastAsiaTheme="minorEastAsia" w:hAnsiTheme="minorHAnsi" w:cstheme="minorBidi"/>
            <w:noProof/>
            <w:sz w:val="22"/>
            <w:szCs w:val="22"/>
            <w:lang w:val="hr-HR" w:eastAsia="hr-HR"/>
          </w:rPr>
          <w:tab/>
        </w:r>
        <w:r w:rsidR="00412C03" w:rsidRPr="0017412D">
          <w:rPr>
            <w:rStyle w:val="Hyperlink"/>
            <w:noProof/>
            <w:lang w:val="en-US"/>
          </w:rPr>
          <w:t xml:space="preserve">Metoda </w:t>
        </w:r>
        <w:r w:rsidR="00412C03" w:rsidRPr="0017412D">
          <w:rPr>
            <w:rStyle w:val="Hyperlink"/>
            <w:noProof/>
          </w:rPr>
          <w:t>InterpretacijaInterakcijZdravilInUcinkovin2Filtered</w:t>
        </w:r>
        <w:r w:rsidR="00412C03">
          <w:rPr>
            <w:noProof/>
            <w:webHidden/>
          </w:rPr>
          <w:tab/>
        </w:r>
        <w:r w:rsidR="00412C03">
          <w:rPr>
            <w:noProof/>
            <w:webHidden/>
          </w:rPr>
          <w:fldChar w:fldCharType="begin"/>
        </w:r>
        <w:r w:rsidR="00412C03">
          <w:rPr>
            <w:noProof/>
            <w:webHidden/>
          </w:rPr>
          <w:instrText xml:space="preserve"> PAGEREF _Toc71886155 \h </w:instrText>
        </w:r>
        <w:r w:rsidR="00412C03">
          <w:rPr>
            <w:noProof/>
            <w:webHidden/>
          </w:rPr>
        </w:r>
        <w:r w:rsidR="00412C03">
          <w:rPr>
            <w:noProof/>
            <w:webHidden/>
          </w:rPr>
          <w:fldChar w:fldCharType="separate"/>
        </w:r>
        <w:r w:rsidR="00412C03">
          <w:rPr>
            <w:noProof/>
            <w:webHidden/>
          </w:rPr>
          <w:t>62</w:t>
        </w:r>
        <w:r w:rsidR="00412C03">
          <w:rPr>
            <w:noProof/>
            <w:webHidden/>
          </w:rPr>
          <w:fldChar w:fldCharType="end"/>
        </w:r>
      </w:hyperlink>
    </w:p>
    <w:p w14:paraId="24D00678" w14:textId="267341F9"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56" w:history="1">
        <w:r w:rsidR="00412C03" w:rsidRPr="0017412D">
          <w:rPr>
            <w:rStyle w:val="Hyperlink"/>
            <w:noProof/>
          </w:rPr>
          <w:t>3.9.11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AnalizaKontraindikacijZdravil</w:t>
        </w:r>
        <w:r w:rsidR="00412C03">
          <w:rPr>
            <w:noProof/>
            <w:webHidden/>
          </w:rPr>
          <w:tab/>
        </w:r>
        <w:r w:rsidR="00412C03">
          <w:rPr>
            <w:noProof/>
            <w:webHidden/>
          </w:rPr>
          <w:fldChar w:fldCharType="begin"/>
        </w:r>
        <w:r w:rsidR="00412C03">
          <w:rPr>
            <w:noProof/>
            <w:webHidden/>
          </w:rPr>
          <w:instrText xml:space="preserve"> PAGEREF _Toc71886156 \h </w:instrText>
        </w:r>
        <w:r w:rsidR="00412C03">
          <w:rPr>
            <w:noProof/>
            <w:webHidden/>
          </w:rPr>
        </w:r>
        <w:r w:rsidR="00412C03">
          <w:rPr>
            <w:noProof/>
            <w:webHidden/>
          </w:rPr>
          <w:fldChar w:fldCharType="separate"/>
        </w:r>
        <w:r w:rsidR="00412C03">
          <w:rPr>
            <w:noProof/>
            <w:webHidden/>
          </w:rPr>
          <w:t>62</w:t>
        </w:r>
        <w:r w:rsidR="00412C03">
          <w:rPr>
            <w:noProof/>
            <w:webHidden/>
          </w:rPr>
          <w:fldChar w:fldCharType="end"/>
        </w:r>
      </w:hyperlink>
    </w:p>
    <w:p w14:paraId="5B950155" w14:textId="3DC1D3D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57" w:history="1">
        <w:r w:rsidR="00412C03" w:rsidRPr="0017412D">
          <w:rPr>
            <w:rStyle w:val="Hyperlink"/>
            <w:noProof/>
          </w:rPr>
          <w:t>3.9.12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AnalizaKontraindikacijZdravil2</w:t>
        </w:r>
        <w:r w:rsidR="00412C03">
          <w:rPr>
            <w:noProof/>
            <w:webHidden/>
          </w:rPr>
          <w:tab/>
        </w:r>
        <w:r w:rsidR="00412C03">
          <w:rPr>
            <w:noProof/>
            <w:webHidden/>
          </w:rPr>
          <w:fldChar w:fldCharType="begin"/>
        </w:r>
        <w:r w:rsidR="00412C03">
          <w:rPr>
            <w:noProof/>
            <w:webHidden/>
          </w:rPr>
          <w:instrText xml:space="preserve"> PAGEREF _Toc71886157 \h </w:instrText>
        </w:r>
        <w:r w:rsidR="00412C03">
          <w:rPr>
            <w:noProof/>
            <w:webHidden/>
          </w:rPr>
        </w:r>
        <w:r w:rsidR="00412C03">
          <w:rPr>
            <w:noProof/>
            <w:webHidden/>
          </w:rPr>
          <w:fldChar w:fldCharType="separate"/>
        </w:r>
        <w:r w:rsidR="00412C03">
          <w:rPr>
            <w:noProof/>
            <w:webHidden/>
          </w:rPr>
          <w:t>63</w:t>
        </w:r>
        <w:r w:rsidR="00412C03">
          <w:rPr>
            <w:noProof/>
            <w:webHidden/>
          </w:rPr>
          <w:fldChar w:fldCharType="end"/>
        </w:r>
      </w:hyperlink>
    </w:p>
    <w:p w14:paraId="7E610E9D" w14:textId="26EE906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58" w:history="1">
        <w:r w:rsidR="00412C03" w:rsidRPr="0017412D">
          <w:rPr>
            <w:rStyle w:val="Hyperlink"/>
            <w:noProof/>
          </w:rPr>
          <w:t>3.9.13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InterpretacijaKontraindikacijZdravil</w:t>
        </w:r>
        <w:r w:rsidR="00412C03">
          <w:rPr>
            <w:noProof/>
            <w:webHidden/>
          </w:rPr>
          <w:tab/>
        </w:r>
        <w:r w:rsidR="00412C03">
          <w:rPr>
            <w:noProof/>
            <w:webHidden/>
          </w:rPr>
          <w:fldChar w:fldCharType="begin"/>
        </w:r>
        <w:r w:rsidR="00412C03">
          <w:rPr>
            <w:noProof/>
            <w:webHidden/>
          </w:rPr>
          <w:instrText xml:space="preserve"> PAGEREF _Toc71886158 \h </w:instrText>
        </w:r>
        <w:r w:rsidR="00412C03">
          <w:rPr>
            <w:noProof/>
            <w:webHidden/>
          </w:rPr>
        </w:r>
        <w:r w:rsidR="00412C03">
          <w:rPr>
            <w:noProof/>
            <w:webHidden/>
          </w:rPr>
          <w:fldChar w:fldCharType="separate"/>
        </w:r>
        <w:r w:rsidR="00412C03">
          <w:rPr>
            <w:noProof/>
            <w:webHidden/>
          </w:rPr>
          <w:t>64</w:t>
        </w:r>
        <w:r w:rsidR="00412C03">
          <w:rPr>
            <w:noProof/>
            <w:webHidden/>
          </w:rPr>
          <w:fldChar w:fldCharType="end"/>
        </w:r>
      </w:hyperlink>
    </w:p>
    <w:p w14:paraId="6C7A9D16" w14:textId="1672A66A"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59" w:history="1">
        <w:r w:rsidR="00412C03" w:rsidRPr="0017412D">
          <w:rPr>
            <w:rStyle w:val="Hyperlink"/>
            <w:noProof/>
          </w:rPr>
          <w:t>3.9.14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InterpretacijaKontraindikacijZdravil2</w:t>
        </w:r>
        <w:r w:rsidR="00412C03">
          <w:rPr>
            <w:noProof/>
            <w:webHidden/>
          </w:rPr>
          <w:tab/>
        </w:r>
        <w:r w:rsidR="00412C03">
          <w:rPr>
            <w:noProof/>
            <w:webHidden/>
          </w:rPr>
          <w:fldChar w:fldCharType="begin"/>
        </w:r>
        <w:r w:rsidR="00412C03">
          <w:rPr>
            <w:noProof/>
            <w:webHidden/>
          </w:rPr>
          <w:instrText xml:space="preserve"> PAGEREF _Toc71886159 \h </w:instrText>
        </w:r>
        <w:r w:rsidR="00412C03">
          <w:rPr>
            <w:noProof/>
            <w:webHidden/>
          </w:rPr>
        </w:r>
        <w:r w:rsidR="00412C03">
          <w:rPr>
            <w:noProof/>
            <w:webHidden/>
          </w:rPr>
          <w:fldChar w:fldCharType="separate"/>
        </w:r>
        <w:r w:rsidR="00412C03">
          <w:rPr>
            <w:noProof/>
            <w:webHidden/>
          </w:rPr>
          <w:t>65</w:t>
        </w:r>
        <w:r w:rsidR="00412C03">
          <w:rPr>
            <w:noProof/>
            <w:webHidden/>
          </w:rPr>
          <w:fldChar w:fldCharType="end"/>
        </w:r>
      </w:hyperlink>
    </w:p>
    <w:p w14:paraId="36E93F2B" w14:textId="25C98765"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0" w:history="1">
        <w:r w:rsidR="00412C03" w:rsidRPr="0017412D">
          <w:rPr>
            <w:rStyle w:val="Hyperlink"/>
            <w:noProof/>
            <w:lang w:val="en-US"/>
          </w:rPr>
          <w:t>3.9.15</w:t>
        </w:r>
        <w:r w:rsidR="00412C03">
          <w:rPr>
            <w:rFonts w:asciiTheme="minorHAnsi" w:eastAsiaTheme="minorEastAsia" w:hAnsiTheme="minorHAnsi" w:cstheme="minorBidi"/>
            <w:noProof/>
            <w:sz w:val="22"/>
            <w:szCs w:val="22"/>
            <w:lang w:val="hr-HR" w:eastAsia="hr-HR"/>
          </w:rPr>
          <w:tab/>
        </w:r>
        <w:r w:rsidR="00412C03" w:rsidRPr="0017412D">
          <w:rPr>
            <w:rStyle w:val="Hyperlink"/>
            <w:noProof/>
            <w:lang w:val="en-US"/>
          </w:rPr>
          <w:t>AnalizaWADA</w:t>
        </w:r>
        <w:r w:rsidR="00412C03">
          <w:rPr>
            <w:noProof/>
            <w:webHidden/>
          </w:rPr>
          <w:tab/>
        </w:r>
        <w:r w:rsidR="00412C03">
          <w:rPr>
            <w:noProof/>
            <w:webHidden/>
          </w:rPr>
          <w:fldChar w:fldCharType="begin"/>
        </w:r>
        <w:r w:rsidR="00412C03">
          <w:rPr>
            <w:noProof/>
            <w:webHidden/>
          </w:rPr>
          <w:instrText xml:space="preserve"> PAGEREF _Toc71886160 \h </w:instrText>
        </w:r>
        <w:r w:rsidR="00412C03">
          <w:rPr>
            <w:noProof/>
            <w:webHidden/>
          </w:rPr>
        </w:r>
        <w:r w:rsidR="00412C03">
          <w:rPr>
            <w:noProof/>
            <w:webHidden/>
          </w:rPr>
          <w:fldChar w:fldCharType="separate"/>
        </w:r>
        <w:r w:rsidR="00412C03">
          <w:rPr>
            <w:noProof/>
            <w:webHidden/>
          </w:rPr>
          <w:t>65</w:t>
        </w:r>
        <w:r w:rsidR="00412C03">
          <w:rPr>
            <w:noProof/>
            <w:webHidden/>
          </w:rPr>
          <w:fldChar w:fldCharType="end"/>
        </w:r>
      </w:hyperlink>
    </w:p>
    <w:p w14:paraId="2D2916EF" w14:textId="45694C65"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1" w:history="1">
        <w:r w:rsidR="00412C03" w:rsidRPr="0017412D">
          <w:rPr>
            <w:rStyle w:val="Hyperlink"/>
            <w:noProof/>
            <w:lang w:val="en-US"/>
          </w:rPr>
          <w:t>3.9.16</w:t>
        </w:r>
        <w:r w:rsidR="00412C03">
          <w:rPr>
            <w:rFonts w:asciiTheme="minorHAnsi" w:eastAsiaTheme="minorEastAsia" w:hAnsiTheme="minorHAnsi" w:cstheme="minorBidi"/>
            <w:noProof/>
            <w:sz w:val="22"/>
            <w:szCs w:val="22"/>
            <w:lang w:val="hr-HR" w:eastAsia="hr-HR"/>
          </w:rPr>
          <w:tab/>
        </w:r>
        <w:r w:rsidR="00412C03" w:rsidRPr="0017412D">
          <w:rPr>
            <w:rStyle w:val="Hyperlink"/>
            <w:noProof/>
            <w:lang w:val="en-US"/>
          </w:rPr>
          <w:t>InterpretacijaWADA</w:t>
        </w:r>
        <w:r w:rsidR="00412C03">
          <w:rPr>
            <w:noProof/>
            <w:webHidden/>
          </w:rPr>
          <w:tab/>
        </w:r>
        <w:r w:rsidR="00412C03">
          <w:rPr>
            <w:noProof/>
            <w:webHidden/>
          </w:rPr>
          <w:fldChar w:fldCharType="begin"/>
        </w:r>
        <w:r w:rsidR="00412C03">
          <w:rPr>
            <w:noProof/>
            <w:webHidden/>
          </w:rPr>
          <w:instrText xml:space="preserve"> PAGEREF _Toc71886161 \h </w:instrText>
        </w:r>
        <w:r w:rsidR="00412C03">
          <w:rPr>
            <w:noProof/>
            <w:webHidden/>
          </w:rPr>
        </w:r>
        <w:r w:rsidR="00412C03">
          <w:rPr>
            <w:noProof/>
            <w:webHidden/>
          </w:rPr>
          <w:fldChar w:fldCharType="separate"/>
        </w:r>
        <w:r w:rsidR="00412C03">
          <w:rPr>
            <w:noProof/>
            <w:webHidden/>
          </w:rPr>
          <w:t>66</w:t>
        </w:r>
        <w:r w:rsidR="00412C03">
          <w:rPr>
            <w:noProof/>
            <w:webHidden/>
          </w:rPr>
          <w:fldChar w:fldCharType="end"/>
        </w:r>
      </w:hyperlink>
    </w:p>
    <w:p w14:paraId="1C619F26" w14:textId="4252DBCD"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2" w:history="1">
        <w:r w:rsidR="00412C03" w:rsidRPr="0017412D">
          <w:rPr>
            <w:rStyle w:val="Hyperlink"/>
            <w:noProof/>
          </w:rPr>
          <w:t>3.9.17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AnalizaInterakcijZdravilInUcinkovinXML</w:t>
        </w:r>
        <w:r w:rsidR="00412C03">
          <w:rPr>
            <w:noProof/>
            <w:webHidden/>
          </w:rPr>
          <w:tab/>
        </w:r>
        <w:r w:rsidR="00412C03">
          <w:rPr>
            <w:noProof/>
            <w:webHidden/>
          </w:rPr>
          <w:fldChar w:fldCharType="begin"/>
        </w:r>
        <w:r w:rsidR="00412C03">
          <w:rPr>
            <w:noProof/>
            <w:webHidden/>
          </w:rPr>
          <w:instrText xml:space="preserve"> PAGEREF _Toc71886162 \h </w:instrText>
        </w:r>
        <w:r w:rsidR="00412C03">
          <w:rPr>
            <w:noProof/>
            <w:webHidden/>
          </w:rPr>
        </w:r>
        <w:r w:rsidR="00412C03">
          <w:rPr>
            <w:noProof/>
            <w:webHidden/>
          </w:rPr>
          <w:fldChar w:fldCharType="separate"/>
        </w:r>
        <w:r w:rsidR="00412C03">
          <w:rPr>
            <w:noProof/>
            <w:webHidden/>
          </w:rPr>
          <w:t>67</w:t>
        </w:r>
        <w:r w:rsidR="00412C03">
          <w:rPr>
            <w:noProof/>
            <w:webHidden/>
          </w:rPr>
          <w:fldChar w:fldCharType="end"/>
        </w:r>
      </w:hyperlink>
    </w:p>
    <w:p w14:paraId="682343DA" w14:textId="189BC529"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3" w:history="1">
        <w:r w:rsidR="00412C03" w:rsidRPr="0017412D">
          <w:rPr>
            <w:rStyle w:val="Hyperlink"/>
            <w:noProof/>
          </w:rPr>
          <w:t>3.9.18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AnalizaInterakcijZdravilInUcinkovin2XML</w:t>
        </w:r>
        <w:r w:rsidR="00412C03">
          <w:rPr>
            <w:noProof/>
            <w:webHidden/>
          </w:rPr>
          <w:tab/>
        </w:r>
        <w:r w:rsidR="00412C03">
          <w:rPr>
            <w:noProof/>
            <w:webHidden/>
          </w:rPr>
          <w:fldChar w:fldCharType="begin"/>
        </w:r>
        <w:r w:rsidR="00412C03">
          <w:rPr>
            <w:noProof/>
            <w:webHidden/>
          </w:rPr>
          <w:instrText xml:space="preserve"> PAGEREF _Toc71886163 \h </w:instrText>
        </w:r>
        <w:r w:rsidR="00412C03">
          <w:rPr>
            <w:noProof/>
            <w:webHidden/>
          </w:rPr>
        </w:r>
        <w:r w:rsidR="00412C03">
          <w:rPr>
            <w:noProof/>
            <w:webHidden/>
          </w:rPr>
          <w:fldChar w:fldCharType="separate"/>
        </w:r>
        <w:r w:rsidR="00412C03">
          <w:rPr>
            <w:noProof/>
            <w:webHidden/>
          </w:rPr>
          <w:t>67</w:t>
        </w:r>
        <w:r w:rsidR="00412C03">
          <w:rPr>
            <w:noProof/>
            <w:webHidden/>
          </w:rPr>
          <w:fldChar w:fldCharType="end"/>
        </w:r>
      </w:hyperlink>
    </w:p>
    <w:p w14:paraId="2BEEF43D" w14:textId="1E79E7BF"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4" w:history="1">
        <w:r w:rsidR="00412C03" w:rsidRPr="0017412D">
          <w:rPr>
            <w:rStyle w:val="Hyperlink"/>
            <w:noProof/>
          </w:rPr>
          <w:t>3.9.19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AnalizaInterakcijZdravilInUcinkovinFilteredXML</w:t>
        </w:r>
        <w:r w:rsidR="00412C03">
          <w:rPr>
            <w:noProof/>
            <w:webHidden/>
          </w:rPr>
          <w:tab/>
        </w:r>
        <w:r w:rsidR="00412C03">
          <w:rPr>
            <w:noProof/>
            <w:webHidden/>
          </w:rPr>
          <w:fldChar w:fldCharType="begin"/>
        </w:r>
        <w:r w:rsidR="00412C03">
          <w:rPr>
            <w:noProof/>
            <w:webHidden/>
          </w:rPr>
          <w:instrText xml:space="preserve"> PAGEREF _Toc71886164 \h </w:instrText>
        </w:r>
        <w:r w:rsidR="00412C03">
          <w:rPr>
            <w:noProof/>
            <w:webHidden/>
          </w:rPr>
        </w:r>
        <w:r w:rsidR="00412C03">
          <w:rPr>
            <w:noProof/>
            <w:webHidden/>
          </w:rPr>
          <w:fldChar w:fldCharType="separate"/>
        </w:r>
        <w:r w:rsidR="00412C03">
          <w:rPr>
            <w:noProof/>
            <w:webHidden/>
          </w:rPr>
          <w:t>67</w:t>
        </w:r>
        <w:r w:rsidR="00412C03">
          <w:rPr>
            <w:noProof/>
            <w:webHidden/>
          </w:rPr>
          <w:fldChar w:fldCharType="end"/>
        </w:r>
      </w:hyperlink>
    </w:p>
    <w:p w14:paraId="091C8D2C" w14:textId="75C18F25"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5" w:history="1">
        <w:r w:rsidR="00412C03" w:rsidRPr="0017412D">
          <w:rPr>
            <w:rStyle w:val="Hyperlink"/>
            <w:noProof/>
          </w:rPr>
          <w:t>3.9.20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AnalizaInterakcijZdravilInUcinkovin2FilteredXML</w:t>
        </w:r>
        <w:r w:rsidR="00412C03">
          <w:rPr>
            <w:noProof/>
            <w:webHidden/>
          </w:rPr>
          <w:tab/>
        </w:r>
        <w:r w:rsidR="00412C03">
          <w:rPr>
            <w:noProof/>
            <w:webHidden/>
          </w:rPr>
          <w:fldChar w:fldCharType="begin"/>
        </w:r>
        <w:r w:rsidR="00412C03">
          <w:rPr>
            <w:noProof/>
            <w:webHidden/>
          </w:rPr>
          <w:instrText xml:space="preserve"> PAGEREF _Toc71886165 \h </w:instrText>
        </w:r>
        <w:r w:rsidR="00412C03">
          <w:rPr>
            <w:noProof/>
            <w:webHidden/>
          </w:rPr>
        </w:r>
        <w:r w:rsidR="00412C03">
          <w:rPr>
            <w:noProof/>
            <w:webHidden/>
          </w:rPr>
          <w:fldChar w:fldCharType="separate"/>
        </w:r>
        <w:r w:rsidR="00412C03">
          <w:rPr>
            <w:noProof/>
            <w:webHidden/>
          </w:rPr>
          <w:t>68</w:t>
        </w:r>
        <w:r w:rsidR="00412C03">
          <w:rPr>
            <w:noProof/>
            <w:webHidden/>
          </w:rPr>
          <w:fldChar w:fldCharType="end"/>
        </w:r>
      </w:hyperlink>
    </w:p>
    <w:p w14:paraId="27608FA0" w14:textId="51170C61"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6" w:history="1">
        <w:r w:rsidR="00412C03" w:rsidRPr="0017412D">
          <w:rPr>
            <w:rStyle w:val="Hyperlink"/>
            <w:noProof/>
          </w:rPr>
          <w:t>3.9.21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PridobiDokumentZaIdXML</w:t>
        </w:r>
        <w:r w:rsidR="00412C03">
          <w:rPr>
            <w:noProof/>
            <w:webHidden/>
          </w:rPr>
          <w:tab/>
        </w:r>
        <w:r w:rsidR="00412C03">
          <w:rPr>
            <w:noProof/>
            <w:webHidden/>
          </w:rPr>
          <w:fldChar w:fldCharType="begin"/>
        </w:r>
        <w:r w:rsidR="00412C03">
          <w:rPr>
            <w:noProof/>
            <w:webHidden/>
          </w:rPr>
          <w:instrText xml:space="preserve"> PAGEREF _Toc71886166 \h </w:instrText>
        </w:r>
        <w:r w:rsidR="00412C03">
          <w:rPr>
            <w:noProof/>
            <w:webHidden/>
          </w:rPr>
        </w:r>
        <w:r w:rsidR="00412C03">
          <w:rPr>
            <w:noProof/>
            <w:webHidden/>
          </w:rPr>
          <w:fldChar w:fldCharType="separate"/>
        </w:r>
        <w:r w:rsidR="00412C03">
          <w:rPr>
            <w:noProof/>
            <w:webHidden/>
          </w:rPr>
          <w:t>68</w:t>
        </w:r>
        <w:r w:rsidR="00412C03">
          <w:rPr>
            <w:noProof/>
            <w:webHidden/>
          </w:rPr>
          <w:fldChar w:fldCharType="end"/>
        </w:r>
      </w:hyperlink>
    </w:p>
    <w:p w14:paraId="3E72C145" w14:textId="13F28830"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7" w:history="1">
        <w:r w:rsidR="00412C03" w:rsidRPr="0017412D">
          <w:rPr>
            <w:rStyle w:val="Hyperlink"/>
            <w:rFonts w:cs="Arial"/>
            <w:noProof/>
          </w:rPr>
          <w:t>3.9.22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InterpretacijaInterakcijZdravilInUcinkovinXML</w:t>
        </w:r>
        <w:r w:rsidR="00412C03">
          <w:rPr>
            <w:noProof/>
            <w:webHidden/>
          </w:rPr>
          <w:tab/>
        </w:r>
        <w:r w:rsidR="00412C03">
          <w:rPr>
            <w:noProof/>
            <w:webHidden/>
          </w:rPr>
          <w:fldChar w:fldCharType="begin"/>
        </w:r>
        <w:r w:rsidR="00412C03">
          <w:rPr>
            <w:noProof/>
            <w:webHidden/>
          </w:rPr>
          <w:instrText xml:space="preserve"> PAGEREF _Toc71886167 \h </w:instrText>
        </w:r>
        <w:r w:rsidR="00412C03">
          <w:rPr>
            <w:noProof/>
            <w:webHidden/>
          </w:rPr>
        </w:r>
        <w:r w:rsidR="00412C03">
          <w:rPr>
            <w:noProof/>
            <w:webHidden/>
          </w:rPr>
          <w:fldChar w:fldCharType="separate"/>
        </w:r>
        <w:r w:rsidR="00412C03">
          <w:rPr>
            <w:noProof/>
            <w:webHidden/>
          </w:rPr>
          <w:t>68</w:t>
        </w:r>
        <w:r w:rsidR="00412C03">
          <w:rPr>
            <w:noProof/>
            <w:webHidden/>
          </w:rPr>
          <w:fldChar w:fldCharType="end"/>
        </w:r>
      </w:hyperlink>
    </w:p>
    <w:p w14:paraId="536D4D3B" w14:textId="4DF6B5E3"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8" w:history="1">
        <w:r w:rsidR="00412C03" w:rsidRPr="0017412D">
          <w:rPr>
            <w:rStyle w:val="Hyperlink"/>
            <w:rFonts w:cs="Arial"/>
            <w:noProof/>
          </w:rPr>
          <w:t>3.9.23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InterpretacijaInterakcijZdravilInUcinkovin2XML</w:t>
        </w:r>
        <w:r w:rsidR="00412C03">
          <w:rPr>
            <w:noProof/>
            <w:webHidden/>
          </w:rPr>
          <w:tab/>
        </w:r>
        <w:r w:rsidR="00412C03">
          <w:rPr>
            <w:noProof/>
            <w:webHidden/>
          </w:rPr>
          <w:fldChar w:fldCharType="begin"/>
        </w:r>
        <w:r w:rsidR="00412C03">
          <w:rPr>
            <w:noProof/>
            <w:webHidden/>
          </w:rPr>
          <w:instrText xml:space="preserve"> PAGEREF _Toc71886168 \h </w:instrText>
        </w:r>
        <w:r w:rsidR="00412C03">
          <w:rPr>
            <w:noProof/>
            <w:webHidden/>
          </w:rPr>
        </w:r>
        <w:r w:rsidR="00412C03">
          <w:rPr>
            <w:noProof/>
            <w:webHidden/>
          </w:rPr>
          <w:fldChar w:fldCharType="separate"/>
        </w:r>
        <w:r w:rsidR="00412C03">
          <w:rPr>
            <w:noProof/>
            <w:webHidden/>
          </w:rPr>
          <w:t>69</w:t>
        </w:r>
        <w:r w:rsidR="00412C03">
          <w:rPr>
            <w:noProof/>
            <w:webHidden/>
          </w:rPr>
          <w:fldChar w:fldCharType="end"/>
        </w:r>
      </w:hyperlink>
    </w:p>
    <w:p w14:paraId="2338B01E" w14:textId="19F59B3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69" w:history="1">
        <w:r w:rsidR="00412C03" w:rsidRPr="0017412D">
          <w:rPr>
            <w:rStyle w:val="Hyperlink"/>
            <w:rFonts w:cs="Arial"/>
            <w:noProof/>
          </w:rPr>
          <w:t>3.9.24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InterpretacijaInterakcijZdravilInUcinkovinFilteredXML</w:t>
        </w:r>
        <w:r w:rsidR="00412C03">
          <w:rPr>
            <w:noProof/>
            <w:webHidden/>
          </w:rPr>
          <w:tab/>
        </w:r>
        <w:r w:rsidR="00412C03">
          <w:rPr>
            <w:noProof/>
            <w:webHidden/>
          </w:rPr>
          <w:fldChar w:fldCharType="begin"/>
        </w:r>
        <w:r w:rsidR="00412C03">
          <w:rPr>
            <w:noProof/>
            <w:webHidden/>
          </w:rPr>
          <w:instrText xml:space="preserve"> PAGEREF _Toc71886169 \h </w:instrText>
        </w:r>
        <w:r w:rsidR="00412C03">
          <w:rPr>
            <w:noProof/>
            <w:webHidden/>
          </w:rPr>
        </w:r>
        <w:r w:rsidR="00412C03">
          <w:rPr>
            <w:noProof/>
            <w:webHidden/>
          </w:rPr>
          <w:fldChar w:fldCharType="separate"/>
        </w:r>
        <w:r w:rsidR="00412C03">
          <w:rPr>
            <w:noProof/>
            <w:webHidden/>
          </w:rPr>
          <w:t>69</w:t>
        </w:r>
        <w:r w:rsidR="00412C03">
          <w:rPr>
            <w:noProof/>
            <w:webHidden/>
          </w:rPr>
          <w:fldChar w:fldCharType="end"/>
        </w:r>
      </w:hyperlink>
    </w:p>
    <w:p w14:paraId="50C94703" w14:textId="1CD9321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0" w:history="1">
        <w:r w:rsidR="00412C03" w:rsidRPr="0017412D">
          <w:rPr>
            <w:rStyle w:val="Hyperlink"/>
            <w:rFonts w:cs="Arial"/>
            <w:noProof/>
          </w:rPr>
          <w:t>3.9.25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InterpretacijaInterakcijZdravilInUcinkovin2FilteredXML</w:t>
        </w:r>
        <w:r w:rsidR="00412C03">
          <w:rPr>
            <w:noProof/>
            <w:webHidden/>
          </w:rPr>
          <w:tab/>
        </w:r>
        <w:r w:rsidR="00412C03">
          <w:rPr>
            <w:noProof/>
            <w:webHidden/>
          </w:rPr>
          <w:fldChar w:fldCharType="begin"/>
        </w:r>
        <w:r w:rsidR="00412C03">
          <w:rPr>
            <w:noProof/>
            <w:webHidden/>
          </w:rPr>
          <w:instrText xml:space="preserve"> PAGEREF _Toc71886170 \h </w:instrText>
        </w:r>
        <w:r w:rsidR="00412C03">
          <w:rPr>
            <w:noProof/>
            <w:webHidden/>
          </w:rPr>
        </w:r>
        <w:r w:rsidR="00412C03">
          <w:rPr>
            <w:noProof/>
            <w:webHidden/>
          </w:rPr>
          <w:fldChar w:fldCharType="separate"/>
        </w:r>
        <w:r w:rsidR="00412C03">
          <w:rPr>
            <w:noProof/>
            <w:webHidden/>
          </w:rPr>
          <w:t>69</w:t>
        </w:r>
        <w:r w:rsidR="00412C03">
          <w:rPr>
            <w:noProof/>
            <w:webHidden/>
          </w:rPr>
          <w:fldChar w:fldCharType="end"/>
        </w:r>
      </w:hyperlink>
    </w:p>
    <w:p w14:paraId="54B62F4E" w14:textId="2E293D1C"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1" w:history="1">
        <w:r w:rsidR="00412C03" w:rsidRPr="0017412D">
          <w:rPr>
            <w:rStyle w:val="Hyperlink"/>
            <w:rFonts w:cs="Arial"/>
            <w:noProof/>
          </w:rPr>
          <w:t>3.9.26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AnalizaKontraindikacijZdravilXML</w:t>
        </w:r>
        <w:r w:rsidR="00412C03">
          <w:rPr>
            <w:noProof/>
            <w:webHidden/>
          </w:rPr>
          <w:tab/>
        </w:r>
        <w:r w:rsidR="00412C03">
          <w:rPr>
            <w:noProof/>
            <w:webHidden/>
          </w:rPr>
          <w:fldChar w:fldCharType="begin"/>
        </w:r>
        <w:r w:rsidR="00412C03">
          <w:rPr>
            <w:noProof/>
            <w:webHidden/>
          </w:rPr>
          <w:instrText xml:space="preserve"> PAGEREF _Toc71886171 \h </w:instrText>
        </w:r>
        <w:r w:rsidR="00412C03">
          <w:rPr>
            <w:noProof/>
            <w:webHidden/>
          </w:rPr>
        </w:r>
        <w:r w:rsidR="00412C03">
          <w:rPr>
            <w:noProof/>
            <w:webHidden/>
          </w:rPr>
          <w:fldChar w:fldCharType="separate"/>
        </w:r>
        <w:r w:rsidR="00412C03">
          <w:rPr>
            <w:noProof/>
            <w:webHidden/>
          </w:rPr>
          <w:t>70</w:t>
        </w:r>
        <w:r w:rsidR="00412C03">
          <w:rPr>
            <w:noProof/>
            <w:webHidden/>
          </w:rPr>
          <w:fldChar w:fldCharType="end"/>
        </w:r>
      </w:hyperlink>
    </w:p>
    <w:p w14:paraId="6C41AEC8" w14:textId="2557DB99"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2" w:history="1">
        <w:r w:rsidR="00412C03" w:rsidRPr="0017412D">
          <w:rPr>
            <w:rStyle w:val="Hyperlink"/>
            <w:rFonts w:cs="Arial"/>
            <w:noProof/>
          </w:rPr>
          <w:t>3.9.27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InterpretacijaKontraindikacijZdravilXML</w:t>
        </w:r>
        <w:r w:rsidR="00412C03">
          <w:rPr>
            <w:noProof/>
            <w:webHidden/>
          </w:rPr>
          <w:tab/>
        </w:r>
        <w:r w:rsidR="00412C03">
          <w:rPr>
            <w:noProof/>
            <w:webHidden/>
          </w:rPr>
          <w:fldChar w:fldCharType="begin"/>
        </w:r>
        <w:r w:rsidR="00412C03">
          <w:rPr>
            <w:noProof/>
            <w:webHidden/>
          </w:rPr>
          <w:instrText xml:space="preserve"> PAGEREF _Toc71886172 \h </w:instrText>
        </w:r>
        <w:r w:rsidR="00412C03">
          <w:rPr>
            <w:noProof/>
            <w:webHidden/>
          </w:rPr>
        </w:r>
        <w:r w:rsidR="00412C03">
          <w:rPr>
            <w:noProof/>
            <w:webHidden/>
          </w:rPr>
          <w:fldChar w:fldCharType="separate"/>
        </w:r>
        <w:r w:rsidR="00412C03">
          <w:rPr>
            <w:noProof/>
            <w:webHidden/>
          </w:rPr>
          <w:t>70</w:t>
        </w:r>
        <w:r w:rsidR="00412C03">
          <w:rPr>
            <w:noProof/>
            <w:webHidden/>
          </w:rPr>
          <w:fldChar w:fldCharType="end"/>
        </w:r>
      </w:hyperlink>
    </w:p>
    <w:p w14:paraId="2EDB1AA1" w14:textId="02B2EEE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3" w:history="1">
        <w:r w:rsidR="00412C03" w:rsidRPr="0017412D">
          <w:rPr>
            <w:rStyle w:val="Hyperlink"/>
            <w:rFonts w:cs="Arial"/>
            <w:noProof/>
            <w:lang w:val="en-US"/>
          </w:rPr>
          <w:t>3.9.28</w:t>
        </w:r>
        <w:r w:rsidR="00412C03">
          <w:rPr>
            <w:rFonts w:asciiTheme="minorHAnsi" w:eastAsiaTheme="minorEastAsia" w:hAnsiTheme="minorHAnsi" w:cstheme="minorBidi"/>
            <w:noProof/>
            <w:sz w:val="22"/>
            <w:szCs w:val="22"/>
            <w:lang w:val="hr-HR" w:eastAsia="hr-HR"/>
          </w:rPr>
          <w:tab/>
        </w:r>
        <w:r w:rsidR="00412C03" w:rsidRPr="0017412D">
          <w:rPr>
            <w:rStyle w:val="Hyperlink"/>
            <w:rFonts w:cs="Arial"/>
            <w:noProof/>
            <w:lang w:val="en-US"/>
          </w:rPr>
          <w:t>AnalizaWADAXML</w:t>
        </w:r>
        <w:r w:rsidR="00412C03">
          <w:rPr>
            <w:noProof/>
            <w:webHidden/>
          </w:rPr>
          <w:tab/>
        </w:r>
        <w:r w:rsidR="00412C03">
          <w:rPr>
            <w:noProof/>
            <w:webHidden/>
          </w:rPr>
          <w:fldChar w:fldCharType="begin"/>
        </w:r>
        <w:r w:rsidR="00412C03">
          <w:rPr>
            <w:noProof/>
            <w:webHidden/>
          </w:rPr>
          <w:instrText xml:space="preserve"> PAGEREF _Toc71886173 \h </w:instrText>
        </w:r>
        <w:r w:rsidR="00412C03">
          <w:rPr>
            <w:noProof/>
            <w:webHidden/>
          </w:rPr>
        </w:r>
        <w:r w:rsidR="00412C03">
          <w:rPr>
            <w:noProof/>
            <w:webHidden/>
          </w:rPr>
          <w:fldChar w:fldCharType="separate"/>
        </w:r>
        <w:r w:rsidR="00412C03">
          <w:rPr>
            <w:noProof/>
            <w:webHidden/>
          </w:rPr>
          <w:t>71</w:t>
        </w:r>
        <w:r w:rsidR="00412C03">
          <w:rPr>
            <w:noProof/>
            <w:webHidden/>
          </w:rPr>
          <w:fldChar w:fldCharType="end"/>
        </w:r>
      </w:hyperlink>
    </w:p>
    <w:p w14:paraId="26996297" w14:textId="6B86F3A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4" w:history="1">
        <w:r w:rsidR="00412C03" w:rsidRPr="0017412D">
          <w:rPr>
            <w:rStyle w:val="Hyperlink"/>
            <w:rFonts w:cs="Arial"/>
            <w:noProof/>
            <w:lang w:val="en-US"/>
          </w:rPr>
          <w:t>3.9.29</w:t>
        </w:r>
        <w:r w:rsidR="00412C03">
          <w:rPr>
            <w:rFonts w:asciiTheme="minorHAnsi" w:eastAsiaTheme="minorEastAsia" w:hAnsiTheme="minorHAnsi" w:cstheme="minorBidi"/>
            <w:noProof/>
            <w:sz w:val="22"/>
            <w:szCs w:val="22"/>
            <w:lang w:val="hr-HR" w:eastAsia="hr-HR"/>
          </w:rPr>
          <w:tab/>
        </w:r>
        <w:r w:rsidR="00412C03" w:rsidRPr="0017412D">
          <w:rPr>
            <w:rStyle w:val="Hyperlink"/>
            <w:rFonts w:cs="Arial"/>
            <w:noProof/>
            <w:lang w:val="en-US"/>
          </w:rPr>
          <w:t>InterpretacijaWADAXML</w:t>
        </w:r>
        <w:r w:rsidR="00412C03">
          <w:rPr>
            <w:noProof/>
            <w:webHidden/>
          </w:rPr>
          <w:tab/>
        </w:r>
        <w:r w:rsidR="00412C03">
          <w:rPr>
            <w:noProof/>
            <w:webHidden/>
          </w:rPr>
          <w:fldChar w:fldCharType="begin"/>
        </w:r>
        <w:r w:rsidR="00412C03">
          <w:rPr>
            <w:noProof/>
            <w:webHidden/>
          </w:rPr>
          <w:instrText xml:space="preserve"> PAGEREF _Toc71886174 \h </w:instrText>
        </w:r>
        <w:r w:rsidR="00412C03">
          <w:rPr>
            <w:noProof/>
            <w:webHidden/>
          </w:rPr>
        </w:r>
        <w:r w:rsidR="00412C03">
          <w:rPr>
            <w:noProof/>
            <w:webHidden/>
          </w:rPr>
          <w:fldChar w:fldCharType="separate"/>
        </w:r>
        <w:r w:rsidR="00412C03">
          <w:rPr>
            <w:noProof/>
            <w:webHidden/>
          </w:rPr>
          <w:t>71</w:t>
        </w:r>
        <w:r w:rsidR="00412C03">
          <w:rPr>
            <w:noProof/>
            <w:webHidden/>
          </w:rPr>
          <w:fldChar w:fldCharType="end"/>
        </w:r>
      </w:hyperlink>
    </w:p>
    <w:p w14:paraId="6567F4FF" w14:textId="08A75395"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5" w:history="1">
        <w:r w:rsidR="00412C03" w:rsidRPr="0017412D">
          <w:rPr>
            <w:rStyle w:val="Hyperlink"/>
            <w:rFonts w:cs="Arial"/>
            <w:noProof/>
          </w:rPr>
          <w:t>3.9.30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Rezultat poizvedbe o interakcijah</w:t>
        </w:r>
        <w:r w:rsidR="00412C03">
          <w:rPr>
            <w:noProof/>
            <w:webHidden/>
          </w:rPr>
          <w:tab/>
        </w:r>
        <w:r w:rsidR="00412C03">
          <w:rPr>
            <w:noProof/>
            <w:webHidden/>
          </w:rPr>
          <w:fldChar w:fldCharType="begin"/>
        </w:r>
        <w:r w:rsidR="00412C03">
          <w:rPr>
            <w:noProof/>
            <w:webHidden/>
          </w:rPr>
          <w:instrText xml:space="preserve"> PAGEREF _Toc71886175 \h </w:instrText>
        </w:r>
        <w:r w:rsidR="00412C03">
          <w:rPr>
            <w:noProof/>
            <w:webHidden/>
          </w:rPr>
        </w:r>
        <w:r w:rsidR="00412C03">
          <w:rPr>
            <w:noProof/>
            <w:webHidden/>
          </w:rPr>
          <w:fldChar w:fldCharType="separate"/>
        </w:r>
        <w:r w:rsidR="00412C03">
          <w:rPr>
            <w:noProof/>
            <w:webHidden/>
          </w:rPr>
          <w:t>71</w:t>
        </w:r>
        <w:r w:rsidR="00412C03">
          <w:rPr>
            <w:noProof/>
            <w:webHidden/>
          </w:rPr>
          <w:fldChar w:fldCharType="end"/>
        </w:r>
      </w:hyperlink>
    </w:p>
    <w:p w14:paraId="602ED90A" w14:textId="00BED5AE"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6" w:history="1">
        <w:r w:rsidR="00412C03" w:rsidRPr="0017412D">
          <w:rPr>
            <w:rStyle w:val="Hyperlink"/>
            <w:noProof/>
          </w:rPr>
          <w:t>3.9.31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Rezultat poizvedbe o kontraindikacijah</w:t>
        </w:r>
        <w:r w:rsidR="00412C03">
          <w:rPr>
            <w:noProof/>
            <w:webHidden/>
          </w:rPr>
          <w:tab/>
        </w:r>
        <w:r w:rsidR="00412C03">
          <w:rPr>
            <w:noProof/>
            <w:webHidden/>
          </w:rPr>
          <w:fldChar w:fldCharType="begin"/>
        </w:r>
        <w:r w:rsidR="00412C03">
          <w:rPr>
            <w:noProof/>
            <w:webHidden/>
          </w:rPr>
          <w:instrText xml:space="preserve"> PAGEREF _Toc71886176 \h </w:instrText>
        </w:r>
        <w:r w:rsidR="00412C03">
          <w:rPr>
            <w:noProof/>
            <w:webHidden/>
          </w:rPr>
        </w:r>
        <w:r w:rsidR="00412C03">
          <w:rPr>
            <w:noProof/>
            <w:webHidden/>
          </w:rPr>
          <w:fldChar w:fldCharType="separate"/>
        </w:r>
        <w:r w:rsidR="00412C03">
          <w:rPr>
            <w:noProof/>
            <w:webHidden/>
          </w:rPr>
          <w:t>72</w:t>
        </w:r>
        <w:r w:rsidR="00412C03">
          <w:rPr>
            <w:noProof/>
            <w:webHidden/>
          </w:rPr>
          <w:fldChar w:fldCharType="end"/>
        </w:r>
      </w:hyperlink>
    </w:p>
    <w:p w14:paraId="00493EE3" w14:textId="624DF6D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7" w:history="1">
        <w:r w:rsidR="00412C03" w:rsidRPr="0017412D">
          <w:rPr>
            <w:rStyle w:val="Hyperlink"/>
            <w:noProof/>
          </w:rPr>
          <w:t>3.9.32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Rezultat poizvedbe analize WADA</w:t>
        </w:r>
        <w:r w:rsidR="00412C03">
          <w:rPr>
            <w:noProof/>
            <w:webHidden/>
          </w:rPr>
          <w:tab/>
        </w:r>
        <w:r w:rsidR="00412C03">
          <w:rPr>
            <w:noProof/>
            <w:webHidden/>
          </w:rPr>
          <w:fldChar w:fldCharType="begin"/>
        </w:r>
        <w:r w:rsidR="00412C03">
          <w:rPr>
            <w:noProof/>
            <w:webHidden/>
          </w:rPr>
          <w:instrText xml:space="preserve"> PAGEREF _Toc71886177 \h </w:instrText>
        </w:r>
        <w:r w:rsidR="00412C03">
          <w:rPr>
            <w:noProof/>
            <w:webHidden/>
          </w:rPr>
        </w:r>
        <w:r w:rsidR="00412C03">
          <w:rPr>
            <w:noProof/>
            <w:webHidden/>
          </w:rPr>
          <w:fldChar w:fldCharType="separate"/>
        </w:r>
        <w:r w:rsidR="00412C03">
          <w:rPr>
            <w:noProof/>
            <w:webHidden/>
          </w:rPr>
          <w:t>73</w:t>
        </w:r>
        <w:r w:rsidR="00412C03">
          <w:rPr>
            <w:noProof/>
            <w:webHidden/>
          </w:rPr>
          <w:fldChar w:fldCharType="end"/>
        </w:r>
      </w:hyperlink>
    </w:p>
    <w:p w14:paraId="14FE2D4F" w14:textId="3E67D51A"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78" w:history="1">
        <w:r w:rsidR="00412C03" w:rsidRPr="0017412D">
          <w:rPr>
            <w:rStyle w:val="Hyperlink"/>
            <w:noProof/>
          </w:rPr>
          <w:t>3.9.33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Obravnavanje rezultatov pri metodah za poizvedbe o interakcijah/kontraindikacijah med zdravili in analize WADA</w:t>
        </w:r>
        <w:r w:rsidR="00412C03">
          <w:rPr>
            <w:noProof/>
            <w:webHidden/>
          </w:rPr>
          <w:tab/>
        </w:r>
        <w:r w:rsidR="00412C03">
          <w:rPr>
            <w:noProof/>
            <w:webHidden/>
          </w:rPr>
          <w:fldChar w:fldCharType="begin"/>
        </w:r>
        <w:r w:rsidR="00412C03">
          <w:rPr>
            <w:noProof/>
            <w:webHidden/>
          </w:rPr>
          <w:instrText xml:space="preserve"> PAGEREF _Toc71886178 \h </w:instrText>
        </w:r>
        <w:r w:rsidR="00412C03">
          <w:rPr>
            <w:noProof/>
            <w:webHidden/>
          </w:rPr>
        </w:r>
        <w:r w:rsidR="00412C03">
          <w:rPr>
            <w:noProof/>
            <w:webHidden/>
          </w:rPr>
          <w:fldChar w:fldCharType="separate"/>
        </w:r>
        <w:r w:rsidR="00412C03">
          <w:rPr>
            <w:noProof/>
            <w:webHidden/>
          </w:rPr>
          <w:t>74</w:t>
        </w:r>
        <w:r w:rsidR="00412C03">
          <w:rPr>
            <w:noProof/>
            <w:webHidden/>
          </w:rPr>
          <w:fldChar w:fldCharType="end"/>
        </w:r>
      </w:hyperlink>
    </w:p>
    <w:p w14:paraId="761CF4EE" w14:textId="034FA644"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179" w:history="1">
        <w:r w:rsidR="00412C03" w:rsidRPr="0017412D">
          <w:rPr>
            <w:rStyle w:val="Hyperlink"/>
            <w:noProof/>
          </w:rPr>
          <w:t>3.10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API za proces e-naročanja</w:t>
        </w:r>
        <w:r w:rsidR="00412C03">
          <w:rPr>
            <w:noProof/>
            <w:webHidden/>
          </w:rPr>
          <w:tab/>
        </w:r>
        <w:r w:rsidR="00412C03">
          <w:rPr>
            <w:noProof/>
            <w:webHidden/>
          </w:rPr>
          <w:fldChar w:fldCharType="begin"/>
        </w:r>
        <w:r w:rsidR="00412C03">
          <w:rPr>
            <w:noProof/>
            <w:webHidden/>
          </w:rPr>
          <w:instrText xml:space="preserve"> PAGEREF _Toc71886179 \h </w:instrText>
        </w:r>
        <w:r w:rsidR="00412C03">
          <w:rPr>
            <w:noProof/>
            <w:webHidden/>
          </w:rPr>
        </w:r>
        <w:r w:rsidR="00412C03">
          <w:rPr>
            <w:noProof/>
            <w:webHidden/>
          </w:rPr>
          <w:fldChar w:fldCharType="separate"/>
        </w:r>
        <w:r w:rsidR="00412C03">
          <w:rPr>
            <w:noProof/>
            <w:webHidden/>
          </w:rPr>
          <w:t>75</w:t>
        </w:r>
        <w:r w:rsidR="00412C03">
          <w:rPr>
            <w:noProof/>
            <w:webHidden/>
          </w:rPr>
          <w:fldChar w:fldCharType="end"/>
        </w:r>
      </w:hyperlink>
    </w:p>
    <w:p w14:paraId="4FED56BC" w14:textId="30CC4A0E"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0" w:history="1">
        <w:r w:rsidR="00412C03" w:rsidRPr="0017412D">
          <w:rPr>
            <w:rStyle w:val="Hyperlink"/>
            <w:noProof/>
          </w:rPr>
          <w:t>3.10.1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COS API v3</w:t>
        </w:r>
        <w:r w:rsidR="00412C03">
          <w:rPr>
            <w:noProof/>
            <w:webHidden/>
          </w:rPr>
          <w:tab/>
        </w:r>
        <w:r w:rsidR="00412C03">
          <w:rPr>
            <w:noProof/>
            <w:webHidden/>
          </w:rPr>
          <w:fldChar w:fldCharType="begin"/>
        </w:r>
        <w:r w:rsidR="00412C03">
          <w:rPr>
            <w:noProof/>
            <w:webHidden/>
          </w:rPr>
          <w:instrText xml:space="preserve"> PAGEREF _Toc71886180 \h </w:instrText>
        </w:r>
        <w:r w:rsidR="00412C03">
          <w:rPr>
            <w:noProof/>
            <w:webHidden/>
          </w:rPr>
        </w:r>
        <w:r w:rsidR="00412C03">
          <w:rPr>
            <w:noProof/>
            <w:webHidden/>
          </w:rPr>
          <w:fldChar w:fldCharType="separate"/>
        </w:r>
        <w:r w:rsidR="00412C03">
          <w:rPr>
            <w:noProof/>
            <w:webHidden/>
          </w:rPr>
          <w:t>76</w:t>
        </w:r>
        <w:r w:rsidR="00412C03">
          <w:rPr>
            <w:noProof/>
            <w:webHidden/>
          </w:rPr>
          <w:fldChar w:fldCharType="end"/>
        </w:r>
      </w:hyperlink>
    </w:p>
    <w:p w14:paraId="5F255B83" w14:textId="2A9AD3FA"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1" w:history="1">
        <w:r w:rsidR="00412C03" w:rsidRPr="0017412D">
          <w:rPr>
            <w:rStyle w:val="Hyperlink"/>
            <w:noProof/>
          </w:rPr>
          <w:t>3.10.2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Obravnavanje napak pri klicih metod IK</w:t>
        </w:r>
        <w:r w:rsidR="00412C03">
          <w:rPr>
            <w:noProof/>
            <w:webHidden/>
          </w:rPr>
          <w:tab/>
        </w:r>
        <w:r w:rsidR="00412C03">
          <w:rPr>
            <w:noProof/>
            <w:webHidden/>
          </w:rPr>
          <w:fldChar w:fldCharType="begin"/>
        </w:r>
        <w:r w:rsidR="00412C03">
          <w:rPr>
            <w:noProof/>
            <w:webHidden/>
          </w:rPr>
          <w:instrText xml:space="preserve"> PAGEREF _Toc71886181 \h </w:instrText>
        </w:r>
        <w:r w:rsidR="00412C03">
          <w:rPr>
            <w:noProof/>
            <w:webHidden/>
          </w:rPr>
        </w:r>
        <w:r w:rsidR="00412C03">
          <w:rPr>
            <w:noProof/>
            <w:webHidden/>
          </w:rPr>
          <w:fldChar w:fldCharType="separate"/>
        </w:r>
        <w:r w:rsidR="00412C03">
          <w:rPr>
            <w:noProof/>
            <w:webHidden/>
          </w:rPr>
          <w:t>77</w:t>
        </w:r>
        <w:r w:rsidR="00412C03">
          <w:rPr>
            <w:noProof/>
            <w:webHidden/>
          </w:rPr>
          <w:fldChar w:fldCharType="end"/>
        </w:r>
      </w:hyperlink>
    </w:p>
    <w:p w14:paraId="37349C0A" w14:textId="7613445A"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2" w:history="1">
        <w:r w:rsidR="00412C03" w:rsidRPr="0017412D">
          <w:rPr>
            <w:rStyle w:val="Hyperlink"/>
            <w:noProof/>
          </w:rPr>
          <w:t>3.10.3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VrniProsteBlokTermine</w:t>
        </w:r>
        <w:r w:rsidR="00412C03">
          <w:rPr>
            <w:noProof/>
            <w:webHidden/>
          </w:rPr>
          <w:tab/>
        </w:r>
        <w:r w:rsidR="00412C03">
          <w:rPr>
            <w:noProof/>
            <w:webHidden/>
          </w:rPr>
          <w:fldChar w:fldCharType="begin"/>
        </w:r>
        <w:r w:rsidR="00412C03">
          <w:rPr>
            <w:noProof/>
            <w:webHidden/>
          </w:rPr>
          <w:instrText xml:space="preserve"> PAGEREF _Toc71886182 \h </w:instrText>
        </w:r>
        <w:r w:rsidR="00412C03">
          <w:rPr>
            <w:noProof/>
            <w:webHidden/>
          </w:rPr>
        </w:r>
        <w:r w:rsidR="00412C03">
          <w:rPr>
            <w:noProof/>
            <w:webHidden/>
          </w:rPr>
          <w:fldChar w:fldCharType="separate"/>
        </w:r>
        <w:r w:rsidR="00412C03">
          <w:rPr>
            <w:noProof/>
            <w:webHidden/>
          </w:rPr>
          <w:t>80</w:t>
        </w:r>
        <w:r w:rsidR="00412C03">
          <w:rPr>
            <w:noProof/>
            <w:webHidden/>
          </w:rPr>
          <w:fldChar w:fldCharType="end"/>
        </w:r>
      </w:hyperlink>
    </w:p>
    <w:p w14:paraId="7852F13D" w14:textId="2E727D8E"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3" w:history="1">
        <w:r w:rsidR="00412C03" w:rsidRPr="0017412D">
          <w:rPr>
            <w:rStyle w:val="Hyperlink"/>
            <w:noProof/>
          </w:rPr>
          <w:t>3.10.4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PriklicTermina</w:t>
        </w:r>
        <w:r w:rsidR="00412C03">
          <w:rPr>
            <w:noProof/>
            <w:webHidden/>
          </w:rPr>
          <w:tab/>
        </w:r>
        <w:r w:rsidR="00412C03">
          <w:rPr>
            <w:noProof/>
            <w:webHidden/>
          </w:rPr>
          <w:fldChar w:fldCharType="begin"/>
        </w:r>
        <w:r w:rsidR="00412C03">
          <w:rPr>
            <w:noProof/>
            <w:webHidden/>
          </w:rPr>
          <w:instrText xml:space="preserve"> PAGEREF _Toc71886183 \h </w:instrText>
        </w:r>
        <w:r w:rsidR="00412C03">
          <w:rPr>
            <w:noProof/>
            <w:webHidden/>
          </w:rPr>
        </w:r>
        <w:r w:rsidR="00412C03">
          <w:rPr>
            <w:noProof/>
            <w:webHidden/>
          </w:rPr>
          <w:fldChar w:fldCharType="separate"/>
        </w:r>
        <w:r w:rsidR="00412C03">
          <w:rPr>
            <w:noProof/>
            <w:webHidden/>
          </w:rPr>
          <w:t>80</w:t>
        </w:r>
        <w:r w:rsidR="00412C03">
          <w:rPr>
            <w:noProof/>
            <w:webHidden/>
          </w:rPr>
          <w:fldChar w:fldCharType="end"/>
        </w:r>
      </w:hyperlink>
    </w:p>
    <w:p w14:paraId="20FDA78D" w14:textId="0AB64C0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4" w:history="1">
        <w:r w:rsidR="00412C03" w:rsidRPr="0017412D">
          <w:rPr>
            <w:rStyle w:val="Hyperlink"/>
            <w:noProof/>
          </w:rPr>
          <w:t>3.10.5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RezervirajTermin</w:t>
        </w:r>
        <w:r w:rsidR="00412C03">
          <w:rPr>
            <w:noProof/>
            <w:webHidden/>
          </w:rPr>
          <w:tab/>
        </w:r>
        <w:r w:rsidR="00412C03">
          <w:rPr>
            <w:noProof/>
            <w:webHidden/>
          </w:rPr>
          <w:fldChar w:fldCharType="begin"/>
        </w:r>
        <w:r w:rsidR="00412C03">
          <w:rPr>
            <w:noProof/>
            <w:webHidden/>
          </w:rPr>
          <w:instrText xml:space="preserve"> PAGEREF _Toc71886184 \h </w:instrText>
        </w:r>
        <w:r w:rsidR="00412C03">
          <w:rPr>
            <w:noProof/>
            <w:webHidden/>
          </w:rPr>
        </w:r>
        <w:r w:rsidR="00412C03">
          <w:rPr>
            <w:noProof/>
            <w:webHidden/>
          </w:rPr>
          <w:fldChar w:fldCharType="separate"/>
        </w:r>
        <w:r w:rsidR="00412C03">
          <w:rPr>
            <w:noProof/>
            <w:webHidden/>
          </w:rPr>
          <w:t>81</w:t>
        </w:r>
        <w:r w:rsidR="00412C03">
          <w:rPr>
            <w:noProof/>
            <w:webHidden/>
          </w:rPr>
          <w:fldChar w:fldCharType="end"/>
        </w:r>
      </w:hyperlink>
    </w:p>
    <w:p w14:paraId="3E117F66" w14:textId="1BC1542C"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5" w:history="1">
        <w:r w:rsidR="00412C03" w:rsidRPr="0017412D">
          <w:rPr>
            <w:rStyle w:val="Hyperlink"/>
            <w:noProof/>
          </w:rPr>
          <w:t>3.10.6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RezervirajTerminV2</w:t>
        </w:r>
        <w:r w:rsidR="00412C03">
          <w:rPr>
            <w:noProof/>
            <w:webHidden/>
          </w:rPr>
          <w:tab/>
        </w:r>
        <w:r w:rsidR="00412C03">
          <w:rPr>
            <w:noProof/>
            <w:webHidden/>
          </w:rPr>
          <w:fldChar w:fldCharType="begin"/>
        </w:r>
        <w:r w:rsidR="00412C03">
          <w:rPr>
            <w:noProof/>
            <w:webHidden/>
          </w:rPr>
          <w:instrText xml:space="preserve"> PAGEREF _Toc71886185 \h </w:instrText>
        </w:r>
        <w:r w:rsidR="00412C03">
          <w:rPr>
            <w:noProof/>
            <w:webHidden/>
          </w:rPr>
        </w:r>
        <w:r w:rsidR="00412C03">
          <w:rPr>
            <w:noProof/>
            <w:webHidden/>
          </w:rPr>
          <w:fldChar w:fldCharType="separate"/>
        </w:r>
        <w:r w:rsidR="00412C03">
          <w:rPr>
            <w:noProof/>
            <w:webHidden/>
          </w:rPr>
          <w:t>81</w:t>
        </w:r>
        <w:r w:rsidR="00412C03">
          <w:rPr>
            <w:noProof/>
            <w:webHidden/>
          </w:rPr>
          <w:fldChar w:fldCharType="end"/>
        </w:r>
      </w:hyperlink>
    </w:p>
    <w:p w14:paraId="40514837" w14:textId="56C1F159"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6" w:history="1">
        <w:r w:rsidR="00412C03" w:rsidRPr="0017412D">
          <w:rPr>
            <w:rStyle w:val="Hyperlink"/>
            <w:noProof/>
          </w:rPr>
          <w:t>3.10.7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RazveljaviTermin</w:t>
        </w:r>
        <w:r w:rsidR="00412C03">
          <w:rPr>
            <w:noProof/>
            <w:webHidden/>
          </w:rPr>
          <w:tab/>
        </w:r>
        <w:r w:rsidR="00412C03">
          <w:rPr>
            <w:noProof/>
            <w:webHidden/>
          </w:rPr>
          <w:fldChar w:fldCharType="begin"/>
        </w:r>
        <w:r w:rsidR="00412C03">
          <w:rPr>
            <w:noProof/>
            <w:webHidden/>
          </w:rPr>
          <w:instrText xml:space="preserve"> PAGEREF _Toc71886186 \h </w:instrText>
        </w:r>
        <w:r w:rsidR="00412C03">
          <w:rPr>
            <w:noProof/>
            <w:webHidden/>
          </w:rPr>
        </w:r>
        <w:r w:rsidR="00412C03">
          <w:rPr>
            <w:noProof/>
            <w:webHidden/>
          </w:rPr>
          <w:fldChar w:fldCharType="separate"/>
        </w:r>
        <w:r w:rsidR="00412C03">
          <w:rPr>
            <w:noProof/>
            <w:webHidden/>
          </w:rPr>
          <w:t>82</w:t>
        </w:r>
        <w:r w:rsidR="00412C03">
          <w:rPr>
            <w:noProof/>
            <w:webHidden/>
          </w:rPr>
          <w:fldChar w:fldCharType="end"/>
        </w:r>
      </w:hyperlink>
    </w:p>
    <w:p w14:paraId="094C4FDC" w14:textId="546ABD2E"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7" w:history="1">
        <w:r w:rsidR="00412C03" w:rsidRPr="0017412D">
          <w:rPr>
            <w:rStyle w:val="Hyperlink"/>
            <w:noProof/>
          </w:rPr>
          <w:t>3.10.8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RazveljaviTerminV2</w:t>
        </w:r>
        <w:r w:rsidR="00412C03">
          <w:rPr>
            <w:noProof/>
            <w:webHidden/>
          </w:rPr>
          <w:tab/>
        </w:r>
        <w:r w:rsidR="00412C03">
          <w:rPr>
            <w:noProof/>
            <w:webHidden/>
          </w:rPr>
          <w:fldChar w:fldCharType="begin"/>
        </w:r>
        <w:r w:rsidR="00412C03">
          <w:rPr>
            <w:noProof/>
            <w:webHidden/>
          </w:rPr>
          <w:instrText xml:space="preserve"> PAGEREF _Toc71886187 \h </w:instrText>
        </w:r>
        <w:r w:rsidR="00412C03">
          <w:rPr>
            <w:noProof/>
            <w:webHidden/>
          </w:rPr>
        </w:r>
        <w:r w:rsidR="00412C03">
          <w:rPr>
            <w:noProof/>
            <w:webHidden/>
          </w:rPr>
          <w:fldChar w:fldCharType="separate"/>
        </w:r>
        <w:r w:rsidR="00412C03">
          <w:rPr>
            <w:noProof/>
            <w:webHidden/>
          </w:rPr>
          <w:t>82</w:t>
        </w:r>
        <w:r w:rsidR="00412C03">
          <w:rPr>
            <w:noProof/>
            <w:webHidden/>
          </w:rPr>
          <w:fldChar w:fldCharType="end"/>
        </w:r>
      </w:hyperlink>
    </w:p>
    <w:p w14:paraId="4FA05149" w14:textId="1C626FF1"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88" w:history="1">
        <w:r w:rsidR="00412C03" w:rsidRPr="0017412D">
          <w:rPr>
            <w:rStyle w:val="Hyperlink"/>
            <w:noProof/>
          </w:rPr>
          <w:t>3.10.9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UstvariObiskNaNapotnici</w:t>
        </w:r>
        <w:r w:rsidR="00412C03">
          <w:rPr>
            <w:noProof/>
            <w:webHidden/>
          </w:rPr>
          <w:tab/>
        </w:r>
        <w:r w:rsidR="00412C03">
          <w:rPr>
            <w:noProof/>
            <w:webHidden/>
          </w:rPr>
          <w:fldChar w:fldCharType="begin"/>
        </w:r>
        <w:r w:rsidR="00412C03">
          <w:rPr>
            <w:noProof/>
            <w:webHidden/>
          </w:rPr>
          <w:instrText xml:space="preserve"> PAGEREF _Toc71886188 \h </w:instrText>
        </w:r>
        <w:r w:rsidR="00412C03">
          <w:rPr>
            <w:noProof/>
            <w:webHidden/>
          </w:rPr>
        </w:r>
        <w:r w:rsidR="00412C03">
          <w:rPr>
            <w:noProof/>
            <w:webHidden/>
          </w:rPr>
          <w:fldChar w:fldCharType="separate"/>
        </w:r>
        <w:r w:rsidR="00412C03">
          <w:rPr>
            <w:noProof/>
            <w:webHidden/>
          </w:rPr>
          <w:t>82</w:t>
        </w:r>
        <w:r w:rsidR="00412C03">
          <w:rPr>
            <w:noProof/>
            <w:webHidden/>
          </w:rPr>
          <w:fldChar w:fldCharType="end"/>
        </w:r>
      </w:hyperlink>
    </w:p>
    <w:p w14:paraId="545B375C" w14:textId="389C02BE"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89" w:history="1">
        <w:r w:rsidR="00412C03" w:rsidRPr="0017412D">
          <w:rPr>
            <w:rStyle w:val="Hyperlink"/>
            <w:noProof/>
          </w:rPr>
          <w:t>3.10.10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UstvariObiskNaNapotniciV2</w:t>
        </w:r>
        <w:r w:rsidR="00412C03">
          <w:rPr>
            <w:noProof/>
            <w:webHidden/>
          </w:rPr>
          <w:tab/>
        </w:r>
        <w:r w:rsidR="00412C03">
          <w:rPr>
            <w:noProof/>
            <w:webHidden/>
          </w:rPr>
          <w:fldChar w:fldCharType="begin"/>
        </w:r>
        <w:r w:rsidR="00412C03">
          <w:rPr>
            <w:noProof/>
            <w:webHidden/>
          </w:rPr>
          <w:instrText xml:space="preserve"> PAGEREF _Toc71886189 \h </w:instrText>
        </w:r>
        <w:r w:rsidR="00412C03">
          <w:rPr>
            <w:noProof/>
            <w:webHidden/>
          </w:rPr>
        </w:r>
        <w:r w:rsidR="00412C03">
          <w:rPr>
            <w:noProof/>
            <w:webHidden/>
          </w:rPr>
          <w:fldChar w:fldCharType="separate"/>
        </w:r>
        <w:r w:rsidR="00412C03">
          <w:rPr>
            <w:noProof/>
            <w:webHidden/>
          </w:rPr>
          <w:t>83</w:t>
        </w:r>
        <w:r w:rsidR="00412C03">
          <w:rPr>
            <w:noProof/>
            <w:webHidden/>
          </w:rPr>
          <w:fldChar w:fldCharType="end"/>
        </w:r>
      </w:hyperlink>
    </w:p>
    <w:p w14:paraId="4A679618" w14:textId="1778A1F2"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0" w:history="1">
        <w:r w:rsidR="00412C03" w:rsidRPr="0017412D">
          <w:rPr>
            <w:rStyle w:val="Hyperlink"/>
            <w:noProof/>
          </w:rPr>
          <w:t>3.10.11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PrestaviTermin</w:t>
        </w:r>
        <w:r w:rsidR="00412C03">
          <w:rPr>
            <w:noProof/>
            <w:webHidden/>
          </w:rPr>
          <w:tab/>
        </w:r>
        <w:r w:rsidR="00412C03">
          <w:rPr>
            <w:noProof/>
            <w:webHidden/>
          </w:rPr>
          <w:fldChar w:fldCharType="begin"/>
        </w:r>
        <w:r w:rsidR="00412C03">
          <w:rPr>
            <w:noProof/>
            <w:webHidden/>
          </w:rPr>
          <w:instrText xml:space="preserve"> PAGEREF _Toc71886190 \h </w:instrText>
        </w:r>
        <w:r w:rsidR="00412C03">
          <w:rPr>
            <w:noProof/>
            <w:webHidden/>
          </w:rPr>
        </w:r>
        <w:r w:rsidR="00412C03">
          <w:rPr>
            <w:noProof/>
            <w:webHidden/>
          </w:rPr>
          <w:fldChar w:fldCharType="separate"/>
        </w:r>
        <w:r w:rsidR="00412C03">
          <w:rPr>
            <w:noProof/>
            <w:webHidden/>
          </w:rPr>
          <w:t>84</w:t>
        </w:r>
        <w:r w:rsidR="00412C03">
          <w:rPr>
            <w:noProof/>
            <w:webHidden/>
          </w:rPr>
          <w:fldChar w:fldCharType="end"/>
        </w:r>
      </w:hyperlink>
    </w:p>
    <w:p w14:paraId="02F5F01D" w14:textId="076A90D6"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1" w:history="1">
        <w:r w:rsidR="00412C03" w:rsidRPr="0017412D">
          <w:rPr>
            <w:rStyle w:val="Hyperlink"/>
            <w:noProof/>
          </w:rPr>
          <w:t>3.10.12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PrestaviTerminV2</w:t>
        </w:r>
        <w:r w:rsidR="00412C03">
          <w:rPr>
            <w:noProof/>
            <w:webHidden/>
          </w:rPr>
          <w:tab/>
        </w:r>
        <w:r w:rsidR="00412C03">
          <w:rPr>
            <w:noProof/>
            <w:webHidden/>
          </w:rPr>
          <w:fldChar w:fldCharType="begin"/>
        </w:r>
        <w:r w:rsidR="00412C03">
          <w:rPr>
            <w:noProof/>
            <w:webHidden/>
          </w:rPr>
          <w:instrText xml:space="preserve"> PAGEREF _Toc71886191 \h </w:instrText>
        </w:r>
        <w:r w:rsidR="00412C03">
          <w:rPr>
            <w:noProof/>
            <w:webHidden/>
          </w:rPr>
        </w:r>
        <w:r w:rsidR="00412C03">
          <w:rPr>
            <w:noProof/>
            <w:webHidden/>
          </w:rPr>
          <w:fldChar w:fldCharType="separate"/>
        </w:r>
        <w:r w:rsidR="00412C03">
          <w:rPr>
            <w:noProof/>
            <w:webHidden/>
          </w:rPr>
          <w:t>84</w:t>
        </w:r>
        <w:r w:rsidR="00412C03">
          <w:rPr>
            <w:noProof/>
            <w:webHidden/>
          </w:rPr>
          <w:fldChar w:fldCharType="end"/>
        </w:r>
      </w:hyperlink>
    </w:p>
    <w:p w14:paraId="30093066" w14:textId="57B22D68"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2" w:history="1">
        <w:r w:rsidR="00412C03" w:rsidRPr="0017412D">
          <w:rPr>
            <w:rStyle w:val="Hyperlink"/>
            <w:noProof/>
          </w:rPr>
          <w:t>3.10.13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RazveljaviObiskNaNapotnici</w:t>
        </w:r>
        <w:r w:rsidR="00412C03">
          <w:rPr>
            <w:noProof/>
            <w:webHidden/>
          </w:rPr>
          <w:tab/>
        </w:r>
        <w:r w:rsidR="00412C03">
          <w:rPr>
            <w:noProof/>
            <w:webHidden/>
          </w:rPr>
          <w:fldChar w:fldCharType="begin"/>
        </w:r>
        <w:r w:rsidR="00412C03">
          <w:rPr>
            <w:noProof/>
            <w:webHidden/>
          </w:rPr>
          <w:instrText xml:space="preserve"> PAGEREF _Toc71886192 \h </w:instrText>
        </w:r>
        <w:r w:rsidR="00412C03">
          <w:rPr>
            <w:noProof/>
            <w:webHidden/>
          </w:rPr>
        </w:r>
        <w:r w:rsidR="00412C03">
          <w:rPr>
            <w:noProof/>
            <w:webHidden/>
          </w:rPr>
          <w:fldChar w:fldCharType="separate"/>
        </w:r>
        <w:r w:rsidR="00412C03">
          <w:rPr>
            <w:noProof/>
            <w:webHidden/>
          </w:rPr>
          <w:t>85</w:t>
        </w:r>
        <w:r w:rsidR="00412C03">
          <w:rPr>
            <w:noProof/>
            <w:webHidden/>
          </w:rPr>
          <w:fldChar w:fldCharType="end"/>
        </w:r>
      </w:hyperlink>
    </w:p>
    <w:p w14:paraId="6B9284CF" w14:textId="6B90C3FC"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3" w:history="1">
        <w:r w:rsidR="00412C03" w:rsidRPr="0017412D">
          <w:rPr>
            <w:rStyle w:val="Hyperlink"/>
            <w:noProof/>
          </w:rPr>
          <w:t>3.10.14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RazveljaviObiskNaNapotniciV2</w:t>
        </w:r>
        <w:r w:rsidR="00412C03">
          <w:rPr>
            <w:noProof/>
            <w:webHidden/>
          </w:rPr>
          <w:tab/>
        </w:r>
        <w:r w:rsidR="00412C03">
          <w:rPr>
            <w:noProof/>
            <w:webHidden/>
          </w:rPr>
          <w:fldChar w:fldCharType="begin"/>
        </w:r>
        <w:r w:rsidR="00412C03">
          <w:rPr>
            <w:noProof/>
            <w:webHidden/>
          </w:rPr>
          <w:instrText xml:space="preserve"> PAGEREF _Toc71886193 \h </w:instrText>
        </w:r>
        <w:r w:rsidR="00412C03">
          <w:rPr>
            <w:noProof/>
            <w:webHidden/>
          </w:rPr>
        </w:r>
        <w:r w:rsidR="00412C03">
          <w:rPr>
            <w:noProof/>
            <w:webHidden/>
          </w:rPr>
          <w:fldChar w:fldCharType="separate"/>
        </w:r>
        <w:r w:rsidR="00412C03">
          <w:rPr>
            <w:noProof/>
            <w:webHidden/>
          </w:rPr>
          <w:t>85</w:t>
        </w:r>
        <w:r w:rsidR="00412C03">
          <w:rPr>
            <w:noProof/>
            <w:webHidden/>
          </w:rPr>
          <w:fldChar w:fldCharType="end"/>
        </w:r>
      </w:hyperlink>
    </w:p>
    <w:p w14:paraId="6EFDDC2D" w14:textId="5A106CAF"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4" w:history="1">
        <w:r w:rsidR="00412C03" w:rsidRPr="0017412D">
          <w:rPr>
            <w:rStyle w:val="Hyperlink"/>
            <w:noProof/>
          </w:rPr>
          <w:t>3.10.15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VrniRezerviranTermin</w:t>
        </w:r>
        <w:r w:rsidR="00412C03">
          <w:rPr>
            <w:noProof/>
            <w:webHidden/>
          </w:rPr>
          <w:tab/>
        </w:r>
        <w:r w:rsidR="00412C03">
          <w:rPr>
            <w:noProof/>
            <w:webHidden/>
          </w:rPr>
          <w:fldChar w:fldCharType="begin"/>
        </w:r>
        <w:r w:rsidR="00412C03">
          <w:rPr>
            <w:noProof/>
            <w:webHidden/>
          </w:rPr>
          <w:instrText xml:space="preserve"> PAGEREF _Toc71886194 \h </w:instrText>
        </w:r>
        <w:r w:rsidR="00412C03">
          <w:rPr>
            <w:noProof/>
            <w:webHidden/>
          </w:rPr>
        </w:r>
        <w:r w:rsidR="00412C03">
          <w:rPr>
            <w:noProof/>
            <w:webHidden/>
          </w:rPr>
          <w:fldChar w:fldCharType="separate"/>
        </w:r>
        <w:r w:rsidR="00412C03">
          <w:rPr>
            <w:noProof/>
            <w:webHidden/>
          </w:rPr>
          <w:t>86</w:t>
        </w:r>
        <w:r w:rsidR="00412C03">
          <w:rPr>
            <w:noProof/>
            <w:webHidden/>
          </w:rPr>
          <w:fldChar w:fldCharType="end"/>
        </w:r>
      </w:hyperlink>
    </w:p>
    <w:p w14:paraId="1BF4A89B" w14:textId="6C012476"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5" w:history="1">
        <w:r w:rsidR="00412C03" w:rsidRPr="0017412D">
          <w:rPr>
            <w:rStyle w:val="Hyperlink"/>
            <w:noProof/>
          </w:rPr>
          <w:t>3.10.16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VrniRezerviraneTerminePacienta</w:t>
        </w:r>
        <w:r w:rsidR="00412C03">
          <w:rPr>
            <w:noProof/>
            <w:webHidden/>
          </w:rPr>
          <w:tab/>
        </w:r>
        <w:r w:rsidR="00412C03">
          <w:rPr>
            <w:noProof/>
            <w:webHidden/>
          </w:rPr>
          <w:fldChar w:fldCharType="begin"/>
        </w:r>
        <w:r w:rsidR="00412C03">
          <w:rPr>
            <w:noProof/>
            <w:webHidden/>
          </w:rPr>
          <w:instrText xml:space="preserve"> PAGEREF _Toc71886195 \h </w:instrText>
        </w:r>
        <w:r w:rsidR="00412C03">
          <w:rPr>
            <w:noProof/>
            <w:webHidden/>
          </w:rPr>
        </w:r>
        <w:r w:rsidR="00412C03">
          <w:rPr>
            <w:noProof/>
            <w:webHidden/>
          </w:rPr>
          <w:fldChar w:fldCharType="separate"/>
        </w:r>
        <w:r w:rsidR="00412C03">
          <w:rPr>
            <w:noProof/>
            <w:webHidden/>
          </w:rPr>
          <w:t>86</w:t>
        </w:r>
        <w:r w:rsidR="00412C03">
          <w:rPr>
            <w:noProof/>
            <w:webHidden/>
          </w:rPr>
          <w:fldChar w:fldCharType="end"/>
        </w:r>
      </w:hyperlink>
    </w:p>
    <w:p w14:paraId="13F4F856" w14:textId="06184AEF"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196" w:history="1">
        <w:r w:rsidR="00412C03" w:rsidRPr="0017412D">
          <w:rPr>
            <w:rStyle w:val="Hyperlink"/>
            <w:noProof/>
          </w:rPr>
          <w:t>3.10.17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OddajCezmejniTermin</w:t>
        </w:r>
        <w:r w:rsidR="00412C03">
          <w:rPr>
            <w:noProof/>
            <w:webHidden/>
          </w:rPr>
          <w:tab/>
        </w:r>
        <w:r w:rsidR="00412C03">
          <w:rPr>
            <w:noProof/>
            <w:webHidden/>
          </w:rPr>
          <w:fldChar w:fldCharType="begin"/>
        </w:r>
        <w:r w:rsidR="00412C03">
          <w:rPr>
            <w:noProof/>
            <w:webHidden/>
          </w:rPr>
          <w:instrText xml:space="preserve"> PAGEREF _Toc71886196 \h </w:instrText>
        </w:r>
        <w:r w:rsidR="00412C03">
          <w:rPr>
            <w:noProof/>
            <w:webHidden/>
          </w:rPr>
        </w:r>
        <w:r w:rsidR="00412C03">
          <w:rPr>
            <w:noProof/>
            <w:webHidden/>
          </w:rPr>
          <w:fldChar w:fldCharType="separate"/>
        </w:r>
        <w:r w:rsidR="00412C03">
          <w:rPr>
            <w:noProof/>
            <w:webHidden/>
          </w:rPr>
          <w:t>86</w:t>
        </w:r>
        <w:r w:rsidR="00412C03">
          <w:rPr>
            <w:noProof/>
            <w:webHidden/>
          </w:rPr>
          <w:fldChar w:fldCharType="end"/>
        </w:r>
      </w:hyperlink>
    </w:p>
    <w:p w14:paraId="37E7AD4C" w14:textId="1154E44B"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197" w:history="1">
        <w:r w:rsidR="00412C03" w:rsidRPr="0017412D">
          <w:rPr>
            <w:rStyle w:val="Hyperlink"/>
            <w:noProof/>
          </w:rPr>
          <w:t>3.11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API za izdajo napotnic</w:t>
        </w:r>
        <w:r w:rsidR="00412C03">
          <w:rPr>
            <w:noProof/>
            <w:webHidden/>
          </w:rPr>
          <w:tab/>
        </w:r>
        <w:r w:rsidR="00412C03">
          <w:rPr>
            <w:noProof/>
            <w:webHidden/>
          </w:rPr>
          <w:fldChar w:fldCharType="begin"/>
        </w:r>
        <w:r w:rsidR="00412C03">
          <w:rPr>
            <w:noProof/>
            <w:webHidden/>
          </w:rPr>
          <w:instrText xml:space="preserve"> PAGEREF _Toc71886197 \h </w:instrText>
        </w:r>
        <w:r w:rsidR="00412C03">
          <w:rPr>
            <w:noProof/>
            <w:webHidden/>
          </w:rPr>
        </w:r>
        <w:r w:rsidR="00412C03">
          <w:rPr>
            <w:noProof/>
            <w:webHidden/>
          </w:rPr>
          <w:fldChar w:fldCharType="separate"/>
        </w:r>
        <w:r w:rsidR="00412C03">
          <w:rPr>
            <w:noProof/>
            <w:webHidden/>
          </w:rPr>
          <w:t>87</w:t>
        </w:r>
        <w:r w:rsidR="00412C03">
          <w:rPr>
            <w:noProof/>
            <w:webHidden/>
          </w:rPr>
          <w:fldChar w:fldCharType="end"/>
        </w:r>
      </w:hyperlink>
    </w:p>
    <w:p w14:paraId="4DEFFCF9" w14:textId="54653613"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98" w:history="1">
        <w:r w:rsidR="00412C03" w:rsidRPr="0017412D">
          <w:rPr>
            <w:rStyle w:val="Hyperlink"/>
            <w:noProof/>
          </w:rPr>
          <w:t>3.11.1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COS API v3</w:t>
        </w:r>
        <w:r w:rsidR="00412C03">
          <w:rPr>
            <w:noProof/>
            <w:webHidden/>
          </w:rPr>
          <w:tab/>
        </w:r>
        <w:r w:rsidR="00412C03">
          <w:rPr>
            <w:noProof/>
            <w:webHidden/>
          </w:rPr>
          <w:fldChar w:fldCharType="begin"/>
        </w:r>
        <w:r w:rsidR="00412C03">
          <w:rPr>
            <w:noProof/>
            <w:webHidden/>
          </w:rPr>
          <w:instrText xml:space="preserve"> PAGEREF _Toc71886198 \h </w:instrText>
        </w:r>
        <w:r w:rsidR="00412C03">
          <w:rPr>
            <w:noProof/>
            <w:webHidden/>
          </w:rPr>
        </w:r>
        <w:r w:rsidR="00412C03">
          <w:rPr>
            <w:noProof/>
            <w:webHidden/>
          </w:rPr>
          <w:fldChar w:fldCharType="separate"/>
        </w:r>
        <w:r w:rsidR="00412C03">
          <w:rPr>
            <w:noProof/>
            <w:webHidden/>
          </w:rPr>
          <w:t>88</w:t>
        </w:r>
        <w:r w:rsidR="00412C03">
          <w:rPr>
            <w:noProof/>
            <w:webHidden/>
          </w:rPr>
          <w:fldChar w:fldCharType="end"/>
        </w:r>
      </w:hyperlink>
    </w:p>
    <w:p w14:paraId="0AC8B76C" w14:textId="6688C69C"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199" w:history="1">
        <w:r w:rsidR="00412C03" w:rsidRPr="0017412D">
          <w:rPr>
            <w:rStyle w:val="Hyperlink"/>
            <w:noProof/>
          </w:rPr>
          <w:t>3.11.2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NapotnicaPorabljena</w:t>
        </w:r>
        <w:r w:rsidR="00412C03">
          <w:rPr>
            <w:noProof/>
            <w:webHidden/>
          </w:rPr>
          <w:tab/>
        </w:r>
        <w:r w:rsidR="00412C03">
          <w:rPr>
            <w:noProof/>
            <w:webHidden/>
          </w:rPr>
          <w:fldChar w:fldCharType="begin"/>
        </w:r>
        <w:r w:rsidR="00412C03">
          <w:rPr>
            <w:noProof/>
            <w:webHidden/>
          </w:rPr>
          <w:instrText xml:space="preserve"> PAGEREF _Toc71886199 \h </w:instrText>
        </w:r>
        <w:r w:rsidR="00412C03">
          <w:rPr>
            <w:noProof/>
            <w:webHidden/>
          </w:rPr>
        </w:r>
        <w:r w:rsidR="00412C03">
          <w:rPr>
            <w:noProof/>
            <w:webHidden/>
          </w:rPr>
          <w:fldChar w:fldCharType="separate"/>
        </w:r>
        <w:r w:rsidR="00412C03">
          <w:rPr>
            <w:noProof/>
            <w:webHidden/>
          </w:rPr>
          <w:t>89</w:t>
        </w:r>
        <w:r w:rsidR="00412C03">
          <w:rPr>
            <w:noProof/>
            <w:webHidden/>
          </w:rPr>
          <w:fldChar w:fldCharType="end"/>
        </w:r>
      </w:hyperlink>
    </w:p>
    <w:p w14:paraId="51317157" w14:textId="2D7FAA73"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0" w:history="1">
        <w:r w:rsidR="00412C03" w:rsidRPr="0017412D">
          <w:rPr>
            <w:rStyle w:val="Hyperlink"/>
            <w:noProof/>
          </w:rPr>
          <w:t>3.11.3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RazveljaviPoraboNapotnice</w:t>
        </w:r>
        <w:r w:rsidR="00412C03">
          <w:rPr>
            <w:noProof/>
            <w:webHidden/>
          </w:rPr>
          <w:tab/>
        </w:r>
        <w:r w:rsidR="00412C03">
          <w:rPr>
            <w:noProof/>
            <w:webHidden/>
          </w:rPr>
          <w:fldChar w:fldCharType="begin"/>
        </w:r>
        <w:r w:rsidR="00412C03">
          <w:rPr>
            <w:noProof/>
            <w:webHidden/>
          </w:rPr>
          <w:instrText xml:space="preserve"> PAGEREF _Toc71886200 \h </w:instrText>
        </w:r>
        <w:r w:rsidR="00412C03">
          <w:rPr>
            <w:noProof/>
            <w:webHidden/>
          </w:rPr>
        </w:r>
        <w:r w:rsidR="00412C03">
          <w:rPr>
            <w:noProof/>
            <w:webHidden/>
          </w:rPr>
          <w:fldChar w:fldCharType="separate"/>
        </w:r>
        <w:r w:rsidR="00412C03">
          <w:rPr>
            <w:noProof/>
            <w:webHidden/>
          </w:rPr>
          <w:t>89</w:t>
        </w:r>
        <w:r w:rsidR="00412C03">
          <w:rPr>
            <w:noProof/>
            <w:webHidden/>
          </w:rPr>
          <w:fldChar w:fldCharType="end"/>
        </w:r>
      </w:hyperlink>
    </w:p>
    <w:p w14:paraId="70D5FEE7" w14:textId="1E432EE0"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1" w:history="1">
        <w:r w:rsidR="00412C03" w:rsidRPr="0017412D">
          <w:rPr>
            <w:rStyle w:val="Hyperlink"/>
            <w:noProof/>
          </w:rPr>
          <w:t>3.11.4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SprejemPacientaNaNapotnico</w:t>
        </w:r>
        <w:r w:rsidR="00412C03">
          <w:rPr>
            <w:noProof/>
            <w:webHidden/>
          </w:rPr>
          <w:tab/>
        </w:r>
        <w:r w:rsidR="00412C03">
          <w:rPr>
            <w:noProof/>
            <w:webHidden/>
          </w:rPr>
          <w:fldChar w:fldCharType="begin"/>
        </w:r>
        <w:r w:rsidR="00412C03">
          <w:rPr>
            <w:noProof/>
            <w:webHidden/>
          </w:rPr>
          <w:instrText xml:space="preserve"> PAGEREF _Toc71886201 \h </w:instrText>
        </w:r>
        <w:r w:rsidR="00412C03">
          <w:rPr>
            <w:noProof/>
            <w:webHidden/>
          </w:rPr>
        </w:r>
        <w:r w:rsidR="00412C03">
          <w:rPr>
            <w:noProof/>
            <w:webHidden/>
          </w:rPr>
          <w:fldChar w:fldCharType="separate"/>
        </w:r>
        <w:r w:rsidR="00412C03">
          <w:rPr>
            <w:noProof/>
            <w:webHidden/>
          </w:rPr>
          <w:t>90</w:t>
        </w:r>
        <w:r w:rsidR="00412C03">
          <w:rPr>
            <w:noProof/>
            <w:webHidden/>
          </w:rPr>
          <w:fldChar w:fldCharType="end"/>
        </w:r>
      </w:hyperlink>
    </w:p>
    <w:p w14:paraId="5CA0DE20" w14:textId="222FF290"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2" w:history="1">
        <w:r w:rsidR="00412C03" w:rsidRPr="0017412D">
          <w:rPr>
            <w:rStyle w:val="Hyperlink"/>
            <w:noProof/>
          </w:rPr>
          <w:t>3.11.5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RazveljaviISprejemPacientaNaNapotnico</w:t>
        </w:r>
        <w:r w:rsidR="00412C03">
          <w:rPr>
            <w:noProof/>
            <w:webHidden/>
          </w:rPr>
          <w:tab/>
        </w:r>
        <w:r w:rsidR="00412C03">
          <w:rPr>
            <w:noProof/>
            <w:webHidden/>
          </w:rPr>
          <w:fldChar w:fldCharType="begin"/>
        </w:r>
        <w:r w:rsidR="00412C03">
          <w:rPr>
            <w:noProof/>
            <w:webHidden/>
          </w:rPr>
          <w:instrText xml:space="preserve"> PAGEREF _Toc71886202 \h </w:instrText>
        </w:r>
        <w:r w:rsidR="00412C03">
          <w:rPr>
            <w:noProof/>
            <w:webHidden/>
          </w:rPr>
        </w:r>
        <w:r w:rsidR="00412C03">
          <w:rPr>
            <w:noProof/>
            <w:webHidden/>
          </w:rPr>
          <w:fldChar w:fldCharType="separate"/>
        </w:r>
        <w:r w:rsidR="00412C03">
          <w:rPr>
            <w:noProof/>
            <w:webHidden/>
          </w:rPr>
          <w:t>90</w:t>
        </w:r>
        <w:r w:rsidR="00412C03">
          <w:rPr>
            <w:noProof/>
            <w:webHidden/>
          </w:rPr>
          <w:fldChar w:fldCharType="end"/>
        </w:r>
      </w:hyperlink>
    </w:p>
    <w:p w14:paraId="2276555B" w14:textId="16270FA8"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3" w:history="1">
        <w:r w:rsidR="00412C03" w:rsidRPr="0017412D">
          <w:rPr>
            <w:rStyle w:val="Hyperlink"/>
            <w:noProof/>
          </w:rPr>
          <w:t>3.11.6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OddajPrilogoNapotnice</w:t>
        </w:r>
        <w:r w:rsidR="00412C03">
          <w:rPr>
            <w:noProof/>
            <w:webHidden/>
          </w:rPr>
          <w:tab/>
        </w:r>
        <w:r w:rsidR="00412C03">
          <w:rPr>
            <w:noProof/>
            <w:webHidden/>
          </w:rPr>
          <w:fldChar w:fldCharType="begin"/>
        </w:r>
        <w:r w:rsidR="00412C03">
          <w:rPr>
            <w:noProof/>
            <w:webHidden/>
          </w:rPr>
          <w:instrText xml:space="preserve"> PAGEREF _Toc71886203 \h </w:instrText>
        </w:r>
        <w:r w:rsidR="00412C03">
          <w:rPr>
            <w:noProof/>
            <w:webHidden/>
          </w:rPr>
        </w:r>
        <w:r w:rsidR="00412C03">
          <w:rPr>
            <w:noProof/>
            <w:webHidden/>
          </w:rPr>
          <w:fldChar w:fldCharType="separate"/>
        </w:r>
        <w:r w:rsidR="00412C03">
          <w:rPr>
            <w:noProof/>
            <w:webHidden/>
          </w:rPr>
          <w:t>90</w:t>
        </w:r>
        <w:r w:rsidR="00412C03">
          <w:rPr>
            <w:noProof/>
            <w:webHidden/>
          </w:rPr>
          <w:fldChar w:fldCharType="end"/>
        </w:r>
      </w:hyperlink>
    </w:p>
    <w:p w14:paraId="30B554D5" w14:textId="06C20857"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4" w:history="1">
        <w:r w:rsidR="00412C03" w:rsidRPr="0017412D">
          <w:rPr>
            <w:rStyle w:val="Hyperlink"/>
            <w:noProof/>
          </w:rPr>
          <w:t>3.11.7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PopraviPrilogoNapotnice</w:t>
        </w:r>
        <w:r w:rsidR="00412C03">
          <w:rPr>
            <w:noProof/>
            <w:webHidden/>
          </w:rPr>
          <w:tab/>
        </w:r>
        <w:r w:rsidR="00412C03">
          <w:rPr>
            <w:noProof/>
            <w:webHidden/>
          </w:rPr>
          <w:fldChar w:fldCharType="begin"/>
        </w:r>
        <w:r w:rsidR="00412C03">
          <w:rPr>
            <w:noProof/>
            <w:webHidden/>
          </w:rPr>
          <w:instrText xml:space="preserve"> PAGEREF _Toc71886204 \h </w:instrText>
        </w:r>
        <w:r w:rsidR="00412C03">
          <w:rPr>
            <w:noProof/>
            <w:webHidden/>
          </w:rPr>
        </w:r>
        <w:r w:rsidR="00412C03">
          <w:rPr>
            <w:noProof/>
            <w:webHidden/>
          </w:rPr>
          <w:fldChar w:fldCharType="separate"/>
        </w:r>
        <w:r w:rsidR="00412C03">
          <w:rPr>
            <w:noProof/>
            <w:webHidden/>
          </w:rPr>
          <w:t>91</w:t>
        </w:r>
        <w:r w:rsidR="00412C03">
          <w:rPr>
            <w:noProof/>
            <w:webHidden/>
          </w:rPr>
          <w:fldChar w:fldCharType="end"/>
        </w:r>
      </w:hyperlink>
    </w:p>
    <w:p w14:paraId="378441E0" w14:textId="2EF28B6A"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5" w:history="1">
        <w:r w:rsidR="00412C03" w:rsidRPr="0017412D">
          <w:rPr>
            <w:rStyle w:val="Hyperlink"/>
            <w:noProof/>
          </w:rPr>
          <w:t>3.11.8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BrisiPrilogoNapotnice</w:t>
        </w:r>
        <w:r w:rsidR="00412C03">
          <w:rPr>
            <w:noProof/>
            <w:webHidden/>
          </w:rPr>
          <w:tab/>
        </w:r>
        <w:r w:rsidR="00412C03">
          <w:rPr>
            <w:noProof/>
            <w:webHidden/>
          </w:rPr>
          <w:fldChar w:fldCharType="begin"/>
        </w:r>
        <w:r w:rsidR="00412C03">
          <w:rPr>
            <w:noProof/>
            <w:webHidden/>
          </w:rPr>
          <w:instrText xml:space="preserve"> PAGEREF _Toc71886205 \h </w:instrText>
        </w:r>
        <w:r w:rsidR="00412C03">
          <w:rPr>
            <w:noProof/>
            <w:webHidden/>
          </w:rPr>
        </w:r>
        <w:r w:rsidR="00412C03">
          <w:rPr>
            <w:noProof/>
            <w:webHidden/>
          </w:rPr>
          <w:fldChar w:fldCharType="separate"/>
        </w:r>
        <w:r w:rsidR="00412C03">
          <w:rPr>
            <w:noProof/>
            <w:webHidden/>
          </w:rPr>
          <w:t>91</w:t>
        </w:r>
        <w:r w:rsidR="00412C03">
          <w:rPr>
            <w:noProof/>
            <w:webHidden/>
          </w:rPr>
          <w:fldChar w:fldCharType="end"/>
        </w:r>
      </w:hyperlink>
    </w:p>
    <w:p w14:paraId="67E007B0" w14:textId="7AAFD9E6"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06" w:history="1">
        <w:r w:rsidR="00412C03" w:rsidRPr="0017412D">
          <w:rPr>
            <w:rStyle w:val="Hyperlink"/>
            <w:noProof/>
          </w:rPr>
          <w:t>3.11.9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VrniPrilogoNapotnice</w:t>
        </w:r>
        <w:r w:rsidR="00412C03">
          <w:rPr>
            <w:noProof/>
            <w:webHidden/>
          </w:rPr>
          <w:tab/>
        </w:r>
        <w:r w:rsidR="00412C03">
          <w:rPr>
            <w:noProof/>
            <w:webHidden/>
          </w:rPr>
          <w:fldChar w:fldCharType="begin"/>
        </w:r>
        <w:r w:rsidR="00412C03">
          <w:rPr>
            <w:noProof/>
            <w:webHidden/>
          </w:rPr>
          <w:instrText xml:space="preserve"> PAGEREF _Toc71886206 \h </w:instrText>
        </w:r>
        <w:r w:rsidR="00412C03">
          <w:rPr>
            <w:noProof/>
            <w:webHidden/>
          </w:rPr>
        </w:r>
        <w:r w:rsidR="00412C03">
          <w:rPr>
            <w:noProof/>
            <w:webHidden/>
          </w:rPr>
          <w:fldChar w:fldCharType="separate"/>
        </w:r>
        <w:r w:rsidR="00412C03">
          <w:rPr>
            <w:noProof/>
            <w:webHidden/>
          </w:rPr>
          <w:t>92</w:t>
        </w:r>
        <w:r w:rsidR="00412C03">
          <w:rPr>
            <w:noProof/>
            <w:webHidden/>
          </w:rPr>
          <w:fldChar w:fldCharType="end"/>
        </w:r>
      </w:hyperlink>
    </w:p>
    <w:p w14:paraId="1893D88F" w14:textId="3EE94299"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07" w:history="1">
        <w:r w:rsidR="00412C03" w:rsidRPr="0017412D">
          <w:rPr>
            <w:rStyle w:val="Hyperlink"/>
            <w:noProof/>
          </w:rPr>
          <w:t>3.11.10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VrniVsePrilogeNapotnice</w:t>
        </w:r>
        <w:r w:rsidR="00412C03">
          <w:rPr>
            <w:noProof/>
            <w:webHidden/>
          </w:rPr>
          <w:tab/>
        </w:r>
        <w:r w:rsidR="00412C03">
          <w:rPr>
            <w:noProof/>
            <w:webHidden/>
          </w:rPr>
          <w:fldChar w:fldCharType="begin"/>
        </w:r>
        <w:r w:rsidR="00412C03">
          <w:rPr>
            <w:noProof/>
            <w:webHidden/>
          </w:rPr>
          <w:instrText xml:space="preserve"> PAGEREF _Toc71886207 \h </w:instrText>
        </w:r>
        <w:r w:rsidR="00412C03">
          <w:rPr>
            <w:noProof/>
            <w:webHidden/>
          </w:rPr>
        </w:r>
        <w:r w:rsidR="00412C03">
          <w:rPr>
            <w:noProof/>
            <w:webHidden/>
          </w:rPr>
          <w:fldChar w:fldCharType="separate"/>
        </w:r>
        <w:r w:rsidR="00412C03">
          <w:rPr>
            <w:noProof/>
            <w:webHidden/>
          </w:rPr>
          <w:t>92</w:t>
        </w:r>
        <w:r w:rsidR="00412C03">
          <w:rPr>
            <w:noProof/>
            <w:webHidden/>
          </w:rPr>
          <w:fldChar w:fldCharType="end"/>
        </w:r>
      </w:hyperlink>
    </w:p>
    <w:p w14:paraId="7AE7B5D2" w14:textId="1592ED82"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08" w:history="1">
        <w:r w:rsidR="00412C03" w:rsidRPr="0017412D">
          <w:rPr>
            <w:rStyle w:val="Hyperlink"/>
            <w:noProof/>
          </w:rPr>
          <w:t>3.11.11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PreveriSmerniceZaStoritev</w:t>
        </w:r>
        <w:r w:rsidR="00412C03">
          <w:rPr>
            <w:noProof/>
            <w:webHidden/>
          </w:rPr>
          <w:tab/>
        </w:r>
        <w:r w:rsidR="00412C03">
          <w:rPr>
            <w:noProof/>
            <w:webHidden/>
          </w:rPr>
          <w:fldChar w:fldCharType="begin"/>
        </w:r>
        <w:r w:rsidR="00412C03">
          <w:rPr>
            <w:noProof/>
            <w:webHidden/>
          </w:rPr>
          <w:instrText xml:space="preserve"> PAGEREF _Toc71886208 \h </w:instrText>
        </w:r>
        <w:r w:rsidR="00412C03">
          <w:rPr>
            <w:noProof/>
            <w:webHidden/>
          </w:rPr>
        </w:r>
        <w:r w:rsidR="00412C03">
          <w:rPr>
            <w:noProof/>
            <w:webHidden/>
          </w:rPr>
          <w:fldChar w:fldCharType="separate"/>
        </w:r>
        <w:r w:rsidR="00412C03">
          <w:rPr>
            <w:noProof/>
            <w:webHidden/>
          </w:rPr>
          <w:t>93</w:t>
        </w:r>
        <w:r w:rsidR="00412C03">
          <w:rPr>
            <w:noProof/>
            <w:webHidden/>
          </w:rPr>
          <w:fldChar w:fldCharType="end"/>
        </w:r>
      </w:hyperlink>
    </w:p>
    <w:p w14:paraId="26372B42" w14:textId="5D7E20C7"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09" w:history="1">
        <w:r w:rsidR="00412C03" w:rsidRPr="0017412D">
          <w:rPr>
            <w:rStyle w:val="Hyperlink"/>
            <w:noProof/>
          </w:rPr>
          <w:t>3.11.12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OddajNapotnico</w:t>
        </w:r>
        <w:r w:rsidR="00412C03">
          <w:rPr>
            <w:noProof/>
            <w:webHidden/>
          </w:rPr>
          <w:tab/>
        </w:r>
        <w:r w:rsidR="00412C03">
          <w:rPr>
            <w:noProof/>
            <w:webHidden/>
          </w:rPr>
          <w:fldChar w:fldCharType="begin"/>
        </w:r>
        <w:r w:rsidR="00412C03">
          <w:rPr>
            <w:noProof/>
            <w:webHidden/>
          </w:rPr>
          <w:instrText xml:space="preserve"> PAGEREF _Toc71886209 \h </w:instrText>
        </w:r>
        <w:r w:rsidR="00412C03">
          <w:rPr>
            <w:noProof/>
            <w:webHidden/>
          </w:rPr>
        </w:r>
        <w:r w:rsidR="00412C03">
          <w:rPr>
            <w:noProof/>
            <w:webHidden/>
          </w:rPr>
          <w:fldChar w:fldCharType="separate"/>
        </w:r>
        <w:r w:rsidR="00412C03">
          <w:rPr>
            <w:noProof/>
            <w:webHidden/>
          </w:rPr>
          <w:t>93</w:t>
        </w:r>
        <w:r w:rsidR="00412C03">
          <w:rPr>
            <w:noProof/>
            <w:webHidden/>
          </w:rPr>
          <w:fldChar w:fldCharType="end"/>
        </w:r>
      </w:hyperlink>
    </w:p>
    <w:p w14:paraId="2D834118" w14:textId="250276B5"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0" w:history="1">
        <w:r w:rsidR="00412C03" w:rsidRPr="0017412D">
          <w:rPr>
            <w:rStyle w:val="Hyperlink"/>
            <w:noProof/>
          </w:rPr>
          <w:t>3.11.13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PopraviNapotnico</w:t>
        </w:r>
        <w:r w:rsidR="00412C03">
          <w:rPr>
            <w:noProof/>
            <w:webHidden/>
          </w:rPr>
          <w:tab/>
        </w:r>
        <w:r w:rsidR="00412C03">
          <w:rPr>
            <w:noProof/>
            <w:webHidden/>
          </w:rPr>
          <w:fldChar w:fldCharType="begin"/>
        </w:r>
        <w:r w:rsidR="00412C03">
          <w:rPr>
            <w:noProof/>
            <w:webHidden/>
          </w:rPr>
          <w:instrText xml:space="preserve"> PAGEREF _Toc71886210 \h </w:instrText>
        </w:r>
        <w:r w:rsidR="00412C03">
          <w:rPr>
            <w:noProof/>
            <w:webHidden/>
          </w:rPr>
        </w:r>
        <w:r w:rsidR="00412C03">
          <w:rPr>
            <w:noProof/>
            <w:webHidden/>
          </w:rPr>
          <w:fldChar w:fldCharType="separate"/>
        </w:r>
        <w:r w:rsidR="00412C03">
          <w:rPr>
            <w:noProof/>
            <w:webHidden/>
          </w:rPr>
          <w:t>94</w:t>
        </w:r>
        <w:r w:rsidR="00412C03">
          <w:rPr>
            <w:noProof/>
            <w:webHidden/>
          </w:rPr>
          <w:fldChar w:fldCharType="end"/>
        </w:r>
      </w:hyperlink>
    </w:p>
    <w:p w14:paraId="1F64FF73" w14:textId="7580377F"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1" w:history="1">
        <w:r w:rsidR="00412C03" w:rsidRPr="0017412D">
          <w:rPr>
            <w:rStyle w:val="Hyperlink"/>
            <w:noProof/>
          </w:rPr>
          <w:t>3.11.14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RazveljaviNapotnico</w:t>
        </w:r>
        <w:r w:rsidR="00412C03">
          <w:rPr>
            <w:noProof/>
            <w:webHidden/>
          </w:rPr>
          <w:tab/>
        </w:r>
        <w:r w:rsidR="00412C03">
          <w:rPr>
            <w:noProof/>
            <w:webHidden/>
          </w:rPr>
          <w:fldChar w:fldCharType="begin"/>
        </w:r>
        <w:r w:rsidR="00412C03">
          <w:rPr>
            <w:noProof/>
            <w:webHidden/>
          </w:rPr>
          <w:instrText xml:space="preserve"> PAGEREF _Toc71886211 \h </w:instrText>
        </w:r>
        <w:r w:rsidR="00412C03">
          <w:rPr>
            <w:noProof/>
            <w:webHidden/>
          </w:rPr>
        </w:r>
        <w:r w:rsidR="00412C03">
          <w:rPr>
            <w:noProof/>
            <w:webHidden/>
          </w:rPr>
          <w:fldChar w:fldCharType="separate"/>
        </w:r>
        <w:r w:rsidR="00412C03">
          <w:rPr>
            <w:noProof/>
            <w:webHidden/>
          </w:rPr>
          <w:t>95</w:t>
        </w:r>
        <w:r w:rsidR="00412C03">
          <w:rPr>
            <w:noProof/>
            <w:webHidden/>
          </w:rPr>
          <w:fldChar w:fldCharType="end"/>
        </w:r>
      </w:hyperlink>
    </w:p>
    <w:p w14:paraId="00A8AE6E" w14:textId="5A7B76E9"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2" w:history="1">
        <w:r w:rsidR="00412C03" w:rsidRPr="0017412D">
          <w:rPr>
            <w:rStyle w:val="Hyperlink"/>
            <w:noProof/>
          </w:rPr>
          <w:t>3.11.15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RazveljaviNapotnicoV2</w:t>
        </w:r>
        <w:r w:rsidR="00412C03">
          <w:rPr>
            <w:noProof/>
            <w:webHidden/>
          </w:rPr>
          <w:tab/>
        </w:r>
        <w:r w:rsidR="00412C03">
          <w:rPr>
            <w:noProof/>
            <w:webHidden/>
          </w:rPr>
          <w:fldChar w:fldCharType="begin"/>
        </w:r>
        <w:r w:rsidR="00412C03">
          <w:rPr>
            <w:noProof/>
            <w:webHidden/>
          </w:rPr>
          <w:instrText xml:space="preserve"> PAGEREF _Toc71886212 \h </w:instrText>
        </w:r>
        <w:r w:rsidR="00412C03">
          <w:rPr>
            <w:noProof/>
            <w:webHidden/>
          </w:rPr>
        </w:r>
        <w:r w:rsidR="00412C03">
          <w:rPr>
            <w:noProof/>
            <w:webHidden/>
          </w:rPr>
          <w:fldChar w:fldCharType="separate"/>
        </w:r>
        <w:r w:rsidR="00412C03">
          <w:rPr>
            <w:noProof/>
            <w:webHidden/>
          </w:rPr>
          <w:t>95</w:t>
        </w:r>
        <w:r w:rsidR="00412C03">
          <w:rPr>
            <w:noProof/>
            <w:webHidden/>
          </w:rPr>
          <w:fldChar w:fldCharType="end"/>
        </w:r>
      </w:hyperlink>
    </w:p>
    <w:p w14:paraId="623868A8" w14:textId="1295C9FB"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3" w:history="1">
        <w:r w:rsidR="00412C03" w:rsidRPr="0017412D">
          <w:rPr>
            <w:rStyle w:val="Hyperlink"/>
            <w:noProof/>
          </w:rPr>
          <w:t>3.11.16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VrniNapotnico</w:t>
        </w:r>
        <w:r w:rsidR="00412C03">
          <w:rPr>
            <w:noProof/>
            <w:webHidden/>
          </w:rPr>
          <w:tab/>
        </w:r>
        <w:r w:rsidR="00412C03">
          <w:rPr>
            <w:noProof/>
            <w:webHidden/>
          </w:rPr>
          <w:fldChar w:fldCharType="begin"/>
        </w:r>
        <w:r w:rsidR="00412C03">
          <w:rPr>
            <w:noProof/>
            <w:webHidden/>
          </w:rPr>
          <w:instrText xml:space="preserve"> PAGEREF _Toc71886213 \h </w:instrText>
        </w:r>
        <w:r w:rsidR="00412C03">
          <w:rPr>
            <w:noProof/>
            <w:webHidden/>
          </w:rPr>
        </w:r>
        <w:r w:rsidR="00412C03">
          <w:rPr>
            <w:noProof/>
            <w:webHidden/>
          </w:rPr>
          <w:fldChar w:fldCharType="separate"/>
        </w:r>
        <w:r w:rsidR="00412C03">
          <w:rPr>
            <w:noProof/>
            <w:webHidden/>
          </w:rPr>
          <w:t>95</w:t>
        </w:r>
        <w:r w:rsidR="00412C03">
          <w:rPr>
            <w:noProof/>
            <w:webHidden/>
          </w:rPr>
          <w:fldChar w:fldCharType="end"/>
        </w:r>
      </w:hyperlink>
    </w:p>
    <w:p w14:paraId="2913E5CD" w14:textId="3E54FF5B"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4" w:history="1">
        <w:r w:rsidR="00412C03" w:rsidRPr="0017412D">
          <w:rPr>
            <w:rStyle w:val="Hyperlink"/>
            <w:noProof/>
          </w:rPr>
          <w:t>3.11.17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VrniSeznamNapotnic</w:t>
        </w:r>
        <w:r w:rsidR="00412C03">
          <w:rPr>
            <w:noProof/>
            <w:webHidden/>
          </w:rPr>
          <w:tab/>
        </w:r>
        <w:r w:rsidR="00412C03">
          <w:rPr>
            <w:noProof/>
            <w:webHidden/>
          </w:rPr>
          <w:fldChar w:fldCharType="begin"/>
        </w:r>
        <w:r w:rsidR="00412C03">
          <w:rPr>
            <w:noProof/>
            <w:webHidden/>
          </w:rPr>
          <w:instrText xml:space="preserve"> PAGEREF _Toc71886214 \h </w:instrText>
        </w:r>
        <w:r w:rsidR="00412C03">
          <w:rPr>
            <w:noProof/>
            <w:webHidden/>
          </w:rPr>
        </w:r>
        <w:r w:rsidR="00412C03">
          <w:rPr>
            <w:noProof/>
            <w:webHidden/>
          </w:rPr>
          <w:fldChar w:fldCharType="separate"/>
        </w:r>
        <w:r w:rsidR="00412C03">
          <w:rPr>
            <w:noProof/>
            <w:webHidden/>
          </w:rPr>
          <w:t>96</w:t>
        </w:r>
        <w:r w:rsidR="00412C03">
          <w:rPr>
            <w:noProof/>
            <w:webHidden/>
          </w:rPr>
          <w:fldChar w:fldCharType="end"/>
        </w:r>
      </w:hyperlink>
    </w:p>
    <w:p w14:paraId="7B63B692" w14:textId="1839E6B9"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5" w:history="1">
        <w:r w:rsidR="00412C03" w:rsidRPr="0017412D">
          <w:rPr>
            <w:rStyle w:val="Hyperlink"/>
            <w:noProof/>
          </w:rPr>
          <w:t>3.11.18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VizualizacijaNapotnice</w:t>
        </w:r>
        <w:r w:rsidR="00412C03">
          <w:rPr>
            <w:noProof/>
            <w:webHidden/>
          </w:rPr>
          <w:tab/>
        </w:r>
        <w:r w:rsidR="00412C03">
          <w:rPr>
            <w:noProof/>
            <w:webHidden/>
          </w:rPr>
          <w:fldChar w:fldCharType="begin"/>
        </w:r>
        <w:r w:rsidR="00412C03">
          <w:rPr>
            <w:noProof/>
            <w:webHidden/>
          </w:rPr>
          <w:instrText xml:space="preserve"> PAGEREF _Toc71886215 \h </w:instrText>
        </w:r>
        <w:r w:rsidR="00412C03">
          <w:rPr>
            <w:noProof/>
            <w:webHidden/>
          </w:rPr>
        </w:r>
        <w:r w:rsidR="00412C03">
          <w:rPr>
            <w:noProof/>
            <w:webHidden/>
          </w:rPr>
          <w:fldChar w:fldCharType="separate"/>
        </w:r>
        <w:r w:rsidR="00412C03">
          <w:rPr>
            <w:noProof/>
            <w:webHidden/>
          </w:rPr>
          <w:t>96</w:t>
        </w:r>
        <w:r w:rsidR="00412C03">
          <w:rPr>
            <w:noProof/>
            <w:webHidden/>
          </w:rPr>
          <w:fldChar w:fldCharType="end"/>
        </w:r>
      </w:hyperlink>
    </w:p>
    <w:p w14:paraId="3B5FFBB8" w14:textId="6B133C43"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6" w:history="1">
        <w:r w:rsidR="00412C03" w:rsidRPr="0017412D">
          <w:rPr>
            <w:rStyle w:val="Hyperlink"/>
            <w:noProof/>
          </w:rPr>
          <w:t>3.11.19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VizualizacijaInPodpisNapotnice</w:t>
        </w:r>
        <w:r w:rsidR="00412C03">
          <w:rPr>
            <w:noProof/>
            <w:webHidden/>
          </w:rPr>
          <w:tab/>
        </w:r>
        <w:r w:rsidR="00412C03">
          <w:rPr>
            <w:noProof/>
            <w:webHidden/>
          </w:rPr>
          <w:fldChar w:fldCharType="begin"/>
        </w:r>
        <w:r w:rsidR="00412C03">
          <w:rPr>
            <w:noProof/>
            <w:webHidden/>
          </w:rPr>
          <w:instrText xml:space="preserve"> PAGEREF _Toc71886216 \h </w:instrText>
        </w:r>
        <w:r w:rsidR="00412C03">
          <w:rPr>
            <w:noProof/>
            <w:webHidden/>
          </w:rPr>
        </w:r>
        <w:r w:rsidR="00412C03">
          <w:rPr>
            <w:noProof/>
            <w:webHidden/>
          </w:rPr>
          <w:fldChar w:fldCharType="separate"/>
        </w:r>
        <w:r w:rsidR="00412C03">
          <w:rPr>
            <w:noProof/>
            <w:webHidden/>
          </w:rPr>
          <w:t>96</w:t>
        </w:r>
        <w:r w:rsidR="00412C03">
          <w:rPr>
            <w:noProof/>
            <w:webHidden/>
          </w:rPr>
          <w:fldChar w:fldCharType="end"/>
        </w:r>
      </w:hyperlink>
    </w:p>
    <w:p w14:paraId="6C48A545" w14:textId="01353CFD"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7" w:history="1">
        <w:r w:rsidR="00412C03" w:rsidRPr="0017412D">
          <w:rPr>
            <w:rStyle w:val="Hyperlink"/>
            <w:noProof/>
          </w:rPr>
          <w:t>3.11.20</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VizualizacijaRazveljavitveNapotnice</w:t>
        </w:r>
        <w:r w:rsidR="00412C03">
          <w:rPr>
            <w:noProof/>
            <w:webHidden/>
          </w:rPr>
          <w:tab/>
        </w:r>
        <w:r w:rsidR="00412C03">
          <w:rPr>
            <w:noProof/>
            <w:webHidden/>
          </w:rPr>
          <w:fldChar w:fldCharType="begin"/>
        </w:r>
        <w:r w:rsidR="00412C03">
          <w:rPr>
            <w:noProof/>
            <w:webHidden/>
          </w:rPr>
          <w:instrText xml:space="preserve"> PAGEREF _Toc71886217 \h </w:instrText>
        </w:r>
        <w:r w:rsidR="00412C03">
          <w:rPr>
            <w:noProof/>
            <w:webHidden/>
          </w:rPr>
        </w:r>
        <w:r w:rsidR="00412C03">
          <w:rPr>
            <w:noProof/>
            <w:webHidden/>
          </w:rPr>
          <w:fldChar w:fldCharType="separate"/>
        </w:r>
        <w:r w:rsidR="00412C03">
          <w:rPr>
            <w:noProof/>
            <w:webHidden/>
          </w:rPr>
          <w:t>97</w:t>
        </w:r>
        <w:r w:rsidR="00412C03">
          <w:rPr>
            <w:noProof/>
            <w:webHidden/>
          </w:rPr>
          <w:fldChar w:fldCharType="end"/>
        </w:r>
      </w:hyperlink>
    </w:p>
    <w:p w14:paraId="39F949B1" w14:textId="3D7EE314"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8" w:history="1">
        <w:r w:rsidR="00412C03" w:rsidRPr="0017412D">
          <w:rPr>
            <w:rStyle w:val="Hyperlink"/>
            <w:noProof/>
          </w:rPr>
          <w:t>3.11.21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VizualizacijaInPodpisRazveljavitveNapotnice</w:t>
        </w:r>
        <w:r w:rsidR="00412C03">
          <w:rPr>
            <w:noProof/>
            <w:webHidden/>
          </w:rPr>
          <w:tab/>
        </w:r>
        <w:r w:rsidR="00412C03">
          <w:rPr>
            <w:noProof/>
            <w:webHidden/>
          </w:rPr>
          <w:fldChar w:fldCharType="begin"/>
        </w:r>
        <w:r w:rsidR="00412C03">
          <w:rPr>
            <w:noProof/>
            <w:webHidden/>
          </w:rPr>
          <w:instrText xml:space="preserve"> PAGEREF _Toc71886218 \h </w:instrText>
        </w:r>
        <w:r w:rsidR="00412C03">
          <w:rPr>
            <w:noProof/>
            <w:webHidden/>
          </w:rPr>
        </w:r>
        <w:r w:rsidR="00412C03">
          <w:rPr>
            <w:noProof/>
            <w:webHidden/>
          </w:rPr>
          <w:fldChar w:fldCharType="separate"/>
        </w:r>
        <w:r w:rsidR="00412C03">
          <w:rPr>
            <w:noProof/>
            <w:webHidden/>
          </w:rPr>
          <w:t>97</w:t>
        </w:r>
        <w:r w:rsidR="00412C03">
          <w:rPr>
            <w:noProof/>
            <w:webHidden/>
          </w:rPr>
          <w:fldChar w:fldCharType="end"/>
        </w:r>
      </w:hyperlink>
    </w:p>
    <w:p w14:paraId="2B8CEE6F" w14:textId="20F4DA0A"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19" w:history="1">
        <w:r w:rsidR="00412C03" w:rsidRPr="0017412D">
          <w:rPr>
            <w:rStyle w:val="Hyperlink"/>
            <w:noProof/>
          </w:rPr>
          <w:t>3.11.22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VizualizacijaPopravkaNapotnice</w:t>
        </w:r>
        <w:r w:rsidR="00412C03">
          <w:rPr>
            <w:noProof/>
            <w:webHidden/>
          </w:rPr>
          <w:tab/>
        </w:r>
        <w:r w:rsidR="00412C03">
          <w:rPr>
            <w:noProof/>
            <w:webHidden/>
          </w:rPr>
          <w:fldChar w:fldCharType="begin"/>
        </w:r>
        <w:r w:rsidR="00412C03">
          <w:rPr>
            <w:noProof/>
            <w:webHidden/>
          </w:rPr>
          <w:instrText xml:space="preserve"> PAGEREF _Toc71886219 \h </w:instrText>
        </w:r>
        <w:r w:rsidR="00412C03">
          <w:rPr>
            <w:noProof/>
            <w:webHidden/>
          </w:rPr>
        </w:r>
        <w:r w:rsidR="00412C03">
          <w:rPr>
            <w:noProof/>
            <w:webHidden/>
          </w:rPr>
          <w:fldChar w:fldCharType="separate"/>
        </w:r>
        <w:r w:rsidR="00412C03">
          <w:rPr>
            <w:noProof/>
            <w:webHidden/>
          </w:rPr>
          <w:t>97</w:t>
        </w:r>
        <w:r w:rsidR="00412C03">
          <w:rPr>
            <w:noProof/>
            <w:webHidden/>
          </w:rPr>
          <w:fldChar w:fldCharType="end"/>
        </w:r>
      </w:hyperlink>
    </w:p>
    <w:p w14:paraId="58A3D7B6" w14:textId="18825D10"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20" w:history="1">
        <w:r w:rsidR="00412C03" w:rsidRPr="0017412D">
          <w:rPr>
            <w:rStyle w:val="Hyperlink"/>
            <w:noProof/>
          </w:rPr>
          <w:t>3.11.23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VizualizacijaInPodpisPopravkaNapotnice</w:t>
        </w:r>
        <w:r w:rsidR="00412C03">
          <w:rPr>
            <w:noProof/>
            <w:webHidden/>
          </w:rPr>
          <w:tab/>
        </w:r>
        <w:r w:rsidR="00412C03">
          <w:rPr>
            <w:noProof/>
            <w:webHidden/>
          </w:rPr>
          <w:fldChar w:fldCharType="begin"/>
        </w:r>
        <w:r w:rsidR="00412C03">
          <w:rPr>
            <w:noProof/>
            <w:webHidden/>
          </w:rPr>
          <w:instrText xml:space="preserve"> PAGEREF _Toc71886220 \h </w:instrText>
        </w:r>
        <w:r w:rsidR="00412C03">
          <w:rPr>
            <w:noProof/>
            <w:webHidden/>
          </w:rPr>
        </w:r>
        <w:r w:rsidR="00412C03">
          <w:rPr>
            <w:noProof/>
            <w:webHidden/>
          </w:rPr>
          <w:fldChar w:fldCharType="separate"/>
        </w:r>
        <w:r w:rsidR="00412C03">
          <w:rPr>
            <w:noProof/>
            <w:webHidden/>
          </w:rPr>
          <w:t>98</w:t>
        </w:r>
        <w:r w:rsidR="00412C03">
          <w:rPr>
            <w:noProof/>
            <w:webHidden/>
          </w:rPr>
          <w:fldChar w:fldCharType="end"/>
        </w:r>
      </w:hyperlink>
    </w:p>
    <w:p w14:paraId="20975495" w14:textId="2CA59389"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21" w:history="1">
        <w:r w:rsidR="00412C03" w:rsidRPr="0017412D">
          <w:rPr>
            <w:rStyle w:val="Hyperlink"/>
            <w:noProof/>
          </w:rPr>
          <w:t>3.11.24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VrniNapotnicoPdf</w:t>
        </w:r>
        <w:r w:rsidR="00412C03">
          <w:rPr>
            <w:noProof/>
            <w:webHidden/>
          </w:rPr>
          <w:tab/>
        </w:r>
        <w:r w:rsidR="00412C03">
          <w:rPr>
            <w:noProof/>
            <w:webHidden/>
          </w:rPr>
          <w:fldChar w:fldCharType="begin"/>
        </w:r>
        <w:r w:rsidR="00412C03">
          <w:rPr>
            <w:noProof/>
            <w:webHidden/>
          </w:rPr>
          <w:instrText xml:space="preserve"> PAGEREF _Toc71886221 \h </w:instrText>
        </w:r>
        <w:r w:rsidR="00412C03">
          <w:rPr>
            <w:noProof/>
            <w:webHidden/>
          </w:rPr>
        </w:r>
        <w:r w:rsidR="00412C03">
          <w:rPr>
            <w:noProof/>
            <w:webHidden/>
          </w:rPr>
          <w:fldChar w:fldCharType="separate"/>
        </w:r>
        <w:r w:rsidR="00412C03">
          <w:rPr>
            <w:noProof/>
            <w:webHidden/>
          </w:rPr>
          <w:t>98</w:t>
        </w:r>
        <w:r w:rsidR="00412C03">
          <w:rPr>
            <w:noProof/>
            <w:webHidden/>
          </w:rPr>
          <w:fldChar w:fldCharType="end"/>
        </w:r>
      </w:hyperlink>
    </w:p>
    <w:p w14:paraId="6894AE72" w14:textId="4F08E549" w:rsidR="00412C03" w:rsidRDefault="00B8660E">
      <w:pPr>
        <w:pStyle w:val="TOC3"/>
        <w:tabs>
          <w:tab w:val="left" w:pos="1751"/>
        </w:tabs>
        <w:rPr>
          <w:rFonts w:asciiTheme="minorHAnsi" w:eastAsiaTheme="minorEastAsia" w:hAnsiTheme="minorHAnsi" w:cstheme="minorBidi"/>
          <w:noProof/>
          <w:sz w:val="22"/>
          <w:szCs w:val="22"/>
          <w:lang w:val="hr-HR" w:eastAsia="hr-HR"/>
        </w:rPr>
      </w:pPr>
      <w:hyperlink w:anchor="_Toc71886222" w:history="1">
        <w:r w:rsidR="00412C03" w:rsidRPr="0017412D">
          <w:rPr>
            <w:rStyle w:val="Hyperlink"/>
            <w:noProof/>
          </w:rPr>
          <w:t>3.11.25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PopraviVeljavnostNapotnice</w:t>
        </w:r>
        <w:r w:rsidR="00412C03">
          <w:rPr>
            <w:noProof/>
            <w:webHidden/>
          </w:rPr>
          <w:tab/>
        </w:r>
        <w:r w:rsidR="00412C03">
          <w:rPr>
            <w:noProof/>
            <w:webHidden/>
          </w:rPr>
          <w:fldChar w:fldCharType="begin"/>
        </w:r>
        <w:r w:rsidR="00412C03">
          <w:rPr>
            <w:noProof/>
            <w:webHidden/>
          </w:rPr>
          <w:instrText xml:space="preserve"> PAGEREF _Toc71886222 \h </w:instrText>
        </w:r>
        <w:r w:rsidR="00412C03">
          <w:rPr>
            <w:noProof/>
            <w:webHidden/>
          </w:rPr>
        </w:r>
        <w:r w:rsidR="00412C03">
          <w:rPr>
            <w:noProof/>
            <w:webHidden/>
          </w:rPr>
          <w:fldChar w:fldCharType="separate"/>
        </w:r>
        <w:r w:rsidR="00412C03">
          <w:rPr>
            <w:noProof/>
            <w:webHidden/>
          </w:rPr>
          <w:t>98</w:t>
        </w:r>
        <w:r w:rsidR="00412C03">
          <w:rPr>
            <w:noProof/>
            <w:webHidden/>
          </w:rPr>
          <w:fldChar w:fldCharType="end"/>
        </w:r>
      </w:hyperlink>
    </w:p>
    <w:p w14:paraId="2AF52ED8" w14:textId="35F32323"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223" w:history="1">
        <w:r w:rsidR="00412C03" w:rsidRPr="0017412D">
          <w:rPr>
            <w:rStyle w:val="Hyperlink"/>
            <w:noProof/>
          </w:rPr>
          <w:t>3.12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API za Echo in PING</w:t>
        </w:r>
        <w:r w:rsidR="00412C03">
          <w:rPr>
            <w:noProof/>
            <w:webHidden/>
          </w:rPr>
          <w:tab/>
        </w:r>
        <w:r w:rsidR="00412C03">
          <w:rPr>
            <w:noProof/>
            <w:webHidden/>
          </w:rPr>
          <w:fldChar w:fldCharType="begin"/>
        </w:r>
        <w:r w:rsidR="00412C03">
          <w:rPr>
            <w:noProof/>
            <w:webHidden/>
          </w:rPr>
          <w:instrText xml:space="preserve"> PAGEREF _Toc71886223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1B12EFBC" w14:textId="43A030A7"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24" w:history="1">
        <w:r w:rsidR="00412C03" w:rsidRPr="0017412D">
          <w:rPr>
            <w:rStyle w:val="Hyperlink"/>
            <w:noProof/>
          </w:rPr>
          <w:t>3.12.1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 (Recepti)</w:t>
        </w:r>
        <w:r w:rsidR="00412C03">
          <w:rPr>
            <w:noProof/>
            <w:webHidden/>
          </w:rPr>
          <w:tab/>
        </w:r>
        <w:r w:rsidR="00412C03">
          <w:rPr>
            <w:noProof/>
            <w:webHidden/>
          </w:rPr>
          <w:fldChar w:fldCharType="begin"/>
        </w:r>
        <w:r w:rsidR="00412C03">
          <w:rPr>
            <w:noProof/>
            <w:webHidden/>
          </w:rPr>
          <w:instrText xml:space="preserve"> PAGEREF _Toc71886224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4083BBEA" w14:textId="6ADCA92E"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25" w:history="1">
        <w:r w:rsidR="00412C03" w:rsidRPr="0017412D">
          <w:rPr>
            <w:rStyle w:val="Hyperlink"/>
            <w:noProof/>
          </w:rPr>
          <w:t>3.12.2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Echo (Recepti)</w:t>
        </w:r>
        <w:r w:rsidR="00412C03">
          <w:rPr>
            <w:noProof/>
            <w:webHidden/>
          </w:rPr>
          <w:tab/>
        </w:r>
        <w:r w:rsidR="00412C03">
          <w:rPr>
            <w:noProof/>
            <w:webHidden/>
          </w:rPr>
          <w:fldChar w:fldCharType="begin"/>
        </w:r>
        <w:r w:rsidR="00412C03">
          <w:rPr>
            <w:noProof/>
            <w:webHidden/>
          </w:rPr>
          <w:instrText xml:space="preserve"> PAGEREF _Toc71886225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18CCD7D4" w14:textId="5DB1078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26" w:history="1">
        <w:r w:rsidR="00412C03" w:rsidRPr="0017412D">
          <w:rPr>
            <w:rStyle w:val="Hyperlink"/>
            <w:noProof/>
          </w:rPr>
          <w:t>3.12.3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PingEER / PingEERXML (Recepti)</w:t>
        </w:r>
        <w:r w:rsidR="00412C03">
          <w:rPr>
            <w:noProof/>
            <w:webHidden/>
          </w:rPr>
          <w:tab/>
        </w:r>
        <w:r w:rsidR="00412C03">
          <w:rPr>
            <w:noProof/>
            <w:webHidden/>
          </w:rPr>
          <w:fldChar w:fldCharType="begin"/>
        </w:r>
        <w:r w:rsidR="00412C03">
          <w:rPr>
            <w:noProof/>
            <w:webHidden/>
          </w:rPr>
          <w:instrText xml:space="preserve"> PAGEREF _Toc71886226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05808F00" w14:textId="4EBAAA8A"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27" w:history="1">
        <w:r w:rsidR="00412C03" w:rsidRPr="0017412D">
          <w:rPr>
            <w:rStyle w:val="Hyperlink"/>
            <w:noProof/>
          </w:rPr>
          <w:t>3.12.4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PingVS / PingVSXML (Recepti)</w:t>
        </w:r>
        <w:r w:rsidR="00412C03">
          <w:rPr>
            <w:noProof/>
            <w:webHidden/>
          </w:rPr>
          <w:tab/>
        </w:r>
        <w:r w:rsidR="00412C03">
          <w:rPr>
            <w:noProof/>
            <w:webHidden/>
          </w:rPr>
          <w:fldChar w:fldCharType="begin"/>
        </w:r>
        <w:r w:rsidR="00412C03">
          <w:rPr>
            <w:noProof/>
            <w:webHidden/>
          </w:rPr>
          <w:instrText xml:space="preserve"> PAGEREF _Toc71886227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2FFAA235" w14:textId="7AFD7889"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28" w:history="1">
        <w:r w:rsidR="00412C03" w:rsidRPr="0017412D">
          <w:rPr>
            <w:rStyle w:val="Hyperlink"/>
            <w:noProof/>
          </w:rPr>
          <w:t>3.12.5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PingIKServer / PingIKServerXML (Recepti)</w:t>
        </w:r>
        <w:r w:rsidR="00412C03">
          <w:rPr>
            <w:noProof/>
            <w:webHidden/>
          </w:rPr>
          <w:tab/>
        </w:r>
        <w:r w:rsidR="00412C03">
          <w:rPr>
            <w:noProof/>
            <w:webHidden/>
          </w:rPr>
          <w:fldChar w:fldCharType="begin"/>
        </w:r>
        <w:r w:rsidR="00412C03">
          <w:rPr>
            <w:noProof/>
            <w:webHidden/>
          </w:rPr>
          <w:instrText xml:space="preserve"> PAGEREF _Toc71886228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3D2D8F5D" w14:textId="7367F0B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29" w:history="1">
        <w:r w:rsidR="00412C03" w:rsidRPr="0017412D">
          <w:rPr>
            <w:rStyle w:val="Hyperlink"/>
            <w:noProof/>
          </w:rPr>
          <w:t>3.12.6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 (Napotnice)</w:t>
        </w:r>
        <w:r w:rsidR="00412C03">
          <w:rPr>
            <w:noProof/>
            <w:webHidden/>
          </w:rPr>
          <w:tab/>
        </w:r>
        <w:r w:rsidR="00412C03">
          <w:rPr>
            <w:noProof/>
            <w:webHidden/>
          </w:rPr>
          <w:fldChar w:fldCharType="begin"/>
        </w:r>
        <w:r w:rsidR="00412C03">
          <w:rPr>
            <w:noProof/>
            <w:webHidden/>
          </w:rPr>
          <w:instrText xml:space="preserve"> PAGEREF _Toc71886229 \h </w:instrText>
        </w:r>
        <w:r w:rsidR="00412C03">
          <w:rPr>
            <w:noProof/>
            <w:webHidden/>
          </w:rPr>
        </w:r>
        <w:r w:rsidR="00412C03">
          <w:rPr>
            <w:noProof/>
            <w:webHidden/>
          </w:rPr>
          <w:fldChar w:fldCharType="separate"/>
        </w:r>
        <w:r w:rsidR="00412C03">
          <w:rPr>
            <w:noProof/>
            <w:webHidden/>
          </w:rPr>
          <w:t>99</w:t>
        </w:r>
        <w:r w:rsidR="00412C03">
          <w:rPr>
            <w:noProof/>
            <w:webHidden/>
          </w:rPr>
          <w:fldChar w:fldCharType="end"/>
        </w:r>
      </w:hyperlink>
    </w:p>
    <w:p w14:paraId="17E1C0E6" w14:textId="07258590"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30" w:history="1">
        <w:r w:rsidR="00412C03" w:rsidRPr="0017412D">
          <w:rPr>
            <w:rStyle w:val="Hyperlink"/>
            <w:noProof/>
          </w:rPr>
          <w:t>3.12.7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Echo (Napotnice)</w:t>
        </w:r>
        <w:r w:rsidR="00412C03">
          <w:rPr>
            <w:noProof/>
            <w:webHidden/>
          </w:rPr>
          <w:tab/>
        </w:r>
        <w:r w:rsidR="00412C03">
          <w:rPr>
            <w:noProof/>
            <w:webHidden/>
          </w:rPr>
          <w:fldChar w:fldCharType="begin"/>
        </w:r>
        <w:r w:rsidR="00412C03">
          <w:rPr>
            <w:noProof/>
            <w:webHidden/>
          </w:rPr>
          <w:instrText xml:space="preserve"> PAGEREF _Toc71886230 \h </w:instrText>
        </w:r>
        <w:r w:rsidR="00412C03">
          <w:rPr>
            <w:noProof/>
            <w:webHidden/>
          </w:rPr>
        </w:r>
        <w:r w:rsidR="00412C03">
          <w:rPr>
            <w:noProof/>
            <w:webHidden/>
          </w:rPr>
          <w:fldChar w:fldCharType="separate"/>
        </w:r>
        <w:r w:rsidR="00412C03">
          <w:rPr>
            <w:noProof/>
            <w:webHidden/>
          </w:rPr>
          <w:t>100</w:t>
        </w:r>
        <w:r w:rsidR="00412C03">
          <w:rPr>
            <w:noProof/>
            <w:webHidden/>
          </w:rPr>
          <w:fldChar w:fldCharType="end"/>
        </w:r>
      </w:hyperlink>
    </w:p>
    <w:p w14:paraId="4AB1F06D" w14:textId="3505521B"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31" w:history="1">
        <w:r w:rsidR="00412C03" w:rsidRPr="0017412D">
          <w:rPr>
            <w:rStyle w:val="Hyperlink"/>
            <w:noProof/>
          </w:rPr>
          <w:t>3.12.8</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PingENAR / PingENARXML (Napotnice)</w:t>
        </w:r>
        <w:r w:rsidR="00412C03">
          <w:rPr>
            <w:noProof/>
            <w:webHidden/>
          </w:rPr>
          <w:tab/>
        </w:r>
        <w:r w:rsidR="00412C03">
          <w:rPr>
            <w:noProof/>
            <w:webHidden/>
          </w:rPr>
          <w:fldChar w:fldCharType="begin"/>
        </w:r>
        <w:r w:rsidR="00412C03">
          <w:rPr>
            <w:noProof/>
            <w:webHidden/>
          </w:rPr>
          <w:instrText xml:space="preserve"> PAGEREF _Toc71886231 \h </w:instrText>
        </w:r>
        <w:r w:rsidR="00412C03">
          <w:rPr>
            <w:noProof/>
            <w:webHidden/>
          </w:rPr>
        </w:r>
        <w:r w:rsidR="00412C03">
          <w:rPr>
            <w:noProof/>
            <w:webHidden/>
          </w:rPr>
          <w:fldChar w:fldCharType="separate"/>
        </w:r>
        <w:r w:rsidR="00412C03">
          <w:rPr>
            <w:noProof/>
            <w:webHidden/>
          </w:rPr>
          <w:t>100</w:t>
        </w:r>
        <w:r w:rsidR="00412C03">
          <w:rPr>
            <w:noProof/>
            <w:webHidden/>
          </w:rPr>
          <w:fldChar w:fldCharType="end"/>
        </w:r>
      </w:hyperlink>
    </w:p>
    <w:p w14:paraId="27615A45" w14:textId="601B5A94"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32" w:history="1">
        <w:r w:rsidR="00412C03" w:rsidRPr="0017412D">
          <w:rPr>
            <w:rStyle w:val="Hyperlink"/>
            <w:noProof/>
          </w:rPr>
          <w:t>3.12.9</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Metoda PingVS / PingVSXML (Napotnice)</w:t>
        </w:r>
        <w:r w:rsidR="00412C03">
          <w:rPr>
            <w:noProof/>
            <w:webHidden/>
          </w:rPr>
          <w:tab/>
        </w:r>
        <w:r w:rsidR="00412C03">
          <w:rPr>
            <w:noProof/>
            <w:webHidden/>
          </w:rPr>
          <w:fldChar w:fldCharType="begin"/>
        </w:r>
        <w:r w:rsidR="00412C03">
          <w:rPr>
            <w:noProof/>
            <w:webHidden/>
          </w:rPr>
          <w:instrText xml:space="preserve"> PAGEREF _Toc71886232 \h </w:instrText>
        </w:r>
        <w:r w:rsidR="00412C03">
          <w:rPr>
            <w:noProof/>
            <w:webHidden/>
          </w:rPr>
        </w:r>
        <w:r w:rsidR="00412C03">
          <w:rPr>
            <w:noProof/>
            <w:webHidden/>
          </w:rPr>
          <w:fldChar w:fldCharType="separate"/>
        </w:r>
        <w:r w:rsidR="00412C03">
          <w:rPr>
            <w:noProof/>
            <w:webHidden/>
          </w:rPr>
          <w:t>100</w:t>
        </w:r>
        <w:r w:rsidR="00412C03">
          <w:rPr>
            <w:noProof/>
            <w:webHidden/>
          </w:rPr>
          <w:fldChar w:fldCharType="end"/>
        </w:r>
      </w:hyperlink>
    </w:p>
    <w:p w14:paraId="5CD0C648" w14:textId="74F107E9"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233" w:history="1">
        <w:r w:rsidR="00412C03" w:rsidRPr="0017412D">
          <w:rPr>
            <w:rStyle w:val="Hyperlink"/>
            <w:noProof/>
          </w:rPr>
          <w:t>3.13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Konfiguracija</w:t>
        </w:r>
        <w:r w:rsidR="00412C03">
          <w:rPr>
            <w:noProof/>
            <w:webHidden/>
          </w:rPr>
          <w:tab/>
        </w:r>
        <w:r w:rsidR="00412C03">
          <w:rPr>
            <w:noProof/>
            <w:webHidden/>
          </w:rPr>
          <w:fldChar w:fldCharType="begin"/>
        </w:r>
        <w:r w:rsidR="00412C03">
          <w:rPr>
            <w:noProof/>
            <w:webHidden/>
          </w:rPr>
          <w:instrText xml:space="preserve"> PAGEREF _Toc71886233 \h </w:instrText>
        </w:r>
        <w:r w:rsidR="00412C03">
          <w:rPr>
            <w:noProof/>
            <w:webHidden/>
          </w:rPr>
        </w:r>
        <w:r w:rsidR="00412C03">
          <w:rPr>
            <w:noProof/>
            <w:webHidden/>
          </w:rPr>
          <w:fldChar w:fldCharType="separate"/>
        </w:r>
        <w:r w:rsidR="00412C03">
          <w:rPr>
            <w:noProof/>
            <w:webHidden/>
          </w:rPr>
          <w:t>100</w:t>
        </w:r>
        <w:r w:rsidR="00412C03">
          <w:rPr>
            <w:noProof/>
            <w:webHidden/>
          </w:rPr>
          <w:fldChar w:fldCharType="end"/>
        </w:r>
      </w:hyperlink>
    </w:p>
    <w:p w14:paraId="5053A15B" w14:textId="7FC612A1"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234" w:history="1">
        <w:r w:rsidR="00412C03" w:rsidRPr="0017412D">
          <w:rPr>
            <w:rStyle w:val="Hyperlink"/>
            <w:noProof/>
          </w:rPr>
          <w:t>3.14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Šifranti (Enumeratorji)</w:t>
        </w:r>
        <w:r w:rsidR="00412C03">
          <w:rPr>
            <w:noProof/>
            <w:webHidden/>
          </w:rPr>
          <w:tab/>
        </w:r>
        <w:r w:rsidR="00412C03">
          <w:rPr>
            <w:noProof/>
            <w:webHidden/>
          </w:rPr>
          <w:fldChar w:fldCharType="begin"/>
        </w:r>
        <w:r w:rsidR="00412C03">
          <w:rPr>
            <w:noProof/>
            <w:webHidden/>
          </w:rPr>
          <w:instrText xml:space="preserve"> PAGEREF _Toc71886234 \h </w:instrText>
        </w:r>
        <w:r w:rsidR="00412C03">
          <w:rPr>
            <w:noProof/>
            <w:webHidden/>
          </w:rPr>
        </w:r>
        <w:r w:rsidR="00412C03">
          <w:rPr>
            <w:noProof/>
            <w:webHidden/>
          </w:rPr>
          <w:fldChar w:fldCharType="separate"/>
        </w:r>
        <w:r w:rsidR="00412C03">
          <w:rPr>
            <w:noProof/>
            <w:webHidden/>
          </w:rPr>
          <w:t>105</w:t>
        </w:r>
        <w:r w:rsidR="00412C03">
          <w:rPr>
            <w:noProof/>
            <w:webHidden/>
          </w:rPr>
          <w:fldChar w:fldCharType="end"/>
        </w:r>
      </w:hyperlink>
    </w:p>
    <w:p w14:paraId="3361FACC" w14:textId="4A8DC801"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235" w:history="1">
        <w:r w:rsidR="00412C03" w:rsidRPr="0017412D">
          <w:rPr>
            <w:rStyle w:val="Hyperlink"/>
            <w:noProof/>
          </w:rPr>
          <w:t>3.15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Šifranti</w:t>
        </w:r>
        <w:r w:rsidR="00412C03">
          <w:rPr>
            <w:noProof/>
            <w:webHidden/>
          </w:rPr>
          <w:tab/>
        </w:r>
        <w:r w:rsidR="00412C03">
          <w:rPr>
            <w:noProof/>
            <w:webHidden/>
          </w:rPr>
          <w:fldChar w:fldCharType="begin"/>
        </w:r>
        <w:r w:rsidR="00412C03">
          <w:rPr>
            <w:noProof/>
            <w:webHidden/>
          </w:rPr>
          <w:instrText xml:space="preserve"> PAGEREF _Toc71886235 \h </w:instrText>
        </w:r>
        <w:r w:rsidR="00412C03">
          <w:rPr>
            <w:noProof/>
            <w:webHidden/>
          </w:rPr>
        </w:r>
        <w:r w:rsidR="00412C03">
          <w:rPr>
            <w:noProof/>
            <w:webHidden/>
          </w:rPr>
          <w:fldChar w:fldCharType="separate"/>
        </w:r>
        <w:r w:rsidR="00412C03">
          <w:rPr>
            <w:noProof/>
            <w:webHidden/>
          </w:rPr>
          <w:t>108</w:t>
        </w:r>
        <w:r w:rsidR="00412C03">
          <w:rPr>
            <w:noProof/>
            <w:webHidden/>
          </w:rPr>
          <w:fldChar w:fldCharType="end"/>
        </w:r>
      </w:hyperlink>
    </w:p>
    <w:p w14:paraId="50DF3CAD" w14:textId="326F3826"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36" w:history="1">
        <w:r w:rsidR="00412C03" w:rsidRPr="0017412D">
          <w:rPr>
            <w:rStyle w:val="Hyperlink"/>
            <w:rFonts w:cs="Arial"/>
            <w:noProof/>
          </w:rPr>
          <w:t>3.15.1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Standardni magistralni pripravki</w:t>
        </w:r>
        <w:r w:rsidR="00412C03">
          <w:rPr>
            <w:noProof/>
            <w:webHidden/>
          </w:rPr>
          <w:tab/>
        </w:r>
        <w:r w:rsidR="00412C03">
          <w:rPr>
            <w:noProof/>
            <w:webHidden/>
          </w:rPr>
          <w:fldChar w:fldCharType="begin"/>
        </w:r>
        <w:r w:rsidR="00412C03">
          <w:rPr>
            <w:noProof/>
            <w:webHidden/>
          </w:rPr>
          <w:instrText xml:space="preserve"> PAGEREF _Toc71886236 \h </w:instrText>
        </w:r>
        <w:r w:rsidR="00412C03">
          <w:rPr>
            <w:noProof/>
            <w:webHidden/>
          </w:rPr>
        </w:r>
        <w:r w:rsidR="00412C03">
          <w:rPr>
            <w:noProof/>
            <w:webHidden/>
          </w:rPr>
          <w:fldChar w:fldCharType="separate"/>
        </w:r>
        <w:r w:rsidR="00412C03">
          <w:rPr>
            <w:noProof/>
            <w:webHidden/>
          </w:rPr>
          <w:t>108</w:t>
        </w:r>
        <w:r w:rsidR="00412C03">
          <w:rPr>
            <w:noProof/>
            <w:webHidden/>
          </w:rPr>
          <w:fldChar w:fldCharType="end"/>
        </w:r>
      </w:hyperlink>
    </w:p>
    <w:p w14:paraId="1F278726" w14:textId="7436D7E4"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237" w:history="1">
        <w:r w:rsidR="00412C03" w:rsidRPr="0017412D">
          <w:rPr>
            <w:rStyle w:val="Hyperlink"/>
            <w:noProof/>
          </w:rPr>
          <w:t>3.16</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Konzultacije / sistemska sporočila</w:t>
        </w:r>
        <w:r w:rsidR="00412C03">
          <w:rPr>
            <w:noProof/>
            <w:webHidden/>
          </w:rPr>
          <w:tab/>
        </w:r>
        <w:r w:rsidR="00412C03">
          <w:rPr>
            <w:noProof/>
            <w:webHidden/>
          </w:rPr>
          <w:fldChar w:fldCharType="begin"/>
        </w:r>
        <w:r w:rsidR="00412C03">
          <w:rPr>
            <w:noProof/>
            <w:webHidden/>
          </w:rPr>
          <w:instrText xml:space="preserve"> PAGEREF _Toc71886237 \h </w:instrText>
        </w:r>
        <w:r w:rsidR="00412C03">
          <w:rPr>
            <w:noProof/>
            <w:webHidden/>
          </w:rPr>
        </w:r>
        <w:r w:rsidR="00412C03">
          <w:rPr>
            <w:noProof/>
            <w:webHidden/>
          </w:rPr>
          <w:fldChar w:fldCharType="separate"/>
        </w:r>
        <w:r w:rsidR="00412C03">
          <w:rPr>
            <w:noProof/>
            <w:webHidden/>
          </w:rPr>
          <w:t>110</w:t>
        </w:r>
        <w:r w:rsidR="00412C03">
          <w:rPr>
            <w:noProof/>
            <w:webHidden/>
          </w:rPr>
          <w:fldChar w:fldCharType="end"/>
        </w:r>
      </w:hyperlink>
    </w:p>
    <w:p w14:paraId="4A788F86" w14:textId="559C024D"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38" w:history="1">
        <w:r w:rsidR="00412C03" w:rsidRPr="0017412D">
          <w:rPr>
            <w:rStyle w:val="Hyperlink"/>
            <w:noProof/>
          </w:rPr>
          <w:t>3.16.1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Oddaja novega sporočila</w:t>
        </w:r>
        <w:r w:rsidR="00412C03">
          <w:rPr>
            <w:noProof/>
            <w:webHidden/>
          </w:rPr>
          <w:tab/>
        </w:r>
        <w:r w:rsidR="00412C03">
          <w:rPr>
            <w:noProof/>
            <w:webHidden/>
          </w:rPr>
          <w:fldChar w:fldCharType="begin"/>
        </w:r>
        <w:r w:rsidR="00412C03">
          <w:rPr>
            <w:noProof/>
            <w:webHidden/>
          </w:rPr>
          <w:instrText xml:space="preserve"> PAGEREF _Toc71886238 \h </w:instrText>
        </w:r>
        <w:r w:rsidR="00412C03">
          <w:rPr>
            <w:noProof/>
            <w:webHidden/>
          </w:rPr>
        </w:r>
        <w:r w:rsidR="00412C03">
          <w:rPr>
            <w:noProof/>
            <w:webHidden/>
          </w:rPr>
          <w:fldChar w:fldCharType="separate"/>
        </w:r>
        <w:r w:rsidR="00412C03">
          <w:rPr>
            <w:noProof/>
            <w:webHidden/>
          </w:rPr>
          <w:t>110</w:t>
        </w:r>
        <w:r w:rsidR="00412C03">
          <w:rPr>
            <w:noProof/>
            <w:webHidden/>
          </w:rPr>
          <w:fldChar w:fldCharType="end"/>
        </w:r>
      </w:hyperlink>
    </w:p>
    <w:p w14:paraId="0E26F5E7" w14:textId="58B576A8"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39" w:history="1">
        <w:r w:rsidR="00412C03" w:rsidRPr="0017412D">
          <w:rPr>
            <w:rStyle w:val="Hyperlink"/>
            <w:noProof/>
          </w:rPr>
          <w:t>3.16.2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Iskanje sporočil</w:t>
        </w:r>
        <w:r w:rsidR="00412C03">
          <w:rPr>
            <w:noProof/>
            <w:webHidden/>
          </w:rPr>
          <w:tab/>
        </w:r>
        <w:r w:rsidR="00412C03">
          <w:rPr>
            <w:noProof/>
            <w:webHidden/>
          </w:rPr>
          <w:fldChar w:fldCharType="begin"/>
        </w:r>
        <w:r w:rsidR="00412C03">
          <w:rPr>
            <w:noProof/>
            <w:webHidden/>
          </w:rPr>
          <w:instrText xml:space="preserve"> PAGEREF _Toc71886239 \h </w:instrText>
        </w:r>
        <w:r w:rsidR="00412C03">
          <w:rPr>
            <w:noProof/>
            <w:webHidden/>
          </w:rPr>
        </w:r>
        <w:r w:rsidR="00412C03">
          <w:rPr>
            <w:noProof/>
            <w:webHidden/>
          </w:rPr>
          <w:fldChar w:fldCharType="separate"/>
        </w:r>
        <w:r w:rsidR="00412C03">
          <w:rPr>
            <w:noProof/>
            <w:webHidden/>
          </w:rPr>
          <w:t>111</w:t>
        </w:r>
        <w:r w:rsidR="00412C03">
          <w:rPr>
            <w:noProof/>
            <w:webHidden/>
          </w:rPr>
          <w:fldChar w:fldCharType="end"/>
        </w:r>
      </w:hyperlink>
    </w:p>
    <w:p w14:paraId="07B459D1" w14:textId="1F524378"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40" w:history="1">
        <w:r w:rsidR="00412C03" w:rsidRPr="0017412D">
          <w:rPr>
            <w:rStyle w:val="Hyperlink"/>
            <w:noProof/>
          </w:rPr>
          <w:t>3.16.3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Iskanje sistemskih sporočil</w:t>
        </w:r>
        <w:r w:rsidR="00412C03">
          <w:rPr>
            <w:noProof/>
            <w:webHidden/>
          </w:rPr>
          <w:tab/>
        </w:r>
        <w:r w:rsidR="00412C03">
          <w:rPr>
            <w:noProof/>
            <w:webHidden/>
          </w:rPr>
          <w:fldChar w:fldCharType="begin"/>
        </w:r>
        <w:r w:rsidR="00412C03">
          <w:rPr>
            <w:noProof/>
            <w:webHidden/>
          </w:rPr>
          <w:instrText xml:space="preserve"> PAGEREF _Toc71886240 \h </w:instrText>
        </w:r>
        <w:r w:rsidR="00412C03">
          <w:rPr>
            <w:noProof/>
            <w:webHidden/>
          </w:rPr>
        </w:r>
        <w:r w:rsidR="00412C03">
          <w:rPr>
            <w:noProof/>
            <w:webHidden/>
          </w:rPr>
          <w:fldChar w:fldCharType="separate"/>
        </w:r>
        <w:r w:rsidR="00412C03">
          <w:rPr>
            <w:noProof/>
            <w:webHidden/>
          </w:rPr>
          <w:t>112</w:t>
        </w:r>
        <w:r w:rsidR="00412C03">
          <w:rPr>
            <w:noProof/>
            <w:webHidden/>
          </w:rPr>
          <w:fldChar w:fldCharType="end"/>
        </w:r>
      </w:hyperlink>
    </w:p>
    <w:p w14:paraId="2CE65190" w14:textId="0EDFABC1" w:rsidR="00412C03" w:rsidRDefault="00B8660E">
      <w:pPr>
        <w:pStyle w:val="TOC3"/>
        <w:tabs>
          <w:tab w:val="left" w:pos="1640"/>
        </w:tabs>
        <w:rPr>
          <w:rFonts w:asciiTheme="minorHAnsi" w:eastAsiaTheme="minorEastAsia" w:hAnsiTheme="minorHAnsi" w:cstheme="minorBidi"/>
          <w:noProof/>
          <w:sz w:val="22"/>
          <w:szCs w:val="22"/>
          <w:lang w:val="hr-HR" w:eastAsia="hr-HR"/>
        </w:rPr>
      </w:pPr>
      <w:hyperlink w:anchor="_Toc71886241" w:history="1">
        <w:r w:rsidR="00412C03" w:rsidRPr="0017412D">
          <w:rPr>
            <w:rStyle w:val="Hyperlink"/>
            <w:noProof/>
          </w:rPr>
          <w:t>3.16.4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Branje sistemskih sporočil</w:t>
        </w:r>
        <w:r w:rsidR="00412C03">
          <w:rPr>
            <w:noProof/>
            <w:webHidden/>
          </w:rPr>
          <w:tab/>
        </w:r>
        <w:r w:rsidR="00412C03">
          <w:rPr>
            <w:noProof/>
            <w:webHidden/>
          </w:rPr>
          <w:fldChar w:fldCharType="begin"/>
        </w:r>
        <w:r w:rsidR="00412C03">
          <w:rPr>
            <w:noProof/>
            <w:webHidden/>
          </w:rPr>
          <w:instrText xml:space="preserve"> PAGEREF _Toc71886241 \h </w:instrText>
        </w:r>
        <w:r w:rsidR="00412C03">
          <w:rPr>
            <w:noProof/>
            <w:webHidden/>
          </w:rPr>
        </w:r>
        <w:r w:rsidR="00412C03">
          <w:rPr>
            <w:noProof/>
            <w:webHidden/>
          </w:rPr>
          <w:fldChar w:fldCharType="separate"/>
        </w:r>
        <w:r w:rsidR="00412C03">
          <w:rPr>
            <w:noProof/>
            <w:webHidden/>
          </w:rPr>
          <w:t>113</w:t>
        </w:r>
        <w:r w:rsidR="00412C03">
          <w:rPr>
            <w:noProof/>
            <w:webHidden/>
          </w:rPr>
          <w:fldChar w:fldCharType="end"/>
        </w:r>
      </w:hyperlink>
    </w:p>
    <w:p w14:paraId="1AD3C25A" w14:textId="51706CA5" w:rsidR="00412C03" w:rsidRDefault="00B8660E">
      <w:pPr>
        <w:pStyle w:val="TOC2"/>
        <w:tabs>
          <w:tab w:val="left" w:pos="1200"/>
        </w:tabs>
        <w:rPr>
          <w:rFonts w:asciiTheme="minorHAnsi" w:eastAsiaTheme="minorEastAsia" w:hAnsiTheme="minorHAnsi" w:cstheme="minorBidi"/>
          <w:noProof/>
          <w:sz w:val="22"/>
          <w:szCs w:val="22"/>
          <w:lang w:val="hr-HR" w:eastAsia="hr-HR"/>
        </w:rPr>
      </w:pPr>
      <w:hyperlink w:anchor="_Toc71886242" w:history="1">
        <w:r w:rsidR="00412C03" w:rsidRPr="0017412D">
          <w:rPr>
            <w:rStyle w:val="Hyperlink"/>
            <w:noProof/>
          </w:rPr>
          <w:t>3.17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Ogled podpisanih dokumentov</w:t>
        </w:r>
        <w:r w:rsidR="00412C03">
          <w:rPr>
            <w:noProof/>
            <w:webHidden/>
          </w:rPr>
          <w:tab/>
        </w:r>
        <w:r w:rsidR="00412C03">
          <w:rPr>
            <w:noProof/>
            <w:webHidden/>
          </w:rPr>
          <w:fldChar w:fldCharType="begin"/>
        </w:r>
        <w:r w:rsidR="00412C03">
          <w:rPr>
            <w:noProof/>
            <w:webHidden/>
          </w:rPr>
          <w:instrText xml:space="preserve"> PAGEREF _Toc71886242 \h </w:instrText>
        </w:r>
        <w:r w:rsidR="00412C03">
          <w:rPr>
            <w:noProof/>
            <w:webHidden/>
          </w:rPr>
        </w:r>
        <w:r w:rsidR="00412C03">
          <w:rPr>
            <w:noProof/>
            <w:webHidden/>
          </w:rPr>
          <w:fldChar w:fldCharType="separate"/>
        </w:r>
        <w:r w:rsidR="00412C03">
          <w:rPr>
            <w:noProof/>
            <w:webHidden/>
          </w:rPr>
          <w:t>115</w:t>
        </w:r>
        <w:r w:rsidR="00412C03">
          <w:rPr>
            <w:noProof/>
            <w:webHidden/>
          </w:rPr>
          <w:fldChar w:fldCharType="end"/>
        </w:r>
      </w:hyperlink>
    </w:p>
    <w:p w14:paraId="48D3C3A5" w14:textId="0A820C00" w:rsidR="00412C03" w:rsidRDefault="00B8660E">
      <w:pPr>
        <w:pStyle w:val="TOC1"/>
        <w:tabs>
          <w:tab w:val="left" w:pos="432"/>
        </w:tabs>
        <w:rPr>
          <w:rFonts w:asciiTheme="minorHAnsi" w:eastAsiaTheme="minorEastAsia" w:hAnsiTheme="minorHAnsi" w:cstheme="minorBidi"/>
          <w:noProof/>
          <w:sz w:val="22"/>
          <w:szCs w:val="22"/>
          <w:lang w:val="hr-HR" w:eastAsia="hr-HR"/>
        </w:rPr>
      </w:pPr>
      <w:hyperlink w:anchor="_Toc71886243" w:history="1">
        <w:r w:rsidR="00412C03" w:rsidRPr="0017412D">
          <w:rPr>
            <w:rStyle w:val="Hyperlink"/>
            <w:noProof/>
          </w:rPr>
          <w:t>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PRIMERI UPORABE</w:t>
        </w:r>
        <w:r w:rsidR="00412C03">
          <w:rPr>
            <w:noProof/>
            <w:webHidden/>
          </w:rPr>
          <w:tab/>
        </w:r>
        <w:r w:rsidR="00412C03">
          <w:rPr>
            <w:noProof/>
            <w:webHidden/>
          </w:rPr>
          <w:fldChar w:fldCharType="begin"/>
        </w:r>
        <w:r w:rsidR="00412C03">
          <w:rPr>
            <w:noProof/>
            <w:webHidden/>
          </w:rPr>
          <w:instrText xml:space="preserve"> PAGEREF _Toc71886243 \h </w:instrText>
        </w:r>
        <w:r w:rsidR="00412C03">
          <w:rPr>
            <w:noProof/>
            <w:webHidden/>
          </w:rPr>
        </w:r>
        <w:r w:rsidR="00412C03">
          <w:rPr>
            <w:noProof/>
            <w:webHidden/>
          </w:rPr>
          <w:fldChar w:fldCharType="separate"/>
        </w:r>
        <w:r w:rsidR="00412C03">
          <w:rPr>
            <w:noProof/>
            <w:webHidden/>
          </w:rPr>
          <w:t>116</w:t>
        </w:r>
        <w:r w:rsidR="00412C03">
          <w:rPr>
            <w:noProof/>
            <w:webHidden/>
          </w:rPr>
          <w:fldChar w:fldCharType="end"/>
        </w:r>
      </w:hyperlink>
    </w:p>
    <w:p w14:paraId="7F057FAF" w14:textId="4B2DFB68"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44" w:history="1">
        <w:r w:rsidR="00412C03" w:rsidRPr="0017412D">
          <w:rPr>
            <w:rStyle w:val="Hyperlink"/>
            <w:rFonts w:cs="Arial"/>
            <w:noProof/>
          </w:rPr>
          <w:t>4.1.1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Predpisovanje paketa receptov</w:t>
        </w:r>
        <w:r w:rsidR="00412C03">
          <w:rPr>
            <w:noProof/>
            <w:webHidden/>
          </w:rPr>
          <w:tab/>
        </w:r>
        <w:r w:rsidR="00412C03">
          <w:rPr>
            <w:noProof/>
            <w:webHidden/>
          </w:rPr>
          <w:fldChar w:fldCharType="begin"/>
        </w:r>
        <w:r w:rsidR="00412C03">
          <w:rPr>
            <w:noProof/>
            <w:webHidden/>
          </w:rPr>
          <w:instrText xml:space="preserve"> PAGEREF _Toc71886244 \h </w:instrText>
        </w:r>
        <w:r w:rsidR="00412C03">
          <w:rPr>
            <w:noProof/>
            <w:webHidden/>
          </w:rPr>
        </w:r>
        <w:r w:rsidR="00412C03">
          <w:rPr>
            <w:noProof/>
            <w:webHidden/>
          </w:rPr>
          <w:fldChar w:fldCharType="separate"/>
        </w:r>
        <w:r w:rsidR="00412C03">
          <w:rPr>
            <w:noProof/>
            <w:webHidden/>
          </w:rPr>
          <w:t>116</w:t>
        </w:r>
        <w:r w:rsidR="00412C03">
          <w:rPr>
            <w:noProof/>
            <w:webHidden/>
          </w:rPr>
          <w:fldChar w:fldCharType="end"/>
        </w:r>
      </w:hyperlink>
    </w:p>
    <w:p w14:paraId="11004840" w14:textId="0EB7DCFF"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45" w:history="1">
        <w:r w:rsidR="00412C03" w:rsidRPr="0017412D">
          <w:rPr>
            <w:rStyle w:val="Hyperlink"/>
            <w:rFonts w:cs="Arial"/>
            <w:noProof/>
          </w:rPr>
          <w:t>4.1.2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Izdaja zdravil</w:t>
        </w:r>
        <w:r w:rsidR="00412C03">
          <w:rPr>
            <w:noProof/>
            <w:webHidden/>
          </w:rPr>
          <w:tab/>
        </w:r>
        <w:r w:rsidR="00412C03">
          <w:rPr>
            <w:noProof/>
            <w:webHidden/>
          </w:rPr>
          <w:fldChar w:fldCharType="begin"/>
        </w:r>
        <w:r w:rsidR="00412C03">
          <w:rPr>
            <w:noProof/>
            <w:webHidden/>
          </w:rPr>
          <w:instrText xml:space="preserve"> PAGEREF _Toc71886245 \h </w:instrText>
        </w:r>
        <w:r w:rsidR="00412C03">
          <w:rPr>
            <w:noProof/>
            <w:webHidden/>
          </w:rPr>
        </w:r>
        <w:r w:rsidR="00412C03">
          <w:rPr>
            <w:noProof/>
            <w:webHidden/>
          </w:rPr>
          <w:fldChar w:fldCharType="separate"/>
        </w:r>
        <w:r w:rsidR="00412C03">
          <w:rPr>
            <w:noProof/>
            <w:webHidden/>
          </w:rPr>
          <w:t>117</w:t>
        </w:r>
        <w:r w:rsidR="00412C03">
          <w:rPr>
            <w:noProof/>
            <w:webHidden/>
          </w:rPr>
          <w:fldChar w:fldCharType="end"/>
        </w:r>
      </w:hyperlink>
    </w:p>
    <w:p w14:paraId="52E07379" w14:textId="1C258B92" w:rsidR="00412C03" w:rsidRDefault="00B8660E">
      <w:pPr>
        <w:pStyle w:val="TOC1"/>
        <w:tabs>
          <w:tab w:val="left" w:pos="432"/>
        </w:tabs>
        <w:rPr>
          <w:rFonts w:asciiTheme="minorHAnsi" w:eastAsiaTheme="minorEastAsia" w:hAnsiTheme="minorHAnsi" w:cstheme="minorBidi"/>
          <w:noProof/>
          <w:sz w:val="22"/>
          <w:szCs w:val="22"/>
          <w:lang w:val="hr-HR" w:eastAsia="hr-HR"/>
        </w:rPr>
      </w:pPr>
      <w:hyperlink w:anchor="_Toc71886246" w:history="1">
        <w:r w:rsidR="00412C03" w:rsidRPr="0017412D">
          <w:rPr>
            <w:rStyle w:val="Hyperlink"/>
            <w:noProof/>
          </w:rPr>
          <w:t>5.</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DELO PREKO ODDALJENEGA NAMIZJA</w:t>
        </w:r>
        <w:r w:rsidR="00412C03">
          <w:rPr>
            <w:noProof/>
            <w:webHidden/>
          </w:rPr>
          <w:tab/>
        </w:r>
        <w:r w:rsidR="00412C03">
          <w:rPr>
            <w:noProof/>
            <w:webHidden/>
          </w:rPr>
          <w:fldChar w:fldCharType="begin"/>
        </w:r>
        <w:r w:rsidR="00412C03">
          <w:rPr>
            <w:noProof/>
            <w:webHidden/>
          </w:rPr>
          <w:instrText xml:space="preserve"> PAGEREF _Toc71886246 \h </w:instrText>
        </w:r>
        <w:r w:rsidR="00412C03">
          <w:rPr>
            <w:noProof/>
            <w:webHidden/>
          </w:rPr>
        </w:r>
        <w:r w:rsidR="00412C03">
          <w:rPr>
            <w:noProof/>
            <w:webHidden/>
          </w:rPr>
          <w:fldChar w:fldCharType="separate"/>
        </w:r>
        <w:r w:rsidR="00412C03">
          <w:rPr>
            <w:noProof/>
            <w:webHidden/>
          </w:rPr>
          <w:t>118</w:t>
        </w:r>
        <w:r w:rsidR="00412C03">
          <w:rPr>
            <w:noProof/>
            <w:webHidden/>
          </w:rPr>
          <w:fldChar w:fldCharType="end"/>
        </w:r>
      </w:hyperlink>
    </w:p>
    <w:p w14:paraId="07BAD9F4" w14:textId="6995662B"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47" w:history="1">
        <w:r w:rsidR="00412C03" w:rsidRPr="0017412D">
          <w:rPr>
            <w:rStyle w:val="Hyperlink"/>
            <w:noProof/>
          </w:rPr>
          <w:t>5.1.1</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Konfiguracija Remote Desktop-a</w:t>
        </w:r>
        <w:r w:rsidR="00412C03">
          <w:rPr>
            <w:noProof/>
            <w:webHidden/>
          </w:rPr>
          <w:tab/>
        </w:r>
        <w:r w:rsidR="00412C03">
          <w:rPr>
            <w:noProof/>
            <w:webHidden/>
          </w:rPr>
          <w:fldChar w:fldCharType="begin"/>
        </w:r>
        <w:r w:rsidR="00412C03">
          <w:rPr>
            <w:noProof/>
            <w:webHidden/>
          </w:rPr>
          <w:instrText xml:space="preserve"> PAGEREF _Toc71886247 \h </w:instrText>
        </w:r>
        <w:r w:rsidR="00412C03">
          <w:rPr>
            <w:noProof/>
            <w:webHidden/>
          </w:rPr>
        </w:r>
        <w:r w:rsidR="00412C03">
          <w:rPr>
            <w:noProof/>
            <w:webHidden/>
          </w:rPr>
          <w:fldChar w:fldCharType="separate"/>
        </w:r>
        <w:r w:rsidR="00412C03">
          <w:rPr>
            <w:noProof/>
            <w:webHidden/>
          </w:rPr>
          <w:t>118</w:t>
        </w:r>
        <w:r w:rsidR="00412C03">
          <w:rPr>
            <w:noProof/>
            <w:webHidden/>
          </w:rPr>
          <w:fldChar w:fldCharType="end"/>
        </w:r>
      </w:hyperlink>
    </w:p>
    <w:p w14:paraId="264815D2" w14:textId="5287AAE2"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48" w:history="1">
        <w:r w:rsidR="00412C03" w:rsidRPr="0017412D">
          <w:rPr>
            <w:rStyle w:val="Hyperlink"/>
            <w:noProof/>
          </w:rPr>
          <w:t>5.1.2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Konfiguracija IK</w:t>
        </w:r>
        <w:r w:rsidR="00412C03">
          <w:rPr>
            <w:noProof/>
            <w:webHidden/>
          </w:rPr>
          <w:tab/>
        </w:r>
        <w:r w:rsidR="00412C03">
          <w:rPr>
            <w:noProof/>
            <w:webHidden/>
          </w:rPr>
          <w:fldChar w:fldCharType="begin"/>
        </w:r>
        <w:r w:rsidR="00412C03">
          <w:rPr>
            <w:noProof/>
            <w:webHidden/>
          </w:rPr>
          <w:instrText xml:space="preserve"> PAGEREF _Toc71886248 \h </w:instrText>
        </w:r>
        <w:r w:rsidR="00412C03">
          <w:rPr>
            <w:noProof/>
            <w:webHidden/>
          </w:rPr>
        </w:r>
        <w:r w:rsidR="00412C03">
          <w:rPr>
            <w:noProof/>
            <w:webHidden/>
          </w:rPr>
          <w:fldChar w:fldCharType="separate"/>
        </w:r>
        <w:r w:rsidR="00412C03">
          <w:rPr>
            <w:noProof/>
            <w:webHidden/>
          </w:rPr>
          <w:t>120</w:t>
        </w:r>
        <w:r w:rsidR="00412C03">
          <w:rPr>
            <w:noProof/>
            <w:webHidden/>
          </w:rPr>
          <w:fldChar w:fldCharType="end"/>
        </w:r>
      </w:hyperlink>
    </w:p>
    <w:p w14:paraId="3679EB43" w14:textId="3C6ACB79"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49" w:history="1">
        <w:r w:rsidR="00412C03" w:rsidRPr="0017412D">
          <w:rPr>
            <w:rStyle w:val="Hyperlink"/>
            <w:noProof/>
          </w:rPr>
          <w:t>5.1.3</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Konfiguracija IK Server</w:t>
        </w:r>
        <w:r w:rsidR="00412C03">
          <w:rPr>
            <w:noProof/>
            <w:webHidden/>
          </w:rPr>
          <w:tab/>
        </w:r>
        <w:r w:rsidR="00412C03">
          <w:rPr>
            <w:noProof/>
            <w:webHidden/>
          </w:rPr>
          <w:fldChar w:fldCharType="begin"/>
        </w:r>
        <w:r w:rsidR="00412C03">
          <w:rPr>
            <w:noProof/>
            <w:webHidden/>
          </w:rPr>
          <w:instrText xml:space="preserve"> PAGEREF _Toc71886249 \h </w:instrText>
        </w:r>
        <w:r w:rsidR="00412C03">
          <w:rPr>
            <w:noProof/>
            <w:webHidden/>
          </w:rPr>
        </w:r>
        <w:r w:rsidR="00412C03">
          <w:rPr>
            <w:noProof/>
            <w:webHidden/>
          </w:rPr>
          <w:fldChar w:fldCharType="separate"/>
        </w:r>
        <w:r w:rsidR="00412C03">
          <w:rPr>
            <w:noProof/>
            <w:webHidden/>
          </w:rPr>
          <w:t>120</w:t>
        </w:r>
        <w:r w:rsidR="00412C03">
          <w:rPr>
            <w:noProof/>
            <w:webHidden/>
          </w:rPr>
          <w:fldChar w:fldCharType="end"/>
        </w:r>
      </w:hyperlink>
    </w:p>
    <w:p w14:paraId="7E43383C" w14:textId="1F8428CA" w:rsidR="00412C03" w:rsidRDefault="00B8660E">
      <w:pPr>
        <w:pStyle w:val="TOC1"/>
        <w:tabs>
          <w:tab w:val="left" w:pos="432"/>
        </w:tabs>
        <w:rPr>
          <w:rFonts w:asciiTheme="minorHAnsi" w:eastAsiaTheme="minorEastAsia" w:hAnsiTheme="minorHAnsi" w:cstheme="minorBidi"/>
          <w:noProof/>
          <w:sz w:val="22"/>
          <w:szCs w:val="22"/>
          <w:lang w:val="hr-HR" w:eastAsia="hr-HR"/>
        </w:rPr>
      </w:pPr>
      <w:hyperlink w:anchor="_Toc71886250" w:history="1">
        <w:r w:rsidR="00412C03" w:rsidRPr="0017412D">
          <w:rPr>
            <w:rStyle w:val="Hyperlink"/>
            <w:noProof/>
            <w:lang w:val="hr-HR"/>
          </w:rPr>
          <w:t>6.</w:t>
        </w:r>
        <w:r w:rsidR="00412C03">
          <w:rPr>
            <w:rFonts w:asciiTheme="minorHAnsi" w:eastAsiaTheme="minorEastAsia" w:hAnsiTheme="minorHAnsi" w:cstheme="minorBidi"/>
            <w:noProof/>
            <w:sz w:val="22"/>
            <w:szCs w:val="22"/>
            <w:lang w:val="hr-HR" w:eastAsia="hr-HR"/>
          </w:rPr>
          <w:tab/>
        </w:r>
        <w:r w:rsidR="00412C03" w:rsidRPr="0017412D">
          <w:rPr>
            <w:rStyle w:val="Hyperlink"/>
            <w:noProof/>
            <w:lang w:val="hr-HR"/>
          </w:rPr>
          <w:t>PinManager / Pin Caching</w:t>
        </w:r>
        <w:r w:rsidR="00412C03">
          <w:rPr>
            <w:noProof/>
            <w:webHidden/>
          </w:rPr>
          <w:tab/>
        </w:r>
        <w:r w:rsidR="00412C03">
          <w:rPr>
            <w:noProof/>
            <w:webHidden/>
          </w:rPr>
          <w:fldChar w:fldCharType="begin"/>
        </w:r>
        <w:r w:rsidR="00412C03">
          <w:rPr>
            <w:noProof/>
            <w:webHidden/>
          </w:rPr>
          <w:instrText xml:space="preserve"> PAGEREF _Toc71886250 \h </w:instrText>
        </w:r>
        <w:r w:rsidR="00412C03">
          <w:rPr>
            <w:noProof/>
            <w:webHidden/>
          </w:rPr>
        </w:r>
        <w:r w:rsidR="00412C03">
          <w:rPr>
            <w:noProof/>
            <w:webHidden/>
          </w:rPr>
          <w:fldChar w:fldCharType="separate"/>
        </w:r>
        <w:r w:rsidR="00412C03">
          <w:rPr>
            <w:noProof/>
            <w:webHidden/>
          </w:rPr>
          <w:t>121</w:t>
        </w:r>
        <w:r w:rsidR="00412C03">
          <w:rPr>
            <w:noProof/>
            <w:webHidden/>
          </w:rPr>
          <w:fldChar w:fldCharType="end"/>
        </w:r>
      </w:hyperlink>
    </w:p>
    <w:p w14:paraId="73D16043" w14:textId="1E52EA76" w:rsidR="00412C03" w:rsidRDefault="00B8660E">
      <w:pPr>
        <w:pStyle w:val="TOC1"/>
        <w:tabs>
          <w:tab w:val="left" w:pos="432"/>
        </w:tabs>
        <w:rPr>
          <w:rFonts w:asciiTheme="minorHAnsi" w:eastAsiaTheme="minorEastAsia" w:hAnsiTheme="minorHAnsi" w:cstheme="minorBidi"/>
          <w:noProof/>
          <w:sz w:val="22"/>
          <w:szCs w:val="22"/>
          <w:lang w:val="hr-HR" w:eastAsia="hr-HR"/>
        </w:rPr>
      </w:pPr>
      <w:hyperlink w:anchor="_Toc71886251" w:history="1">
        <w:r w:rsidR="00412C03" w:rsidRPr="0017412D">
          <w:rPr>
            <w:rStyle w:val="Hyperlink"/>
            <w:noProof/>
          </w:rPr>
          <w:t>7.</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DELPHI IN COM OBJEKTI</w:t>
        </w:r>
        <w:r w:rsidR="00412C03">
          <w:rPr>
            <w:noProof/>
            <w:webHidden/>
          </w:rPr>
          <w:tab/>
        </w:r>
        <w:r w:rsidR="00412C03">
          <w:rPr>
            <w:noProof/>
            <w:webHidden/>
          </w:rPr>
          <w:fldChar w:fldCharType="begin"/>
        </w:r>
        <w:r w:rsidR="00412C03">
          <w:rPr>
            <w:noProof/>
            <w:webHidden/>
          </w:rPr>
          <w:instrText xml:space="preserve"> PAGEREF _Toc71886251 \h </w:instrText>
        </w:r>
        <w:r w:rsidR="00412C03">
          <w:rPr>
            <w:noProof/>
            <w:webHidden/>
          </w:rPr>
        </w:r>
        <w:r w:rsidR="00412C03">
          <w:rPr>
            <w:noProof/>
            <w:webHidden/>
          </w:rPr>
          <w:fldChar w:fldCharType="separate"/>
        </w:r>
        <w:r w:rsidR="00412C03">
          <w:rPr>
            <w:noProof/>
            <w:webHidden/>
          </w:rPr>
          <w:t>122</w:t>
        </w:r>
        <w:r w:rsidR="00412C03">
          <w:rPr>
            <w:noProof/>
            <w:webHidden/>
          </w:rPr>
          <w:fldChar w:fldCharType="end"/>
        </w:r>
      </w:hyperlink>
    </w:p>
    <w:p w14:paraId="4266DDF4" w14:textId="57B5359A"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52" w:history="1">
        <w:r w:rsidR="00412C03" w:rsidRPr="0017412D">
          <w:rPr>
            <w:rStyle w:val="Hyperlink"/>
            <w:rFonts w:cs="Arial"/>
            <w:noProof/>
          </w:rPr>
          <w:t>7.1.1</w:t>
        </w:r>
        <w:r w:rsidR="00412C03">
          <w:rPr>
            <w:rFonts w:asciiTheme="minorHAnsi" w:eastAsiaTheme="minorEastAsia" w:hAnsiTheme="minorHAnsi" w:cstheme="minorBidi"/>
            <w:noProof/>
            <w:sz w:val="22"/>
            <w:szCs w:val="22"/>
            <w:lang w:val="hr-HR" w:eastAsia="hr-HR"/>
          </w:rPr>
          <w:tab/>
        </w:r>
        <w:r w:rsidR="00412C03" w:rsidRPr="0017412D">
          <w:rPr>
            <w:rStyle w:val="Hyperlink"/>
            <w:rFonts w:cs="Arial"/>
            <w:noProof/>
          </w:rPr>
          <w:t>Delphi</w:t>
        </w:r>
        <w:r w:rsidR="00412C03">
          <w:rPr>
            <w:noProof/>
            <w:webHidden/>
          </w:rPr>
          <w:tab/>
        </w:r>
        <w:r w:rsidR="00412C03">
          <w:rPr>
            <w:noProof/>
            <w:webHidden/>
          </w:rPr>
          <w:fldChar w:fldCharType="begin"/>
        </w:r>
        <w:r w:rsidR="00412C03">
          <w:rPr>
            <w:noProof/>
            <w:webHidden/>
          </w:rPr>
          <w:instrText xml:space="preserve"> PAGEREF _Toc71886252 \h </w:instrText>
        </w:r>
        <w:r w:rsidR="00412C03">
          <w:rPr>
            <w:noProof/>
            <w:webHidden/>
          </w:rPr>
        </w:r>
        <w:r w:rsidR="00412C03">
          <w:rPr>
            <w:noProof/>
            <w:webHidden/>
          </w:rPr>
          <w:fldChar w:fldCharType="separate"/>
        </w:r>
        <w:r w:rsidR="00412C03">
          <w:rPr>
            <w:noProof/>
            <w:webHidden/>
          </w:rPr>
          <w:t>122</w:t>
        </w:r>
        <w:r w:rsidR="00412C03">
          <w:rPr>
            <w:noProof/>
            <w:webHidden/>
          </w:rPr>
          <w:fldChar w:fldCharType="end"/>
        </w:r>
      </w:hyperlink>
    </w:p>
    <w:p w14:paraId="7F5DBDF7" w14:textId="5A467984"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53" w:history="1">
        <w:r w:rsidR="00412C03" w:rsidRPr="0017412D">
          <w:rPr>
            <w:rStyle w:val="Hyperlink"/>
            <w:noProof/>
          </w:rPr>
          <w:t>7.1.2</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Aktivacija objektov COM brez registracije</w:t>
        </w:r>
        <w:r w:rsidR="00412C03">
          <w:rPr>
            <w:noProof/>
            <w:webHidden/>
          </w:rPr>
          <w:tab/>
        </w:r>
        <w:r w:rsidR="00412C03">
          <w:rPr>
            <w:noProof/>
            <w:webHidden/>
          </w:rPr>
          <w:fldChar w:fldCharType="begin"/>
        </w:r>
        <w:r w:rsidR="00412C03">
          <w:rPr>
            <w:noProof/>
            <w:webHidden/>
          </w:rPr>
          <w:instrText xml:space="preserve"> PAGEREF _Toc71886253 \h </w:instrText>
        </w:r>
        <w:r w:rsidR="00412C03">
          <w:rPr>
            <w:noProof/>
            <w:webHidden/>
          </w:rPr>
        </w:r>
        <w:r w:rsidR="00412C03">
          <w:rPr>
            <w:noProof/>
            <w:webHidden/>
          </w:rPr>
          <w:fldChar w:fldCharType="separate"/>
        </w:r>
        <w:r w:rsidR="00412C03">
          <w:rPr>
            <w:noProof/>
            <w:webHidden/>
          </w:rPr>
          <w:t>122</w:t>
        </w:r>
        <w:r w:rsidR="00412C03">
          <w:rPr>
            <w:noProof/>
            <w:webHidden/>
          </w:rPr>
          <w:fldChar w:fldCharType="end"/>
        </w:r>
      </w:hyperlink>
    </w:p>
    <w:p w14:paraId="4A4DB540" w14:textId="5AF7E7E9"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54" w:history="1">
        <w:r w:rsidR="00412C03" w:rsidRPr="0017412D">
          <w:rPr>
            <w:rStyle w:val="Hyperlink"/>
            <w:rFonts w:cs="Arial"/>
            <w:noProof/>
          </w:rPr>
          <w:t>7.1.3</w:t>
        </w:r>
        <w:r w:rsidR="00412C03">
          <w:rPr>
            <w:rFonts w:asciiTheme="minorHAnsi" w:eastAsiaTheme="minorEastAsia" w:hAnsiTheme="minorHAnsi" w:cstheme="minorBidi"/>
            <w:noProof/>
            <w:sz w:val="22"/>
            <w:szCs w:val="22"/>
            <w:lang w:val="hr-HR" w:eastAsia="hr-HR"/>
          </w:rPr>
          <w:tab/>
        </w:r>
        <w:r w:rsidR="00412C03" w:rsidRPr="0017412D">
          <w:rPr>
            <w:rStyle w:val="Hyperlink"/>
            <w:rFonts w:cs="Arial"/>
            <w:noProof/>
          </w:rPr>
          <w:t>Mapiranje podatkov med IK in XML</w:t>
        </w:r>
        <w:r w:rsidR="00412C03">
          <w:rPr>
            <w:noProof/>
            <w:webHidden/>
          </w:rPr>
          <w:tab/>
        </w:r>
        <w:r w:rsidR="00412C03">
          <w:rPr>
            <w:noProof/>
            <w:webHidden/>
          </w:rPr>
          <w:fldChar w:fldCharType="begin"/>
        </w:r>
        <w:r w:rsidR="00412C03">
          <w:rPr>
            <w:noProof/>
            <w:webHidden/>
          </w:rPr>
          <w:instrText xml:space="preserve"> PAGEREF _Toc71886254 \h </w:instrText>
        </w:r>
        <w:r w:rsidR="00412C03">
          <w:rPr>
            <w:noProof/>
            <w:webHidden/>
          </w:rPr>
        </w:r>
        <w:r w:rsidR="00412C03">
          <w:rPr>
            <w:noProof/>
            <w:webHidden/>
          </w:rPr>
          <w:fldChar w:fldCharType="separate"/>
        </w:r>
        <w:r w:rsidR="00412C03">
          <w:rPr>
            <w:noProof/>
            <w:webHidden/>
          </w:rPr>
          <w:t>123</w:t>
        </w:r>
        <w:r w:rsidR="00412C03">
          <w:rPr>
            <w:noProof/>
            <w:webHidden/>
          </w:rPr>
          <w:fldChar w:fldCharType="end"/>
        </w:r>
      </w:hyperlink>
    </w:p>
    <w:p w14:paraId="222F304B" w14:textId="13480725" w:rsidR="00412C03" w:rsidRDefault="00B8660E">
      <w:pPr>
        <w:pStyle w:val="TOC3"/>
        <w:tabs>
          <w:tab w:val="left" w:pos="1600"/>
        </w:tabs>
        <w:rPr>
          <w:rFonts w:asciiTheme="minorHAnsi" w:eastAsiaTheme="minorEastAsia" w:hAnsiTheme="minorHAnsi" w:cstheme="minorBidi"/>
          <w:noProof/>
          <w:sz w:val="22"/>
          <w:szCs w:val="22"/>
          <w:lang w:val="hr-HR" w:eastAsia="hr-HR"/>
        </w:rPr>
      </w:pPr>
      <w:hyperlink w:anchor="_Toc71886255" w:history="1">
        <w:r w:rsidR="00412C03" w:rsidRPr="0017412D">
          <w:rPr>
            <w:rStyle w:val="Hyperlink"/>
            <w:rFonts w:cs="Arial"/>
            <w:noProof/>
          </w:rPr>
          <w:t>7.1.4</w:t>
        </w:r>
        <w:r w:rsidR="00412C03">
          <w:rPr>
            <w:rFonts w:asciiTheme="minorHAnsi" w:eastAsiaTheme="minorEastAsia" w:hAnsiTheme="minorHAnsi" w:cstheme="minorBidi"/>
            <w:noProof/>
            <w:sz w:val="22"/>
            <w:szCs w:val="22"/>
            <w:lang w:val="hr-HR" w:eastAsia="hr-HR"/>
          </w:rPr>
          <w:tab/>
        </w:r>
        <w:r w:rsidR="00412C03" w:rsidRPr="0017412D">
          <w:rPr>
            <w:rStyle w:val="Hyperlink"/>
            <w:noProof/>
          </w:rPr>
          <w:t>Uporaba podatkov v obliki XML</w:t>
        </w:r>
        <w:r w:rsidR="00412C03">
          <w:rPr>
            <w:noProof/>
            <w:webHidden/>
          </w:rPr>
          <w:tab/>
        </w:r>
        <w:r w:rsidR="00412C03">
          <w:rPr>
            <w:noProof/>
            <w:webHidden/>
          </w:rPr>
          <w:fldChar w:fldCharType="begin"/>
        </w:r>
        <w:r w:rsidR="00412C03">
          <w:rPr>
            <w:noProof/>
            <w:webHidden/>
          </w:rPr>
          <w:instrText xml:space="preserve"> PAGEREF _Toc71886255 \h </w:instrText>
        </w:r>
        <w:r w:rsidR="00412C03">
          <w:rPr>
            <w:noProof/>
            <w:webHidden/>
          </w:rPr>
        </w:r>
        <w:r w:rsidR="00412C03">
          <w:rPr>
            <w:noProof/>
            <w:webHidden/>
          </w:rPr>
          <w:fldChar w:fldCharType="separate"/>
        </w:r>
        <w:r w:rsidR="00412C03">
          <w:rPr>
            <w:noProof/>
            <w:webHidden/>
          </w:rPr>
          <w:t>126</w:t>
        </w:r>
        <w:r w:rsidR="00412C03">
          <w:rPr>
            <w:noProof/>
            <w:webHidden/>
          </w:rPr>
          <w:fldChar w:fldCharType="end"/>
        </w:r>
      </w:hyperlink>
    </w:p>
    <w:p w14:paraId="6843B509" w14:textId="075C7123" w:rsidR="00AF521D" w:rsidRPr="0033346E" w:rsidRDefault="00AF521D" w:rsidP="00AF521D">
      <w:pPr>
        <w:pStyle w:val="Title"/>
        <w:jc w:val="left"/>
        <w:rPr>
          <w:rFonts w:ascii="Calibri" w:hAnsi="Calibri" w:cs="Arial"/>
        </w:rPr>
        <w:sectPr w:rsidR="00AF521D" w:rsidRPr="0033346E" w:rsidSect="00AF521D">
          <w:type w:val="continuous"/>
          <w:pgSz w:w="12240" w:h="15840"/>
          <w:pgMar w:top="1440" w:right="1440" w:bottom="1440" w:left="1440" w:header="426" w:footer="334" w:gutter="0"/>
          <w:cols w:space="708"/>
        </w:sectPr>
      </w:pPr>
      <w:r w:rsidRPr="0033346E">
        <w:rPr>
          <w:rFonts w:ascii="Calibri" w:hAnsi="Calibri" w:cs="Arial"/>
          <w:b w:val="0"/>
          <w:sz w:val="20"/>
        </w:rPr>
        <w:fldChar w:fldCharType="end"/>
      </w:r>
    </w:p>
    <w:p w14:paraId="0884FAEE" w14:textId="77777777" w:rsidR="00AF521D" w:rsidRDefault="00AF521D" w:rsidP="004B796A">
      <w:pPr>
        <w:pStyle w:val="Heading1"/>
      </w:pPr>
      <w:bookmarkStart w:id="22" w:name="_Toc71886103"/>
      <w:bookmarkStart w:id="23" w:name="_Toc26969061"/>
      <w:bookmarkStart w:id="24" w:name="_Toc439994673"/>
      <w:r w:rsidRPr="0033346E">
        <w:lastRenderedPageBreak/>
        <w:t>UVOD</w:t>
      </w:r>
      <w:bookmarkEnd w:id="22"/>
    </w:p>
    <w:p w14:paraId="709B3C13" w14:textId="77777777" w:rsidR="007C626D" w:rsidRDefault="007C626D" w:rsidP="003B2B83">
      <w:pPr>
        <w:jc w:val="both"/>
      </w:pPr>
      <w:r>
        <w:t>Ta dokument</w:t>
      </w:r>
      <w:r w:rsidR="001E1241">
        <w:t xml:space="preserve"> </w:t>
      </w:r>
      <w:r>
        <w:t>je namenjen skrbnikom</w:t>
      </w:r>
      <w:r w:rsidRPr="007C626D">
        <w:t xml:space="preserve"> in razvijalce</w:t>
      </w:r>
      <w:r>
        <w:t>m</w:t>
      </w:r>
      <w:r w:rsidRPr="007C626D">
        <w:t xml:space="preserve"> informacijskih sistemov, ki se bodo pri uvedbi rešitve eRecepte na centralni del rešitve povezovali z uporabo Integracijske komponente</w:t>
      </w:r>
      <w:r w:rsidR="003B2B83">
        <w:t xml:space="preserve"> (IK)</w:t>
      </w:r>
      <w:r w:rsidRPr="007C626D">
        <w:t>.</w:t>
      </w:r>
    </w:p>
    <w:p w14:paraId="0E5C86E9" w14:textId="77777777" w:rsidR="007C626D" w:rsidRDefault="007C626D" w:rsidP="003B2B83">
      <w:pPr>
        <w:jc w:val="both"/>
      </w:pPr>
    </w:p>
    <w:p w14:paraId="0EB0629A" w14:textId="77777777" w:rsidR="00A47BF6" w:rsidRPr="001E7058" w:rsidRDefault="004B796A" w:rsidP="001E7058">
      <w:pPr>
        <w:pStyle w:val="Heading2"/>
      </w:pPr>
      <w:bookmarkStart w:id="25" w:name="_Toc71886104"/>
      <w:bookmarkEnd w:id="23"/>
      <w:bookmarkEnd w:id="24"/>
      <w:r w:rsidRPr="001E7058">
        <w:t>Projekt eRecep</w:t>
      </w:r>
      <w:r w:rsidR="00A47BF6" w:rsidRPr="001E7058">
        <w:t>t</w:t>
      </w:r>
      <w:bookmarkEnd w:id="25"/>
    </w:p>
    <w:p w14:paraId="1FC36C23" w14:textId="77777777" w:rsidR="004B796A" w:rsidRPr="004B796A" w:rsidRDefault="004B796A" w:rsidP="003B2B83">
      <w:pPr>
        <w:jc w:val="both"/>
      </w:pPr>
      <w:r w:rsidRPr="004B796A">
        <w:t>predvideva vzpostavitev informacijske podpore za rešitev elektronskega predpisovanja in elektronske izdaje zdravil na nacionalnem nivoju s posodobitvijo obstoječih rešitev izvajalcev zdravstvene dejavnosti na primarni ravni in v lekarnah.</w:t>
      </w:r>
      <w:r w:rsidRPr="004B796A">
        <w:cr/>
      </w:r>
    </w:p>
    <w:p w14:paraId="27184B6A" w14:textId="77777777" w:rsidR="004B796A" w:rsidRDefault="004B796A" w:rsidP="003B2B83">
      <w:pPr>
        <w:jc w:val="both"/>
      </w:pPr>
      <w:r w:rsidRPr="004B796A">
        <w:t>Namesto receptnih obrazcev v pisni obliki se bodo uporabljali elektronski receptni obrazci. Elektronski recepti bodo nastajali v lokalnih informacijskih sistemih pri izvajalcih zdravstvenih dejavnosti (ISI) in se bodo hranili v centralni evidenci elektronskih receptov (EER). Ta bo služila tudi kot vir informacij za lekarne, kjer bodo na podlagi predpisanih receptov pacientom izdana zdravila.</w:t>
      </w:r>
    </w:p>
    <w:p w14:paraId="6A11ED09" w14:textId="77777777" w:rsidR="003B2B83" w:rsidRPr="004B796A" w:rsidRDefault="003B2B83" w:rsidP="003B2B83">
      <w:pPr>
        <w:jc w:val="both"/>
      </w:pPr>
    </w:p>
    <w:p w14:paraId="4CBF4FB4" w14:textId="77777777" w:rsidR="004B796A" w:rsidRDefault="004B796A" w:rsidP="003B2B83">
      <w:pPr>
        <w:jc w:val="both"/>
      </w:pPr>
      <w:r w:rsidRPr="004B796A">
        <w:t>Na centralnem delu rešitve so na voljo spletni servisi, ki so definirani po mednarodno uveljavljenih standardih za izmenjavo medicinskih podatkov (IHE, HL7). Za lažjo integracijo s temi storitvami je v sklopu uvedbe rešitve eRecept nastala Integracijska komponenta (IK), ki razvijalcem olajša delo s centralnim delom rešitve. Ta dokument opisuje tehnične značilnosti integracijske komponente ter podaja smernice</w:t>
      </w:r>
      <w:r w:rsidR="0064717F">
        <w:t>,</w:t>
      </w:r>
      <w:r w:rsidRPr="004B796A">
        <w:t xml:space="preserve"> kako jo integrirati v lokalne informacijske sisteme izvajalcev zdravstvene dejavnosti in lekarn.</w:t>
      </w:r>
    </w:p>
    <w:p w14:paraId="626199A2" w14:textId="77777777" w:rsidR="00A47BF6" w:rsidRDefault="00A47BF6" w:rsidP="003B2B83">
      <w:pPr>
        <w:jc w:val="both"/>
      </w:pPr>
    </w:p>
    <w:p w14:paraId="554FD59C" w14:textId="77777777" w:rsidR="00A47BF6" w:rsidRPr="001E7058" w:rsidRDefault="00A47BF6" w:rsidP="001E7058">
      <w:pPr>
        <w:pStyle w:val="Heading2"/>
      </w:pPr>
      <w:bookmarkStart w:id="26" w:name="_Toc71886105"/>
      <w:r w:rsidRPr="001E7058">
        <w:t>Projekt eNaročanje</w:t>
      </w:r>
      <w:bookmarkEnd w:id="26"/>
    </w:p>
    <w:p w14:paraId="72C2A1E1" w14:textId="77777777" w:rsidR="00A47BF6" w:rsidRPr="00FD5552" w:rsidRDefault="00A47BF6" w:rsidP="00A47BF6">
      <w:pPr>
        <w:jc w:val="both"/>
      </w:pPr>
      <w:r w:rsidRPr="00FD5552">
        <w:t>je nacionalna informacijska rešitev, ki bo zagotavljala informacijsko podporo procesu elektronske napotitve in naročanja pacientov na zdravstvene storitve.</w:t>
      </w:r>
    </w:p>
    <w:p w14:paraId="2FC91745" w14:textId="77777777" w:rsidR="00A47BF6" w:rsidRPr="00FD5552" w:rsidRDefault="00A47BF6" w:rsidP="00A47BF6">
      <w:pPr>
        <w:jc w:val="both"/>
      </w:pPr>
      <w:r w:rsidRPr="00FD5552">
        <w:t>V okviru eNaročanja bosta na nacionalni ravni vzpostavljena procesa:</w:t>
      </w:r>
    </w:p>
    <w:p w14:paraId="508E8683" w14:textId="77777777" w:rsidR="00A47BF6" w:rsidRPr="00FD5552" w:rsidRDefault="00A47BF6" w:rsidP="00A47BF6">
      <w:pPr>
        <w:numPr>
          <w:ilvl w:val="0"/>
          <w:numId w:val="35"/>
        </w:numPr>
        <w:jc w:val="both"/>
      </w:pPr>
      <w:r w:rsidRPr="00FD5552">
        <w:t>elektronske napotitve in naročanja pacienta iz primarne zdravstvene ravni na sekundarno/terciarno raven ter</w:t>
      </w:r>
    </w:p>
    <w:p w14:paraId="06CB1E45" w14:textId="77777777" w:rsidR="00A47BF6" w:rsidRPr="00FD5552" w:rsidRDefault="00A47BF6" w:rsidP="00A47BF6">
      <w:pPr>
        <w:numPr>
          <w:ilvl w:val="0"/>
          <w:numId w:val="35"/>
        </w:numPr>
        <w:jc w:val="both"/>
      </w:pPr>
      <w:r w:rsidRPr="00FD5552">
        <w:t>elektronske napotitve in naročanja pacienta znotraj sekundarne/terciarne ravni na podlagi pooblastila.</w:t>
      </w:r>
    </w:p>
    <w:p w14:paraId="3954E5E7" w14:textId="77777777" w:rsidR="00A47BF6" w:rsidRPr="00FD5552" w:rsidRDefault="00A47BF6" w:rsidP="00A47BF6">
      <w:pPr>
        <w:jc w:val="both"/>
      </w:pPr>
      <w:r w:rsidRPr="00FD5552">
        <w:t>Rešitev bo pacientom nudila hitro, varno in učinkovito naročanje na zdravstvene storitve. Poenostavila bo izbiro izvajalca zdravstvene storitve glede na čakalno dobo in kraj izvedbe. Omogočala bo učinkovito obveščanje naročenega pacienta o morebitnih spremembah terminov in potrebnih predpripravah na izvedbo zdravstvene storitve. To bo  zmanjšalo število neizvedenih storitev zaradi nepravočasne odpovedi ali zamude pacienta.</w:t>
      </w:r>
    </w:p>
    <w:p w14:paraId="0904A889" w14:textId="77777777" w:rsidR="00A47BF6" w:rsidRPr="004B796A" w:rsidRDefault="00A47BF6" w:rsidP="00A47BF6">
      <w:pPr>
        <w:jc w:val="both"/>
      </w:pPr>
      <w:r w:rsidRPr="00FD5552">
        <w:t>Izvajalcem zdravstvene dejavnosti bo rešitev eNaročanje poenostavila vzpostavitev učinkovite komunikacije med zdravnikom napotovalcem in napotnim zdravnikom, saj bo omogočena pravočasna pridobitev relevantne informacije za zdravstveno obravnavo pacienta.</w:t>
      </w:r>
    </w:p>
    <w:p w14:paraId="12C24C8A" w14:textId="77777777" w:rsidR="00A47BF6" w:rsidRDefault="00A47BF6" w:rsidP="00A47BF6">
      <w:pPr>
        <w:jc w:val="both"/>
      </w:pPr>
    </w:p>
    <w:p w14:paraId="42FF0986" w14:textId="77777777" w:rsidR="00A47BF6" w:rsidRPr="004B796A" w:rsidRDefault="00A47BF6" w:rsidP="00A47BF6">
      <w:pPr>
        <w:jc w:val="both"/>
        <w:rPr>
          <w:rFonts w:ascii="Calibri" w:hAnsi="Calibri" w:cs="Arial"/>
          <w:b/>
          <w:caps/>
          <w:sz w:val="32"/>
          <w:szCs w:val="24"/>
        </w:rPr>
      </w:pPr>
      <w:r w:rsidRPr="004B796A">
        <w:t>Na centralnem delu rešitve so na voljo spletni servisi, ki so definirani po mednarodno uveljavljenih standardih za izmenjav</w:t>
      </w:r>
      <w:r>
        <w:t>o medicinskih podatkov (IHE, OpenEHR</w:t>
      </w:r>
      <w:r w:rsidRPr="004B796A">
        <w:t>). Za lažjo integracijo s temi storitvami je v sklopu uvedbe rešitve e</w:t>
      </w:r>
      <w:r>
        <w:t>Naročanje</w:t>
      </w:r>
      <w:r w:rsidRPr="004B796A">
        <w:t xml:space="preserve"> nastala Integracijska komponenta (IK), ki razvijalcem olajša delo s centralnim delom rešitve. Ta dokument opisuje tehnične značilnosti integracijske komponente ter podaja smernice</w:t>
      </w:r>
      <w:r>
        <w:t>,</w:t>
      </w:r>
      <w:r w:rsidRPr="004B796A">
        <w:t xml:space="preserve"> kako jo integrirati v lokalne informacijske sisteme izvajalcev zdravstvene dejavnosti.</w:t>
      </w:r>
    </w:p>
    <w:p w14:paraId="4D1D26C8" w14:textId="77777777" w:rsidR="00A47BF6" w:rsidRPr="004B796A" w:rsidRDefault="00A47BF6" w:rsidP="003B2B83">
      <w:pPr>
        <w:jc w:val="both"/>
        <w:rPr>
          <w:rFonts w:ascii="Calibri" w:hAnsi="Calibri" w:cs="Arial"/>
          <w:b/>
          <w:caps/>
          <w:sz w:val="32"/>
          <w:szCs w:val="24"/>
        </w:rPr>
      </w:pPr>
    </w:p>
    <w:p w14:paraId="72659CF9" w14:textId="77777777" w:rsidR="00AF521D" w:rsidRDefault="003B2B83" w:rsidP="004B796A">
      <w:pPr>
        <w:pStyle w:val="Heading1"/>
      </w:pPr>
      <w:r>
        <w:br w:type="page"/>
      </w:r>
      <w:bookmarkStart w:id="27" w:name="_Toc71886106"/>
      <w:r w:rsidR="00AF521D" w:rsidRPr="004B796A">
        <w:lastRenderedPageBreak/>
        <w:t>VSEBINA SPECIFIKACIJE</w:t>
      </w:r>
      <w:bookmarkStart w:id="28" w:name="_Toc194819742"/>
      <w:bookmarkEnd w:id="27"/>
      <w:bookmarkEnd w:id="28"/>
    </w:p>
    <w:p w14:paraId="3F43DFE3" w14:textId="77777777" w:rsidR="004B796A" w:rsidRPr="004B796A" w:rsidRDefault="004B796A" w:rsidP="004B796A">
      <w:pPr>
        <w:pStyle w:val="Heading2"/>
      </w:pPr>
      <w:bookmarkStart w:id="29" w:name="_Toc71886107"/>
      <w:r>
        <w:t>Arhitektura rešitve eRecepti</w:t>
      </w:r>
      <w:bookmarkEnd w:id="29"/>
    </w:p>
    <w:p w14:paraId="29F0E2CE" w14:textId="77777777" w:rsidR="004B796A" w:rsidRDefault="004B796A" w:rsidP="004B796A">
      <w:r>
        <w:t xml:space="preserve">Zasnova centralnega dela rešitve eRecepti je zasnovana na moderni več nivojski servisno orientirani arhitekturi. Rešitev eRecept v grobem obsega naslednje komponente: </w:t>
      </w:r>
    </w:p>
    <w:p w14:paraId="1939BC6D" w14:textId="77777777" w:rsidR="003B2B83" w:rsidRDefault="003B2B83" w:rsidP="004B796A"/>
    <w:p w14:paraId="56FE4EEE" w14:textId="77777777" w:rsidR="004B796A" w:rsidRDefault="004B796A" w:rsidP="003B2B83">
      <w:pPr>
        <w:numPr>
          <w:ilvl w:val="0"/>
          <w:numId w:val="10"/>
        </w:numPr>
      </w:pPr>
      <w:r>
        <w:t>Lokalne informacijske sisteme izvajalcev in lekarn</w:t>
      </w:r>
    </w:p>
    <w:p w14:paraId="7526D62D" w14:textId="77777777" w:rsidR="004B796A" w:rsidRDefault="004B796A" w:rsidP="003B2B83">
      <w:pPr>
        <w:numPr>
          <w:ilvl w:val="0"/>
          <w:numId w:val="10"/>
        </w:numPr>
      </w:pPr>
      <w:r>
        <w:t>Integracijsko komponento za integracijo s centralnim delom rešitve in bazo interakcij med zdravili</w:t>
      </w:r>
    </w:p>
    <w:p w14:paraId="6DF374C1" w14:textId="77777777" w:rsidR="004B796A" w:rsidRDefault="004B796A" w:rsidP="003B2B83">
      <w:pPr>
        <w:numPr>
          <w:ilvl w:val="0"/>
          <w:numId w:val="10"/>
        </w:numPr>
      </w:pPr>
      <w:r>
        <w:t>Centralni oz. strežniški del rešitve eRecept</w:t>
      </w:r>
    </w:p>
    <w:p w14:paraId="2FD30C6C" w14:textId="77777777" w:rsidR="004B796A" w:rsidRDefault="004B796A" w:rsidP="003B2B83">
      <w:pPr>
        <w:numPr>
          <w:ilvl w:val="0"/>
          <w:numId w:val="10"/>
        </w:numPr>
      </w:pPr>
      <w:r>
        <w:t>Administratorski portal</w:t>
      </w:r>
    </w:p>
    <w:p w14:paraId="4E904BE6" w14:textId="77777777" w:rsidR="004B796A" w:rsidRDefault="004B796A" w:rsidP="003B2B83">
      <w:pPr>
        <w:numPr>
          <w:ilvl w:val="0"/>
          <w:numId w:val="10"/>
        </w:numPr>
      </w:pPr>
      <w:r>
        <w:t>Portal za uporabnike/paciente</w:t>
      </w:r>
    </w:p>
    <w:p w14:paraId="10BC8708" w14:textId="77777777" w:rsidR="004B796A" w:rsidRDefault="004B796A" w:rsidP="004B796A"/>
    <w:p w14:paraId="2B94F488" w14:textId="77777777" w:rsidR="0008260D" w:rsidRDefault="0008260D" w:rsidP="004B796A"/>
    <w:p w14:paraId="0C75C8D8" w14:textId="77777777" w:rsidR="0008260D" w:rsidRDefault="0008260D" w:rsidP="004B796A"/>
    <w:p w14:paraId="1DA6CC3B" w14:textId="77777777" w:rsidR="0008260D" w:rsidRDefault="0008260D" w:rsidP="0008260D">
      <w:r>
        <w:t>Visokonivojska arhitektura gradnikov sistema je prikazana na naslednji sliki:</w:t>
      </w:r>
    </w:p>
    <w:p w14:paraId="22F5AB08" w14:textId="77777777" w:rsidR="0008260D" w:rsidRDefault="0008260D" w:rsidP="0008260D"/>
    <w:p w14:paraId="45AF2334" w14:textId="77777777" w:rsidR="0008260D" w:rsidRDefault="0008260D" w:rsidP="0008260D"/>
    <w:p w14:paraId="6AE65ECD" w14:textId="77777777" w:rsidR="0008260D" w:rsidRDefault="00F26099" w:rsidP="0008260D">
      <w:r>
        <w:rPr>
          <w:noProof/>
        </w:rPr>
        <w:drawing>
          <wp:inline distT="0" distB="0" distL="0" distR="0" wp14:anchorId="10071841" wp14:editId="7B3A281D">
            <wp:extent cx="4859020" cy="3444240"/>
            <wp:effectExtent l="0" t="0" r="0" b="381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3444240"/>
                    </a:xfrm>
                    <a:prstGeom prst="rect">
                      <a:avLst/>
                    </a:prstGeom>
                    <a:noFill/>
                  </pic:spPr>
                </pic:pic>
              </a:graphicData>
            </a:graphic>
          </wp:inline>
        </w:drawing>
      </w:r>
    </w:p>
    <w:p w14:paraId="22CFC14E" w14:textId="77777777" w:rsidR="0008260D" w:rsidRDefault="0008260D" w:rsidP="004B796A">
      <w:r>
        <w:br w:type="page"/>
      </w:r>
    </w:p>
    <w:p w14:paraId="1737974B" w14:textId="77777777" w:rsidR="00A47BF6" w:rsidRPr="004B796A" w:rsidRDefault="00A47BF6" w:rsidP="00A47BF6">
      <w:pPr>
        <w:pStyle w:val="Heading2"/>
      </w:pPr>
      <w:bookmarkStart w:id="30" w:name="_Toc382462269"/>
      <w:bookmarkStart w:id="31" w:name="_Toc71886108"/>
      <w:r>
        <w:lastRenderedPageBreak/>
        <w:t>Arhitektura rešitve e</w:t>
      </w:r>
      <w:r>
        <w:rPr>
          <w:lang w:val="sl-SI"/>
        </w:rPr>
        <w:t>Naročanje</w:t>
      </w:r>
      <w:bookmarkEnd w:id="30"/>
      <w:bookmarkEnd w:id="31"/>
    </w:p>
    <w:p w14:paraId="4AB3D670" w14:textId="77777777" w:rsidR="00A47BF6" w:rsidRDefault="00A47BF6" w:rsidP="00A47BF6">
      <w:r>
        <w:t xml:space="preserve">Zasnova centralnega dela rešitve eNaročanje je zasnovana na moderni več nivojski servisno orientirani arhitekturi. Rešitev eNaročanje v grobem obsega naslednje komponente: </w:t>
      </w:r>
    </w:p>
    <w:p w14:paraId="70365762" w14:textId="77777777" w:rsidR="00A47BF6" w:rsidRDefault="00A47BF6" w:rsidP="00A47BF6"/>
    <w:p w14:paraId="6FC33C7D" w14:textId="77777777" w:rsidR="00A47BF6" w:rsidRDefault="00A47BF6" w:rsidP="00A47BF6">
      <w:pPr>
        <w:numPr>
          <w:ilvl w:val="0"/>
          <w:numId w:val="10"/>
        </w:numPr>
      </w:pPr>
      <w:r>
        <w:t>Lokalne informacijske sisteme izvajalcev</w:t>
      </w:r>
    </w:p>
    <w:p w14:paraId="2FF48B36" w14:textId="77777777" w:rsidR="00A47BF6" w:rsidRDefault="00A47BF6" w:rsidP="00A47BF6">
      <w:pPr>
        <w:numPr>
          <w:ilvl w:val="0"/>
          <w:numId w:val="10"/>
        </w:numPr>
      </w:pPr>
      <w:r>
        <w:t>Integracijsko komponento za integracijo s centralnim delom rešitve</w:t>
      </w:r>
    </w:p>
    <w:p w14:paraId="538D5D93" w14:textId="77777777" w:rsidR="00A47BF6" w:rsidRDefault="00A47BF6" w:rsidP="00A47BF6">
      <w:pPr>
        <w:numPr>
          <w:ilvl w:val="0"/>
          <w:numId w:val="10"/>
        </w:numPr>
      </w:pPr>
      <w:r>
        <w:t>Centralni oz. zaledni sistem rešitve eNaročanje</w:t>
      </w:r>
    </w:p>
    <w:p w14:paraId="714BAAC3" w14:textId="77777777" w:rsidR="00A47BF6" w:rsidRDefault="00A47BF6" w:rsidP="00A47BF6">
      <w:pPr>
        <w:numPr>
          <w:ilvl w:val="0"/>
          <w:numId w:val="10"/>
        </w:numPr>
      </w:pPr>
      <w:r w:rsidRPr="00FD5552">
        <w:t>Portal eNaročanje za naročanje pacientov na zdravstvene storitve</w:t>
      </w:r>
    </w:p>
    <w:p w14:paraId="7EE2FD49" w14:textId="77777777" w:rsidR="00A47BF6" w:rsidRDefault="00A47BF6" w:rsidP="004B796A"/>
    <w:p w14:paraId="651BE2DC" w14:textId="77777777" w:rsidR="004B796A" w:rsidRDefault="004B796A" w:rsidP="004B796A"/>
    <w:p w14:paraId="79DB102C" w14:textId="77777777" w:rsidR="004B796A" w:rsidRDefault="004B796A" w:rsidP="004B796A"/>
    <w:p w14:paraId="64086AA8" w14:textId="77777777" w:rsidR="007C626D" w:rsidRDefault="007C626D" w:rsidP="007C626D"/>
    <w:p w14:paraId="31F0A6D8" w14:textId="77777777" w:rsidR="00DF59DE" w:rsidRDefault="004B796A" w:rsidP="00DF59DE">
      <w:pPr>
        <w:pStyle w:val="Heading1"/>
      </w:pPr>
      <w:r>
        <w:br w:type="page"/>
      </w:r>
      <w:bookmarkStart w:id="32" w:name="_Toc71886109"/>
      <w:r w:rsidR="00DF59DE">
        <w:lastRenderedPageBreak/>
        <w:t>Integracijska komponenta (IK)</w:t>
      </w:r>
      <w:bookmarkEnd w:id="32"/>
    </w:p>
    <w:p w14:paraId="783D70F3" w14:textId="77777777" w:rsidR="004B796A" w:rsidRPr="00E77B09" w:rsidRDefault="004B796A" w:rsidP="003B2B83">
      <w:pPr>
        <w:jc w:val="both"/>
      </w:pPr>
      <w:r w:rsidRPr="00E77B09">
        <w:t xml:space="preserve">Integracijska komponenta je namenjena lažji integraciji informacijskih sistemov izvajalcev (v nadaljevanju ISI) </w:t>
      </w:r>
      <w:r w:rsidR="003B2B83">
        <w:t xml:space="preserve">in informacijskih sistemov lekarn (v nadaljevanju ISL) </w:t>
      </w:r>
      <w:r w:rsidRPr="00E77B09">
        <w:t>s centralno rešitvijo eRecept</w:t>
      </w:r>
      <w:r w:rsidR="0008260D">
        <w:t xml:space="preserve">, ter s centralno rešitvijo eNaročanje (v nadaljevanju COS). </w:t>
      </w:r>
      <w:r w:rsidRPr="00E77B09">
        <w:t>Zagotavlja naslednje funkcionalnosti:</w:t>
      </w:r>
    </w:p>
    <w:p w14:paraId="68231B3A"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varno komunikacijo z ostalimi deli sistema z uporabo digitalnih certifikatov na PK</w:t>
      </w:r>
    </w:p>
    <w:p w14:paraId="25D87124"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 xml:space="preserve">preprost API za sinhrono komunikacijo z centralnim delom sistema eRecept, ki </w:t>
      </w:r>
      <w:r w:rsidR="00D61EE1">
        <w:rPr>
          <w:rFonts w:ascii="Arial" w:hAnsi="Arial" w:cs="Arial"/>
          <w:lang w:val="sl-SI"/>
        </w:rPr>
        <w:t>med IK in EER</w:t>
      </w:r>
      <w:r w:rsidRPr="003B2B83">
        <w:rPr>
          <w:rFonts w:ascii="Arial" w:hAnsi="Arial" w:cs="Arial"/>
          <w:lang w:val="sl-SI"/>
        </w:rPr>
        <w:t xml:space="preserve"> poteka preko XML sporočil v </w:t>
      </w:r>
      <w:r w:rsidR="00D61EE1">
        <w:rPr>
          <w:rFonts w:ascii="Arial" w:hAnsi="Arial" w:cs="Arial"/>
          <w:lang w:val="sl-SI"/>
        </w:rPr>
        <w:t>formatu HL7</w:t>
      </w:r>
    </w:p>
    <w:p w14:paraId="7B792939"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preprost API za komunikacijo s storitvami baze za interakcijo med zdravili</w:t>
      </w:r>
    </w:p>
    <w:p w14:paraId="722F63EB" w14:textId="77777777" w:rsidR="004B796A" w:rsidRPr="003B2B83" w:rsidRDefault="004B796A" w:rsidP="003B2B83">
      <w:pPr>
        <w:pStyle w:val="ListParagraph"/>
        <w:numPr>
          <w:ilvl w:val="0"/>
          <w:numId w:val="6"/>
        </w:numPr>
        <w:rPr>
          <w:rFonts w:ascii="Arial" w:hAnsi="Arial" w:cs="Arial"/>
          <w:lang w:val="sl-SI"/>
        </w:rPr>
      </w:pPr>
      <w:r w:rsidRPr="003B2B83">
        <w:rPr>
          <w:rFonts w:ascii="Arial" w:hAnsi="Arial" w:cs="Arial"/>
          <w:lang w:val="sl-SI"/>
        </w:rPr>
        <w:t>elektronsko podpisovanje receptov pri izvajalcih zdravstvenih storitev oz. izdaj zdravil v lekarnah z uporabo komponente za digitalno podpisovanje.</w:t>
      </w:r>
    </w:p>
    <w:p w14:paraId="1F192416" w14:textId="77777777" w:rsidR="0008260D" w:rsidRPr="003B2B83" w:rsidRDefault="0008260D" w:rsidP="0008260D">
      <w:pPr>
        <w:pStyle w:val="ListParagraph"/>
        <w:numPr>
          <w:ilvl w:val="0"/>
          <w:numId w:val="6"/>
        </w:numPr>
        <w:rPr>
          <w:rFonts w:ascii="Arial" w:hAnsi="Arial" w:cs="Arial"/>
          <w:lang w:val="sl-SI"/>
        </w:rPr>
      </w:pPr>
      <w:r w:rsidRPr="003B2B83">
        <w:rPr>
          <w:rFonts w:ascii="Arial" w:hAnsi="Arial" w:cs="Arial"/>
          <w:lang w:val="sl-SI"/>
        </w:rPr>
        <w:t>preprost API za sinhrono komunikacijo z centralnim delom sistema e</w:t>
      </w:r>
      <w:r>
        <w:rPr>
          <w:rFonts w:ascii="Arial" w:hAnsi="Arial" w:cs="Arial"/>
          <w:lang w:val="sl-SI"/>
        </w:rPr>
        <w:t>Naročanje</w:t>
      </w:r>
      <w:r w:rsidRPr="003B2B83">
        <w:rPr>
          <w:rFonts w:ascii="Arial" w:hAnsi="Arial" w:cs="Arial"/>
          <w:lang w:val="sl-SI"/>
        </w:rPr>
        <w:t xml:space="preserve">, ki </w:t>
      </w:r>
      <w:r>
        <w:rPr>
          <w:rFonts w:ascii="Arial" w:hAnsi="Arial" w:cs="Arial"/>
          <w:lang w:val="sl-SI"/>
        </w:rPr>
        <w:t>med IK in COS</w:t>
      </w:r>
      <w:r w:rsidRPr="003B2B83">
        <w:rPr>
          <w:rFonts w:ascii="Arial" w:hAnsi="Arial" w:cs="Arial"/>
          <w:lang w:val="sl-SI"/>
        </w:rPr>
        <w:t xml:space="preserve"> poteka preko XML sporočil v </w:t>
      </w:r>
      <w:r>
        <w:rPr>
          <w:rFonts w:ascii="Arial" w:hAnsi="Arial" w:cs="Arial"/>
          <w:lang w:val="sl-SI"/>
        </w:rPr>
        <w:t>formatu OpenEHR</w:t>
      </w:r>
    </w:p>
    <w:p w14:paraId="228A2142" w14:textId="77777777" w:rsidR="0008260D" w:rsidRPr="003B2B83" w:rsidRDefault="0008260D" w:rsidP="0008260D">
      <w:pPr>
        <w:pStyle w:val="ListParagraph"/>
        <w:numPr>
          <w:ilvl w:val="0"/>
          <w:numId w:val="6"/>
        </w:numPr>
        <w:rPr>
          <w:rFonts w:ascii="Arial" w:hAnsi="Arial" w:cs="Arial"/>
          <w:lang w:val="sl-SI"/>
        </w:rPr>
      </w:pPr>
      <w:r w:rsidRPr="003B2B83">
        <w:rPr>
          <w:rFonts w:ascii="Arial" w:hAnsi="Arial" w:cs="Arial"/>
          <w:lang w:val="sl-SI"/>
        </w:rPr>
        <w:t xml:space="preserve">elektronsko podpisovanje </w:t>
      </w:r>
      <w:r>
        <w:rPr>
          <w:rFonts w:ascii="Arial" w:hAnsi="Arial" w:cs="Arial"/>
          <w:lang w:val="sl-SI"/>
        </w:rPr>
        <w:t>napotnic</w:t>
      </w:r>
      <w:r w:rsidRPr="003B2B83">
        <w:rPr>
          <w:rFonts w:ascii="Arial" w:hAnsi="Arial" w:cs="Arial"/>
          <w:lang w:val="sl-SI"/>
        </w:rPr>
        <w:t xml:space="preserve"> pri </w:t>
      </w:r>
      <w:r>
        <w:rPr>
          <w:rFonts w:ascii="Arial" w:hAnsi="Arial" w:cs="Arial"/>
          <w:lang w:val="sl-SI"/>
        </w:rPr>
        <w:t xml:space="preserve">napotovalcih in </w:t>
      </w:r>
      <w:r w:rsidRPr="003B2B83">
        <w:rPr>
          <w:rFonts w:ascii="Arial" w:hAnsi="Arial" w:cs="Arial"/>
          <w:lang w:val="sl-SI"/>
        </w:rPr>
        <w:t>izvajalcih zdravstvenih storitev z uporabo komponente za digitalno podpisovanje.</w:t>
      </w:r>
    </w:p>
    <w:p w14:paraId="282A9C79" w14:textId="77777777" w:rsidR="00DF59DE" w:rsidRDefault="00DF59DE" w:rsidP="003B2B83">
      <w:pPr>
        <w:jc w:val="both"/>
      </w:pPr>
    </w:p>
    <w:p w14:paraId="05C189FA" w14:textId="77777777" w:rsidR="004B796A" w:rsidRDefault="004B796A" w:rsidP="003B2B83">
      <w:pPr>
        <w:jc w:val="both"/>
      </w:pPr>
      <w:r>
        <w:t xml:space="preserve">Integracijska komponenta je narejena v Microsoft .NET okolju in je na voljo v obliki .NET knjižnice za uporabo v programskih jezikih .NET okolja oz. kot COM komponenta (ang. component object model) za uporabo v ostalih programskih jezikih, kjer neposredna uporaba .NET knjižnice ni možna. </w:t>
      </w:r>
    </w:p>
    <w:p w14:paraId="56EB7B55" w14:textId="77777777" w:rsidR="002D1120" w:rsidRDefault="002D1120" w:rsidP="003B2B83">
      <w:pPr>
        <w:jc w:val="both"/>
      </w:pPr>
    </w:p>
    <w:p w14:paraId="06EF91EF" w14:textId="27D35E46" w:rsidR="002D1120" w:rsidRDefault="002D1120" w:rsidP="003B2B83">
      <w:pPr>
        <w:jc w:val="both"/>
      </w:pPr>
      <w:r>
        <w:t xml:space="preserve">Knjižnica je odvisna od .NET frameworka v4.5.1, ki je na voljo na naslednjem naslovu: </w:t>
      </w:r>
      <w:hyperlink r:id="rId22" w:history="1">
        <w:r w:rsidRPr="00B906B8">
          <w:rPr>
            <w:rStyle w:val="Hyperlink"/>
          </w:rPr>
          <w:t>https://www.microsoft.com/en-us/download/details.aspx?id=40779</w:t>
        </w:r>
      </w:hyperlink>
      <w:r>
        <w:t xml:space="preserve"> </w:t>
      </w:r>
    </w:p>
    <w:p w14:paraId="2E426AF9" w14:textId="77777777" w:rsidR="002D1120" w:rsidRDefault="002D1120" w:rsidP="003B2B83">
      <w:pPr>
        <w:jc w:val="both"/>
      </w:pPr>
    </w:p>
    <w:p w14:paraId="0F7E4791" w14:textId="77777777" w:rsidR="00E372E0" w:rsidRDefault="00E372E0" w:rsidP="00E372E0">
      <w:pPr>
        <w:pStyle w:val="Heading2"/>
        <w:rPr>
          <w:lang w:val="sl-SI"/>
        </w:rPr>
      </w:pPr>
      <w:bookmarkStart w:id="33" w:name="_Toc71886110"/>
      <w:r>
        <w:rPr>
          <w:lang w:val="sl-SI"/>
        </w:rPr>
        <w:t>Terminologija  v IK</w:t>
      </w:r>
      <w:bookmarkEnd w:id="33"/>
    </w:p>
    <w:p w14:paraId="7A8C31F5" w14:textId="77777777" w:rsidR="00E372E0" w:rsidRDefault="00E372E0" w:rsidP="00E372E0">
      <w:pPr>
        <w:rPr>
          <w:lang w:eastAsia="x-none"/>
        </w:rPr>
      </w:pPr>
      <w:r>
        <w:rPr>
          <w:lang w:eastAsia="x-none"/>
        </w:rPr>
        <w:t xml:space="preserve">V nadaljevanju </w:t>
      </w:r>
      <w:r w:rsidR="00D61EE1">
        <w:rPr>
          <w:lang w:eastAsia="x-none"/>
        </w:rPr>
        <w:t xml:space="preserve">dokumenta se omenjajo </w:t>
      </w:r>
      <w:r>
        <w:rPr>
          <w:lang w:eastAsia="x-none"/>
        </w:rPr>
        <w:t>recepti, paketi receptov, predpisan</w:t>
      </w:r>
      <w:r w:rsidR="00D61EE1">
        <w:rPr>
          <w:lang w:eastAsia="x-none"/>
        </w:rPr>
        <w:t>a</w:t>
      </w:r>
      <w:r>
        <w:rPr>
          <w:lang w:eastAsia="x-none"/>
        </w:rPr>
        <w:t xml:space="preserve"> in izdan</w:t>
      </w:r>
      <w:r w:rsidR="00D61EE1">
        <w:rPr>
          <w:lang w:eastAsia="x-none"/>
        </w:rPr>
        <w:t>a</w:t>
      </w:r>
      <w:r>
        <w:rPr>
          <w:lang w:eastAsia="x-none"/>
        </w:rPr>
        <w:t xml:space="preserve"> zdravil</w:t>
      </w:r>
      <w:r w:rsidR="00D61EE1">
        <w:rPr>
          <w:lang w:eastAsia="x-none"/>
        </w:rPr>
        <w:t>a</w:t>
      </w:r>
      <w:r>
        <w:rPr>
          <w:lang w:eastAsia="x-none"/>
        </w:rPr>
        <w:t xml:space="preserve"> in podobno. V izogib nesporazumom naj </w:t>
      </w:r>
      <w:r w:rsidR="00553834">
        <w:rPr>
          <w:lang w:eastAsia="x-none"/>
        </w:rPr>
        <w:t xml:space="preserve">uvodoma </w:t>
      </w:r>
      <w:r w:rsidR="00D61EE1">
        <w:rPr>
          <w:lang w:eastAsia="x-none"/>
        </w:rPr>
        <w:t>po</w:t>
      </w:r>
      <w:r w:rsidR="00553834">
        <w:rPr>
          <w:lang w:eastAsia="x-none"/>
        </w:rPr>
        <w:t>jasnimo nekaj pojmov.</w:t>
      </w:r>
    </w:p>
    <w:p w14:paraId="6F656B41" w14:textId="77777777" w:rsidR="00553834" w:rsidRDefault="00553834" w:rsidP="00E372E0">
      <w:pPr>
        <w:rPr>
          <w:lang w:eastAsia="x-non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662"/>
      </w:tblGrid>
      <w:tr w:rsidR="00553834" w14:paraId="586C98C4" w14:textId="77777777" w:rsidTr="001B22B2">
        <w:tc>
          <w:tcPr>
            <w:tcW w:w="1843" w:type="dxa"/>
          </w:tcPr>
          <w:p w14:paraId="20D08225" w14:textId="77777777" w:rsidR="00553834" w:rsidRPr="001B22B2" w:rsidRDefault="00553834" w:rsidP="00E372E0">
            <w:pPr>
              <w:rPr>
                <w:b/>
                <w:lang w:eastAsia="x-none"/>
              </w:rPr>
            </w:pPr>
            <w:r w:rsidRPr="001B22B2">
              <w:rPr>
                <w:b/>
                <w:lang w:eastAsia="x-none"/>
              </w:rPr>
              <w:t>Recept</w:t>
            </w:r>
          </w:p>
        </w:tc>
        <w:tc>
          <w:tcPr>
            <w:tcW w:w="6662" w:type="dxa"/>
          </w:tcPr>
          <w:p w14:paraId="7A1D7DB6" w14:textId="77777777" w:rsidR="00553834" w:rsidRDefault="00553834" w:rsidP="00553834">
            <w:pPr>
              <w:rPr>
                <w:lang w:eastAsia="x-none"/>
              </w:rPr>
            </w:pPr>
            <w:r>
              <w:rPr>
                <w:lang w:eastAsia="x-none"/>
              </w:rPr>
              <w:t xml:space="preserve">Recept predstavlja entiteto pri kateri zdravnik pacientu v sklopu ene obravnave pacienta predpiše eno zdravilo. Pogosto se omenja tudi kot </w:t>
            </w:r>
            <w:r w:rsidRPr="001B22B2">
              <w:rPr>
                <w:b/>
                <w:lang w:eastAsia="x-none"/>
              </w:rPr>
              <w:t>predpis zdravila</w:t>
            </w:r>
            <w:r>
              <w:rPr>
                <w:lang w:eastAsia="x-none"/>
              </w:rPr>
              <w:t>.</w:t>
            </w:r>
          </w:p>
        </w:tc>
      </w:tr>
      <w:tr w:rsidR="00553834" w14:paraId="4DAD3EF3" w14:textId="77777777" w:rsidTr="001B22B2">
        <w:tc>
          <w:tcPr>
            <w:tcW w:w="1843" w:type="dxa"/>
          </w:tcPr>
          <w:p w14:paraId="592D7589" w14:textId="77777777" w:rsidR="00553834" w:rsidRPr="001B22B2" w:rsidRDefault="00553834" w:rsidP="00E372E0">
            <w:pPr>
              <w:rPr>
                <w:b/>
                <w:lang w:eastAsia="x-none"/>
              </w:rPr>
            </w:pPr>
            <w:r w:rsidRPr="001B22B2">
              <w:rPr>
                <w:b/>
                <w:lang w:eastAsia="x-none"/>
              </w:rPr>
              <w:t>Paket receptov</w:t>
            </w:r>
          </w:p>
        </w:tc>
        <w:tc>
          <w:tcPr>
            <w:tcW w:w="6662" w:type="dxa"/>
          </w:tcPr>
          <w:p w14:paraId="4002FCE9" w14:textId="77777777" w:rsidR="00553834" w:rsidRDefault="00553834" w:rsidP="00553834">
            <w:pPr>
              <w:rPr>
                <w:lang w:eastAsia="x-none"/>
              </w:rPr>
            </w:pPr>
            <w:r>
              <w:rPr>
                <w:lang w:eastAsia="x-none"/>
              </w:rPr>
              <w:t xml:space="preserve">Paket receptov predstavlja dokument, ki hrani vse informacije o eni obravnavi pacienta s strani zdravnika. Vsebuje torej lahko enega ali več </w:t>
            </w:r>
            <w:r w:rsidRPr="001B22B2">
              <w:rPr>
                <w:b/>
                <w:lang w:eastAsia="x-none"/>
              </w:rPr>
              <w:t>receptov</w:t>
            </w:r>
            <w:r>
              <w:rPr>
                <w:lang w:eastAsia="x-none"/>
              </w:rPr>
              <w:t>, se nanaša na točno enega pacienta, predpisan je s strani točno določenega zdravnika, ki deluje znotraj točno določene institucije.</w:t>
            </w:r>
          </w:p>
        </w:tc>
      </w:tr>
      <w:tr w:rsidR="00553834" w14:paraId="63E35E93" w14:textId="77777777" w:rsidTr="001B22B2">
        <w:tc>
          <w:tcPr>
            <w:tcW w:w="1843" w:type="dxa"/>
          </w:tcPr>
          <w:p w14:paraId="0A54D4FC" w14:textId="77777777" w:rsidR="00553834" w:rsidRPr="001B22B2" w:rsidRDefault="00553834" w:rsidP="00E372E0">
            <w:pPr>
              <w:rPr>
                <w:b/>
                <w:lang w:eastAsia="x-none"/>
              </w:rPr>
            </w:pPr>
            <w:r w:rsidRPr="001B22B2">
              <w:rPr>
                <w:b/>
                <w:lang w:eastAsia="x-none"/>
              </w:rPr>
              <w:t>Predpis zdravila</w:t>
            </w:r>
          </w:p>
        </w:tc>
        <w:tc>
          <w:tcPr>
            <w:tcW w:w="6662" w:type="dxa"/>
          </w:tcPr>
          <w:p w14:paraId="737B7FD1" w14:textId="77777777" w:rsidR="00553834" w:rsidRDefault="00553834" w:rsidP="00E372E0">
            <w:pPr>
              <w:rPr>
                <w:lang w:eastAsia="x-none"/>
              </w:rPr>
            </w:pPr>
            <w:r>
              <w:rPr>
                <w:lang w:eastAsia="x-none"/>
              </w:rPr>
              <w:t xml:space="preserve">Glej </w:t>
            </w:r>
            <w:r w:rsidRPr="001B22B2">
              <w:rPr>
                <w:b/>
                <w:lang w:eastAsia="x-none"/>
              </w:rPr>
              <w:t>recept</w:t>
            </w:r>
            <w:r>
              <w:rPr>
                <w:lang w:eastAsia="x-none"/>
              </w:rPr>
              <w:t>.</w:t>
            </w:r>
          </w:p>
        </w:tc>
      </w:tr>
      <w:tr w:rsidR="00553834" w14:paraId="0F25D3FF" w14:textId="77777777" w:rsidTr="001B22B2">
        <w:tc>
          <w:tcPr>
            <w:tcW w:w="1843" w:type="dxa"/>
          </w:tcPr>
          <w:p w14:paraId="24B00BBD" w14:textId="77777777" w:rsidR="00553834" w:rsidRPr="001B22B2" w:rsidRDefault="00553834" w:rsidP="00E372E0">
            <w:pPr>
              <w:rPr>
                <w:b/>
                <w:lang w:eastAsia="x-none"/>
              </w:rPr>
            </w:pPr>
            <w:r w:rsidRPr="001B22B2">
              <w:rPr>
                <w:b/>
                <w:lang w:eastAsia="x-none"/>
              </w:rPr>
              <w:t>Izdaja zdravila</w:t>
            </w:r>
          </w:p>
        </w:tc>
        <w:tc>
          <w:tcPr>
            <w:tcW w:w="6662" w:type="dxa"/>
          </w:tcPr>
          <w:p w14:paraId="10BF1F70" w14:textId="77777777" w:rsidR="00553834" w:rsidRDefault="00553834" w:rsidP="00E372E0">
            <w:pPr>
              <w:rPr>
                <w:lang w:eastAsia="x-none"/>
              </w:rPr>
            </w:pPr>
            <w:r>
              <w:rPr>
                <w:lang w:eastAsia="x-none"/>
              </w:rPr>
              <w:t xml:space="preserve">Izdaja zdravila predstavlja dokument, ki hrani vse informacije o obravnavi pacienta v lekarni. Vsebuje torej lahko informacije o enem ali več </w:t>
            </w:r>
            <w:r w:rsidRPr="001B22B2">
              <w:rPr>
                <w:b/>
                <w:lang w:eastAsia="x-none"/>
              </w:rPr>
              <w:t>izdanih zdravil</w:t>
            </w:r>
            <w:r>
              <w:rPr>
                <w:lang w:eastAsia="x-none"/>
              </w:rPr>
              <w:t xml:space="preserve"> v lekarni. Če je v paketu receptov zdravnik pacientu predpisal 5 receptov/predpisov zdravil, v lekarni pa so imeli na zalogi zgolj 3 od predpisanih 5 zdravil, bo izdaja zdravila dokument s 3 izdanimi zdravili, ostala 2 recepta/predpisa zdravil bosta še aktivna in bosta morda izdana v neki drugi lekarni ali v isti lekarni čez X dni in podobno.</w:t>
            </w:r>
          </w:p>
        </w:tc>
      </w:tr>
      <w:tr w:rsidR="00553834" w14:paraId="3BBFDFCA" w14:textId="77777777" w:rsidTr="001B22B2">
        <w:tc>
          <w:tcPr>
            <w:tcW w:w="1843" w:type="dxa"/>
          </w:tcPr>
          <w:p w14:paraId="39429BFA" w14:textId="77777777" w:rsidR="00553834" w:rsidRPr="001B22B2" w:rsidRDefault="00553834" w:rsidP="00E372E0">
            <w:pPr>
              <w:rPr>
                <w:b/>
                <w:lang w:eastAsia="x-none"/>
              </w:rPr>
            </w:pPr>
            <w:r w:rsidRPr="001B22B2">
              <w:rPr>
                <w:b/>
                <w:lang w:eastAsia="x-none"/>
              </w:rPr>
              <w:t>Izdano zdravilo</w:t>
            </w:r>
          </w:p>
        </w:tc>
        <w:tc>
          <w:tcPr>
            <w:tcW w:w="6662" w:type="dxa"/>
          </w:tcPr>
          <w:p w14:paraId="4B66A474" w14:textId="77777777" w:rsidR="00553834" w:rsidRDefault="00553834" w:rsidP="00E372E0">
            <w:pPr>
              <w:rPr>
                <w:lang w:eastAsia="x-none"/>
              </w:rPr>
            </w:pPr>
            <w:r>
              <w:rPr>
                <w:lang w:eastAsia="x-none"/>
              </w:rPr>
              <w:t xml:space="preserve">Izdano zdravilo je entiteta, ki predstavlja izdajo enega zdravila enemu pacientu v sklopu obravnave pacienta v lekarni. </w:t>
            </w:r>
          </w:p>
        </w:tc>
      </w:tr>
      <w:tr w:rsidR="00DC2EDE" w14:paraId="432F7E49" w14:textId="77777777" w:rsidTr="001B22B2">
        <w:tc>
          <w:tcPr>
            <w:tcW w:w="1843" w:type="dxa"/>
          </w:tcPr>
          <w:p w14:paraId="4AF92691" w14:textId="77777777" w:rsidR="00DC2EDE" w:rsidRPr="001B22B2" w:rsidRDefault="00DC2EDE" w:rsidP="00E372E0">
            <w:pPr>
              <w:rPr>
                <w:b/>
                <w:lang w:eastAsia="x-none"/>
              </w:rPr>
            </w:pPr>
            <w:r>
              <w:rPr>
                <w:b/>
                <w:lang w:eastAsia="x-none"/>
              </w:rPr>
              <w:t>Paket izdaj zdravil</w:t>
            </w:r>
          </w:p>
        </w:tc>
        <w:tc>
          <w:tcPr>
            <w:tcW w:w="6662" w:type="dxa"/>
          </w:tcPr>
          <w:p w14:paraId="53496EE1" w14:textId="77777777" w:rsidR="00DC2EDE" w:rsidRDefault="00DC2EDE" w:rsidP="00DC2EDE">
            <w:pPr>
              <w:rPr>
                <w:lang w:eastAsia="x-none"/>
              </w:rPr>
            </w:pPr>
            <w:r>
              <w:rPr>
                <w:lang w:eastAsia="x-none"/>
              </w:rPr>
              <w:t>Paket izdaj zdravil vsebuje eno ali več izdaj zdravil, ki se lahko nanašajo na različne paciente. Predviden je zaradi lažjega podpisovanja v lekarnah ali npr. ob izpadu internetne povezave, da v lekarni ni potrebno podpisovati X izdaj zdravil zapored po ponovni vzpostavitvi povezave.</w:t>
            </w:r>
          </w:p>
        </w:tc>
      </w:tr>
    </w:tbl>
    <w:p w14:paraId="100C9A7A" w14:textId="77777777" w:rsidR="00553834" w:rsidRDefault="00553834" w:rsidP="00E372E0">
      <w:pPr>
        <w:rPr>
          <w:lang w:eastAsia="x-none"/>
        </w:rPr>
      </w:pPr>
    </w:p>
    <w:p w14:paraId="4E8EF9A2" w14:textId="77777777" w:rsidR="00DC2EDE" w:rsidRDefault="00DC2EDE" w:rsidP="00E372E0">
      <w:pPr>
        <w:rPr>
          <w:lang w:eastAsia="x-none"/>
        </w:rPr>
      </w:pPr>
      <w:r>
        <w:rPr>
          <w:lang w:eastAsia="x-none"/>
        </w:rPr>
        <w:lastRenderedPageBreak/>
        <w:t>Entitete in relacije med njimi so predstavljene na naslednjem diagramu:</w:t>
      </w:r>
    </w:p>
    <w:p w14:paraId="5E0BA859" w14:textId="77777777" w:rsidR="00DC2EDE" w:rsidRDefault="00DC2EDE" w:rsidP="00E372E0">
      <w:pPr>
        <w:rPr>
          <w:lang w:eastAsia="x-none"/>
        </w:rPr>
      </w:pPr>
      <w:r>
        <w:rPr>
          <w:lang w:eastAsia="x-none"/>
        </w:rPr>
        <w:br w:type="page"/>
      </w:r>
    </w:p>
    <w:p w14:paraId="004638C6" w14:textId="77777777" w:rsidR="007F2E65" w:rsidRDefault="00F26099" w:rsidP="00E372E0">
      <w:pPr>
        <w:rPr>
          <w:lang w:eastAsia="x-none"/>
        </w:rPr>
      </w:pPr>
      <w:r>
        <w:rPr>
          <w:noProof/>
        </w:rPr>
        <w:lastRenderedPageBreak/>
        <mc:AlternateContent>
          <mc:Choice Requires="wps">
            <w:drawing>
              <wp:anchor distT="0" distB="0" distL="114300" distR="114300" simplePos="0" relativeHeight="251654656" behindDoc="0" locked="0" layoutInCell="1" allowOverlap="1" wp14:anchorId="0121CAB6" wp14:editId="086A6A6F">
                <wp:simplePos x="0" y="0"/>
                <wp:positionH relativeFrom="column">
                  <wp:posOffset>2683510</wp:posOffset>
                </wp:positionH>
                <wp:positionV relativeFrom="paragraph">
                  <wp:posOffset>-428625</wp:posOffset>
                </wp:positionV>
                <wp:extent cx="2478405" cy="2087880"/>
                <wp:effectExtent l="6985" t="9525" r="10160" b="7620"/>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2087880"/>
                        </a:xfrm>
                        <a:prstGeom prst="roundRect">
                          <a:avLst>
                            <a:gd name="adj" fmla="val 16667"/>
                          </a:avLst>
                        </a:prstGeom>
                        <a:solidFill>
                          <a:srgbClr val="FFFFFF"/>
                        </a:solidFill>
                        <a:ln w="9525">
                          <a:solidFill>
                            <a:srgbClr val="000000"/>
                          </a:solidFill>
                          <a:round/>
                          <a:headEnd/>
                          <a:tailEnd/>
                        </a:ln>
                      </wps:spPr>
                      <wps:txbx>
                        <w:txbxContent>
                          <w:p w14:paraId="542A5642" w14:textId="77777777" w:rsidR="00A13A3D" w:rsidRDefault="00A13A3D" w:rsidP="00DC2EDE">
                            <w:r>
                              <w:t>Paket izdaj zdravil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1CAB6" id="AutoShape 34" o:spid="_x0000_s1026" style="position:absolute;margin-left:211.3pt;margin-top:-33.75pt;width:195.15pt;height:16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">
                <v:textbox>
                  <w:txbxContent>
                    <w:p w14:paraId="542A5642" w14:textId="77777777" w:rsidR="00A13A3D" w:rsidRDefault="00A13A3D" w:rsidP="00DC2EDE">
                      <w:r>
                        <w:t>Paket izdaj zdravil</w:t>
                      </w:r>
                    </w:p>
                  </w:txbxContent>
                </v:textbox>
              </v:roundrect>
            </w:pict>
          </mc:Fallback>
        </mc:AlternateContent>
      </w:r>
      <w:r>
        <w:rPr>
          <w:noProof/>
        </w:rPr>
        <mc:AlternateContent>
          <mc:Choice Requires="wpg">
            <w:drawing>
              <wp:anchor distT="0" distB="0" distL="114300" distR="114300" simplePos="0" relativeHeight="251656704" behindDoc="0" locked="0" layoutInCell="1" allowOverlap="1" wp14:anchorId="7581CE48" wp14:editId="0FD3A113">
                <wp:simplePos x="0" y="0"/>
                <wp:positionH relativeFrom="column">
                  <wp:posOffset>2811145</wp:posOffset>
                </wp:positionH>
                <wp:positionV relativeFrom="paragraph">
                  <wp:posOffset>85725</wp:posOffset>
                </wp:positionV>
                <wp:extent cx="2067560" cy="1167130"/>
                <wp:effectExtent l="10795" t="9525" r="7620" b="13970"/>
                <wp:wrapNone/>
                <wp:docPr id="7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72" name="AutoShape 19"/>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55FE52A7" w14:textId="77777777" w:rsidR="00A13A3D" w:rsidRDefault="00A13A3D" w:rsidP="007F2E65">
                              <w:r>
                                <w:t>Izdaja zdravila</w:t>
                              </w:r>
                            </w:p>
                          </w:txbxContent>
                        </wps:txbx>
                        <wps:bodyPr rot="0" vert="horz" wrap="square" lIns="91440" tIns="45720" rIns="91440" bIns="45720" anchor="t" anchorCtr="0" upright="1">
                          <a:noAutofit/>
                        </wps:bodyPr>
                      </wps:wsp>
                      <wps:wsp>
                        <wps:cNvPr id="73" name="AutoShape 20"/>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AutoShape 21"/>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utoShape 22"/>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AutoShape 23"/>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AutoShape 24"/>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0EFBB0A4" w14:textId="77777777" w:rsidR="00A13A3D" w:rsidRPr="007F2E65" w:rsidRDefault="00A13A3D" w:rsidP="00CD2E5D">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78" name="AutoShape 27"/>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63D66F96" w14:textId="77777777" w:rsidR="00A13A3D" w:rsidRPr="007F2E65" w:rsidRDefault="00A13A3D" w:rsidP="007F2E65">
                              <w:pPr>
                                <w:rPr>
                                  <w:sz w:val="12"/>
                                  <w:szCs w:val="12"/>
                                </w:rPr>
                              </w:pPr>
                              <w:r>
                                <w:rPr>
                                  <w:sz w:val="12"/>
                                  <w:szCs w:val="12"/>
                                </w:rPr>
                                <w:t>Farmacevt</w:t>
                              </w:r>
                            </w:p>
                          </w:txbxContent>
                        </wps:txbx>
                        <wps:bodyPr rot="0" vert="horz" wrap="square" lIns="91440" tIns="45720" rIns="91440" bIns="45720" anchor="t" anchorCtr="0" upright="1">
                          <a:noAutofit/>
                        </wps:bodyPr>
                      </wps:wsp>
                      <wps:wsp>
                        <wps:cNvPr id="79" name="AutoShape 28"/>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3A976F77" w14:textId="77777777" w:rsidR="00A13A3D" w:rsidRPr="007F2E65" w:rsidRDefault="00A13A3D" w:rsidP="007F2E65">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1CE48" id="Group 30" o:spid="_x0000_s1027" style="position:absolute;margin-left:221.35pt;margin-top:6.75pt;width:162.8pt;height:91.9pt;z-index:251656704"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">
                <v:roundrect id="AutoShape 19" o:spid="_x0000_s1028"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55FE52A7" w14:textId="77777777" w:rsidR="00A13A3D" w:rsidRDefault="00A13A3D" w:rsidP="007F2E65">
                        <w:r>
                          <w:t>Izdaja zdravila</w:t>
                        </w:r>
                      </w:p>
                    </w:txbxContent>
                  </v:textbox>
                </v:roundrect>
                <v:roundrect id="AutoShape 20" o:spid="_x0000_s1029"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roundrect id="AutoShape 21" o:spid="_x0000_s1030"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xAAAANsAAAAPAAAAZHJzL2Rvd25yZXYueG1sRI/NasMw&#10;EITvhbyD2EJvjdTS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H60lcnEAAAA2wAAAA8A&#10;AAAAAAAAAAAAAAAABwIAAGRycy9kb3ducmV2LnhtbFBLBQYAAAAAAwADALcAAAD4AgAAAAA=&#10;"/>
                <v:roundrect id="AutoShape 22" o:spid="_x0000_s1031"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"/>
                <v:roundrect id="AutoShape 23" o:spid="_x0000_s1032"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roundrect id="AutoShape 24" o:spid="_x0000_s1033"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">
                  <v:textbox>
                    <w:txbxContent>
                      <w:p w14:paraId="0EFBB0A4" w14:textId="77777777" w:rsidR="00A13A3D" w:rsidRPr="007F2E65" w:rsidRDefault="00A13A3D" w:rsidP="00CD2E5D">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27" o:spid="_x0000_s1034"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textbox>
                    <w:txbxContent>
                      <w:p w14:paraId="63D66F96" w14:textId="77777777" w:rsidR="00A13A3D" w:rsidRPr="007F2E65" w:rsidRDefault="00A13A3D" w:rsidP="007F2E65">
                        <w:pPr>
                          <w:rPr>
                            <w:sz w:val="12"/>
                            <w:szCs w:val="12"/>
                          </w:rPr>
                        </w:pPr>
                        <w:r>
                          <w:rPr>
                            <w:sz w:val="12"/>
                            <w:szCs w:val="12"/>
                          </w:rPr>
                          <w:t>Farmacevt</w:t>
                        </w:r>
                      </w:p>
                    </w:txbxContent>
                  </v:textbox>
                </v:roundrect>
                <v:roundrect id="AutoShape 28" o:spid="_x0000_s1035"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textbox>
                    <w:txbxContent>
                      <w:p w14:paraId="3A976F77" w14:textId="77777777" w:rsidR="00A13A3D" w:rsidRPr="007F2E65" w:rsidRDefault="00A13A3D" w:rsidP="007F2E65">
                        <w:pPr>
                          <w:rPr>
                            <w:sz w:val="12"/>
                            <w:szCs w:val="12"/>
                          </w:rPr>
                        </w:pPr>
                        <w:r>
                          <w:rPr>
                            <w:sz w:val="12"/>
                            <w:szCs w:val="12"/>
                          </w:rPr>
                          <w:t>Pacient...</w:t>
                        </w:r>
                      </w:p>
                    </w:txbxContent>
                  </v:textbox>
                </v:roundrect>
              </v:group>
            </w:pict>
          </mc:Fallback>
        </mc:AlternateContent>
      </w:r>
      <w:r>
        <w:rPr>
          <w:noProof/>
        </w:rPr>
        <mc:AlternateContent>
          <mc:Choice Requires="wpg">
            <w:drawing>
              <wp:anchor distT="0" distB="0" distL="114300" distR="114300" simplePos="0" relativeHeight="251655680" behindDoc="0" locked="0" layoutInCell="1" allowOverlap="1" wp14:anchorId="44D709FA" wp14:editId="08A69EE1">
                <wp:simplePos x="0" y="0"/>
                <wp:positionH relativeFrom="column">
                  <wp:posOffset>354965</wp:posOffset>
                </wp:positionH>
                <wp:positionV relativeFrom="paragraph">
                  <wp:posOffset>48895</wp:posOffset>
                </wp:positionV>
                <wp:extent cx="1958340" cy="1139825"/>
                <wp:effectExtent l="12065" t="10795" r="10795" b="11430"/>
                <wp:wrapNone/>
                <wp:docPr id="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139825"/>
                          <a:chOff x="1279" y="12820"/>
                          <a:chExt cx="3084" cy="1795"/>
                        </a:xfrm>
                      </wpg:grpSpPr>
                      <wps:wsp>
                        <wps:cNvPr id="63" name="AutoShape 13"/>
                        <wps:cNvSpPr>
                          <a:spLocks noChangeArrowheads="1"/>
                        </wps:cNvSpPr>
                        <wps:spPr bwMode="auto">
                          <a:xfrm>
                            <a:off x="1279" y="12820"/>
                            <a:ext cx="3084" cy="1795"/>
                          </a:xfrm>
                          <a:prstGeom prst="roundRect">
                            <a:avLst>
                              <a:gd name="adj" fmla="val 16667"/>
                            </a:avLst>
                          </a:prstGeom>
                          <a:solidFill>
                            <a:srgbClr val="FFFFFF"/>
                          </a:solidFill>
                          <a:ln w="9525">
                            <a:solidFill>
                              <a:srgbClr val="000000"/>
                            </a:solidFill>
                            <a:round/>
                            <a:headEnd/>
                            <a:tailEnd/>
                          </a:ln>
                        </wps:spPr>
                        <wps:txbx>
                          <w:txbxContent>
                            <w:p w14:paraId="1FC95814" w14:textId="77777777" w:rsidR="00A13A3D" w:rsidRDefault="00A13A3D">
                              <w:r>
                                <w:t>Paket receptov</w:t>
                              </w:r>
                            </w:p>
                          </w:txbxContent>
                        </wps:txbx>
                        <wps:bodyPr rot="0" vert="horz" wrap="square" lIns="91440" tIns="45720" rIns="91440" bIns="45720" anchor="t" anchorCtr="0" upright="1">
                          <a:noAutofit/>
                        </wps:bodyPr>
                      </wps:wsp>
                      <wps:wsp>
                        <wps:cNvPr id="64" name="AutoShape 14"/>
                        <wps:cNvSpPr>
                          <a:spLocks noChangeArrowheads="1"/>
                        </wps:cNvSpPr>
                        <wps:spPr bwMode="auto">
                          <a:xfrm>
                            <a:off x="2599" y="13293"/>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AutoShape 15"/>
                        <wps:cNvSpPr>
                          <a:spLocks noChangeArrowheads="1"/>
                        </wps:cNvSpPr>
                        <wps:spPr bwMode="auto">
                          <a:xfrm>
                            <a:off x="2688" y="13383"/>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AutoShape 16"/>
                        <wps:cNvSpPr>
                          <a:spLocks noChangeArrowheads="1"/>
                        </wps:cNvSpPr>
                        <wps:spPr bwMode="auto">
                          <a:xfrm>
                            <a:off x="2788" y="13487"/>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utoShape 17"/>
                        <wps:cNvSpPr>
                          <a:spLocks noChangeArrowheads="1"/>
                        </wps:cNvSpPr>
                        <wps:spPr bwMode="auto">
                          <a:xfrm>
                            <a:off x="2878" y="13583"/>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AutoShape 18"/>
                        <wps:cNvSpPr>
                          <a:spLocks noChangeArrowheads="1"/>
                        </wps:cNvSpPr>
                        <wps:spPr bwMode="auto">
                          <a:xfrm>
                            <a:off x="2954" y="13669"/>
                            <a:ext cx="1280" cy="742"/>
                          </a:xfrm>
                          <a:prstGeom prst="roundRect">
                            <a:avLst>
                              <a:gd name="adj" fmla="val 16667"/>
                            </a:avLst>
                          </a:prstGeom>
                          <a:solidFill>
                            <a:srgbClr val="FFFFFF"/>
                          </a:solidFill>
                          <a:ln w="9525">
                            <a:solidFill>
                              <a:srgbClr val="000000"/>
                            </a:solidFill>
                            <a:round/>
                            <a:headEnd/>
                            <a:tailEnd/>
                          </a:ln>
                        </wps:spPr>
                        <wps:txbx>
                          <w:txbxContent>
                            <w:p w14:paraId="0A0EAD67" w14:textId="77777777" w:rsidR="00A13A3D" w:rsidRPr="007F2E65" w:rsidRDefault="00A13A3D">
                              <w:pPr>
                                <w:rPr>
                                  <w:sz w:val="12"/>
                                  <w:szCs w:val="12"/>
                                </w:rPr>
                              </w:pPr>
                              <w:r w:rsidRPr="007F2E65">
                                <w:rPr>
                                  <w:sz w:val="12"/>
                                  <w:szCs w:val="12"/>
                                </w:rPr>
                                <w:t>recept/</w:t>
                              </w:r>
                              <w:r w:rsidRPr="007F2E65">
                                <w:rPr>
                                  <w:sz w:val="12"/>
                                  <w:szCs w:val="12"/>
                                </w:rPr>
                                <w:br/>
                                <w:t>predpis zdravila</w:t>
                              </w:r>
                            </w:p>
                          </w:txbxContent>
                        </wps:txbx>
                        <wps:bodyPr rot="0" vert="horz" wrap="square" lIns="91440" tIns="45720" rIns="91440" bIns="45720" anchor="t" anchorCtr="0" upright="1">
                          <a:noAutofit/>
                        </wps:bodyPr>
                      </wps:wsp>
                      <wps:wsp>
                        <wps:cNvPr id="69" name="AutoShape 25"/>
                        <wps:cNvSpPr>
                          <a:spLocks noChangeArrowheads="1"/>
                        </wps:cNvSpPr>
                        <wps:spPr bwMode="auto">
                          <a:xfrm>
                            <a:off x="1537" y="13340"/>
                            <a:ext cx="967" cy="404"/>
                          </a:xfrm>
                          <a:prstGeom prst="roundRect">
                            <a:avLst>
                              <a:gd name="adj" fmla="val 16667"/>
                            </a:avLst>
                          </a:prstGeom>
                          <a:solidFill>
                            <a:srgbClr val="FFFFFF"/>
                          </a:solidFill>
                          <a:ln w="9525">
                            <a:solidFill>
                              <a:srgbClr val="000000"/>
                            </a:solidFill>
                            <a:round/>
                            <a:headEnd/>
                            <a:tailEnd/>
                          </a:ln>
                        </wps:spPr>
                        <wps:txbx>
                          <w:txbxContent>
                            <w:p w14:paraId="6FA6D261" w14:textId="77777777" w:rsidR="00A13A3D" w:rsidRPr="007F2E65" w:rsidRDefault="00A13A3D">
                              <w:pPr>
                                <w:rPr>
                                  <w:sz w:val="12"/>
                                  <w:szCs w:val="12"/>
                                </w:rPr>
                              </w:pPr>
                              <w:r>
                                <w:rPr>
                                  <w:sz w:val="12"/>
                                  <w:szCs w:val="12"/>
                                </w:rPr>
                                <w:t>Zdravnik</w:t>
                              </w:r>
                            </w:p>
                          </w:txbxContent>
                        </wps:txbx>
                        <wps:bodyPr rot="0" vert="horz" wrap="square" lIns="91440" tIns="45720" rIns="91440" bIns="45720" anchor="t" anchorCtr="0" upright="1">
                          <a:noAutofit/>
                        </wps:bodyPr>
                      </wps:wsp>
                      <wps:wsp>
                        <wps:cNvPr id="70" name="AutoShape 26"/>
                        <wps:cNvSpPr>
                          <a:spLocks noChangeArrowheads="1"/>
                        </wps:cNvSpPr>
                        <wps:spPr bwMode="auto">
                          <a:xfrm>
                            <a:off x="1537" y="13878"/>
                            <a:ext cx="967" cy="404"/>
                          </a:xfrm>
                          <a:prstGeom prst="roundRect">
                            <a:avLst>
                              <a:gd name="adj" fmla="val 16667"/>
                            </a:avLst>
                          </a:prstGeom>
                          <a:solidFill>
                            <a:srgbClr val="FFFFFF"/>
                          </a:solidFill>
                          <a:ln w="9525">
                            <a:solidFill>
                              <a:srgbClr val="000000"/>
                            </a:solidFill>
                            <a:round/>
                            <a:headEnd/>
                            <a:tailEnd/>
                          </a:ln>
                        </wps:spPr>
                        <wps:txbx>
                          <w:txbxContent>
                            <w:p w14:paraId="08268E15" w14:textId="77777777" w:rsidR="00A13A3D" w:rsidRPr="007F2E65" w:rsidRDefault="00A13A3D" w:rsidP="007F2E65">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709FA" id="Group 29" o:spid="_x0000_s1036" style="position:absolute;margin-left:27.95pt;margin-top:3.85pt;width:154.2pt;height:89.75pt;z-index:251655680" coordorigin="1279,12820" coordsize="308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">
                <v:roundrect id="AutoShape 13" o:spid="_x0000_s1037" style="position:absolute;left:1279;top:12820;width:3084;height:1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tgwwAAANsAAAAPAAAAZHJzL2Rvd25yZXYueG1sRI9BawIx&#10;FITvBf9DeEJvmtii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dISbYMMAAADbAAAADwAA&#10;AAAAAAAAAAAAAAAHAgAAZHJzL2Rvd25yZXYueG1sUEsFBgAAAAADAAMAtwAAAPcCAAAAAA==&#10;">
                  <v:textbox>
                    <w:txbxContent>
                      <w:p w14:paraId="1FC95814" w14:textId="77777777" w:rsidR="00A13A3D" w:rsidRDefault="00A13A3D">
                        <w:r>
                          <w:t>Paket receptov</w:t>
                        </w:r>
                      </w:p>
                    </w:txbxContent>
                  </v:textbox>
                </v:roundrect>
                <v:roundrect id="AutoShape 14" o:spid="_x0000_s1038" style="position:absolute;left:2599;top:13293;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roundrect id="AutoShape 15" o:spid="_x0000_s1039" style="position:absolute;left:2688;top:13383;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aP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FHH6/pB8gNz8AAAD//wMAUEsBAi0AFAAGAAgAAAAhANvh9svuAAAAhQEAABMAAAAAAAAAAAAA&#10;AAAAAAAAAFtDb250ZW50X1R5cGVzXS54bWxQSwECLQAUAAYACAAAACEAWvQsW78AAAAVAQAACwAA&#10;AAAAAAAAAAAAAAAfAQAAX3JlbHMvLnJlbHNQSwECLQAUAAYACAAAACEAlCGmj8MAAADbAAAADwAA&#10;AAAAAAAAAAAAAAAHAgAAZHJzL2Rvd25yZXYueG1sUEsFBgAAAAADAAMAtwAAAPcCAAAAAA==&#10;"/>
                <v:roundrect id="AutoShape 16" o:spid="_x0000_s1040" style="position:absolute;left:2788;top:13487;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"/>
                <v:roundrect id="AutoShape 17" o:spid="_x0000_s1041" style="position:absolute;left:2878;top:13583;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roundrect id="AutoShape 18" o:spid="_x0000_s1042" style="position:absolute;left:2954;top:13669;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">
                  <v:textbox>
                    <w:txbxContent>
                      <w:p w14:paraId="0A0EAD67" w14:textId="77777777" w:rsidR="00A13A3D" w:rsidRPr="007F2E65" w:rsidRDefault="00A13A3D">
                        <w:pPr>
                          <w:rPr>
                            <w:sz w:val="12"/>
                            <w:szCs w:val="12"/>
                          </w:rPr>
                        </w:pPr>
                        <w:r w:rsidRPr="007F2E65">
                          <w:rPr>
                            <w:sz w:val="12"/>
                            <w:szCs w:val="12"/>
                          </w:rPr>
                          <w:t>recept/</w:t>
                        </w:r>
                        <w:r w:rsidRPr="007F2E65">
                          <w:rPr>
                            <w:sz w:val="12"/>
                            <w:szCs w:val="12"/>
                          </w:rPr>
                          <w:br/>
                          <w:t>predpis zdravila</w:t>
                        </w:r>
                      </w:p>
                    </w:txbxContent>
                  </v:textbox>
                </v:roundrect>
                <v:roundrect id="AutoShape 25" o:spid="_x0000_s1043" style="position:absolute;left:1537;top:13340;width:967;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">
                  <v:textbox>
                    <w:txbxContent>
                      <w:p w14:paraId="6FA6D261" w14:textId="77777777" w:rsidR="00A13A3D" w:rsidRPr="007F2E65" w:rsidRDefault="00A13A3D">
                        <w:pPr>
                          <w:rPr>
                            <w:sz w:val="12"/>
                            <w:szCs w:val="12"/>
                          </w:rPr>
                        </w:pPr>
                        <w:r>
                          <w:rPr>
                            <w:sz w:val="12"/>
                            <w:szCs w:val="12"/>
                          </w:rPr>
                          <w:t>Zdravnik</w:t>
                        </w:r>
                      </w:p>
                    </w:txbxContent>
                  </v:textbox>
                </v:roundrect>
                <v:roundrect id="AutoShape 26" o:spid="_x0000_s1044" style="position:absolute;left:1537;top:13878;width:967;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">
                  <v:textbox>
                    <w:txbxContent>
                      <w:p w14:paraId="08268E15" w14:textId="77777777" w:rsidR="00A13A3D" w:rsidRPr="007F2E65" w:rsidRDefault="00A13A3D" w:rsidP="007F2E65">
                        <w:pPr>
                          <w:rPr>
                            <w:sz w:val="12"/>
                            <w:szCs w:val="12"/>
                          </w:rPr>
                        </w:pPr>
                        <w:r>
                          <w:rPr>
                            <w:sz w:val="12"/>
                            <w:szCs w:val="12"/>
                          </w:rPr>
                          <w:t>Pacient...</w:t>
                        </w:r>
                      </w:p>
                    </w:txbxContent>
                  </v:textbox>
                </v:roundrect>
              </v:group>
            </w:pict>
          </mc:Fallback>
        </mc:AlternateContent>
      </w:r>
    </w:p>
    <w:p w14:paraId="20FCC0A0" w14:textId="77777777" w:rsidR="00E372E0" w:rsidRPr="00E372E0" w:rsidRDefault="00F26099" w:rsidP="00553834">
      <w:pPr>
        <w:rPr>
          <w:lang w:eastAsia="x-none"/>
        </w:rPr>
      </w:pPr>
      <w:r>
        <w:rPr>
          <w:noProof/>
        </w:rPr>
        <mc:AlternateContent>
          <mc:Choice Requires="wpg">
            <w:drawing>
              <wp:anchor distT="0" distB="0" distL="114300" distR="114300" simplePos="0" relativeHeight="251658752" behindDoc="0" locked="0" layoutInCell="1" allowOverlap="1" wp14:anchorId="7B29D628" wp14:editId="0F09B41F">
                <wp:simplePos x="0" y="0"/>
                <wp:positionH relativeFrom="column">
                  <wp:posOffset>2929255</wp:posOffset>
                </wp:positionH>
                <wp:positionV relativeFrom="paragraph">
                  <wp:posOffset>146685</wp:posOffset>
                </wp:positionV>
                <wp:extent cx="2067560" cy="1167130"/>
                <wp:effectExtent l="5080" t="13335" r="13335" b="10160"/>
                <wp:wrapNone/>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54" name="AutoShape 52"/>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18F6328D" w14:textId="77777777" w:rsidR="00A13A3D" w:rsidRDefault="00A13A3D" w:rsidP="00DC2EDE">
                              <w:r>
                                <w:t>Izdaja zdravila</w:t>
                              </w:r>
                            </w:p>
                          </w:txbxContent>
                        </wps:txbx>
                        <wps:bodyPr rot="0" vert="horz" wrap="square" lIns="91440" tIns="45720" rIns="91440" bIns="45720" anchor="t" anchorCtr="0" upright="1">
                          <a:noAutofit/>
                        </wps:bodyPr>
                      </wps:wsp>
                      <wps:wsp>
                        <wps:cNvPr id="55" name="AutoShape 53"/>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AutoShape 54"/>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AutoShape 55"/>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AutoShape 56"/>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AutoShape 57"/>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2A317BE3"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60" name="AutoShape 58"/>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5891767F" w14:textId="77777777" w:rsidR="00A13A3D" w:rsidRPr="007F2E65" w:rsidRDefault="00A13A3D" w:rsidP="00DC2EDE">
                              <w:pPr>
                                <w:rPr>
                                  <w:sz w:val="12"/>
                                  <w:szCs w:val="12"/>
                                </w:rPr>
                              </w:pPr>
                              <w:r>
                                <w:rPr>
                                  <w:sz w:val="12"/>
                                  <w:szCs w:val="12"/>
                                </w:rPr>
                                <w:t>Farmacevt</w:t>
                              </w:r>
                            </w:p>
                          </w:txbxContent>
                        </wps:txbx>
                        <wps:bodyPr rot="0" vert="horz" wrap="square" lIns="91440" tIns="45720" rIns="91440" bIns="45720" anchor="t" anchorCtr="0" upright="1">
                          <a:noAutofit/>
                        </wps:bodyPr>
                      </wps:wsp>
                      <wps:wsp>
                        <wps:cNvPr id="61" name="AutoShape 59"/>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2BD0D0DA" w14:textId="77777777" w:rsidR="00A13A3D" w:rsidRPr="007F2E65" w:rsidRDefault="00A13A3D" w:rsidP="00DC2EDE">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D628" id="Group 51" o:spid="_x0000_s1045" style="position:absolute;margin-left:230.65pt;margin-top:11.55pt;width:162.8pt;height:91.9pt;z-index:251658752"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">
                <v:roundrect id="AutoShape 52" o:spid="_x0000_s1046"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p w14:paraId="18F6328D" w14:textId="77777777" w:rsidR="00A13A3D" w:rsidRDefault="00A13A3D" w:rsidP="00DC2EDE">
                        <w:r>
                          <w:t>Izdaja zdravila</w:t>
                        </w:r>
                      </w:p>
                    </w:txbxContent>
                  </v:textbox>
                </v:roundrect>
                <v:roundrect id="AutoShape 53" o:spid="_x0000_s1047"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roundrect id="AutoShape 54" o:spid="_x0000_s1048"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roundrect id="AutoShape 55" o:spid="_x0000_s1049"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roundrect id="AutoShape 56" o:spid="_x0000_s1050"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roundrect id="AutoShape 57" o:spid="_x0000_s1051"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">
                  <v:textbox>
                    <w:txbxContent>
                      <w:p w14:paraId="2A317BE3"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58" o:spid="_x0000_s1052"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">
                  <v:textbox>
                    <w:txbxContent>
                      <w:p w14:paraId="5891767F" w14:textId="77777777" w:rsidR="00A13A3D" w:rsidRPr="007F2E65" w:rsidRDefault="00A13A3D" w:rsidP="00DC2EDE">
                        <w:pPr>
                          <w:rPr>
                            <w:sz w:val="12"/>
                            <w:szCs w:val="12"/>
                          </w:rPr>
                        </w:pPr>
                        <w:r>
                          <w:rPr>
                            <w:sz w:val="12"/>
                            <w:szCs w:val="12"/>
                          </w:rPr>
                          <w:t>Farmacevt</w:t>
                        </w:r>
                      </w:p>
                    </w:txbxContent>
                  </v:textbox>
                </v:roundrect>
                <v:roundrect id="AutoShape 59" o:spid="_x0000_s1053"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">
                  <v:textbox>
                    <w:txbxContent>
                      <w:p w14:paraId="2BD0D0DA" w14:textId="77777777" w:rsidR="00A13A3D" w:rsidRPr="007F2E65" w:rsidRDefault="00A13A3D" w:rsidP="00DC2EDE">
                        <w:pPr>
                          <w:rPr>
                            <w:sz w:val="12"/>
                            <w:szCs w:val="12"/>
                          </w:rPr>
                        </w:pPr>
                        <w:r>
                          <w:rPr>
                            <w:sz w:val="12"/>
                            <w:szCs w:val="12"/>
                          </w:rPr>
                          <w:t>Pacient...</w:t>
                        </w:r>
                      </w:p>
                    </w:txbxContent>
                  </v:textbox>
                </v:roundrect>
              </v:group>
            </w:pict>
          </mc:Fallback>
        </mc:AlternateContent>
      </w:r>
      <w:r>
        <w:rPr>
          <w:noProof/>
        </w:rPr>
        <mc:AlternateContent>
          <mc:Choice Requires="wpg">
            <w:drawing>
              <wp:anchor distT="0" distB="0" distL="114300" distR="114300" simplePos="0" relativeHeight="251657728" behindDoc="0" locked="0" layoutInCell="1" allowOverlap="1" wp14:anchorId="024FB8D8" wp14:editId="4772F70F">
                <wp:simplePos x="0" y="0"/>
                <wp:positionH relativeFrom="column">
                  <wp:posOffset>2874645</wp:posOffset>
                </wp:positionH>
                <wp:positionV relativeFrom="paragraph">
                  <wp:posOffset>40005</wp:posOffset>
                </wp:positionV>
                <wp:extent cx="2067560" cy="1167130"/>
                <wp:effectExtent l="7620" t="11430" r="10795" b="12065"/>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45" name="AutoShape 43"/>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7C09D540" w14:textId="77777777" w:rsidR="00A13A3D" w:rsidRDefault="00A13A3D" w:rsidP="00DC2EDE">
                              <w:r>
                                <w:t>Izdaja zdravila</w:t>
                              </w:r>
                            </w:p>
                          </w:txbxContent>
                        </wps:txbx>
                        <wps:bodyPr rot="0" vert="horz" wrap="square" lIns="91440" tIns="45720" rIns="91440" bIns="45720" anchor="t" anchorCtr="0" upright="1">
                          <a:noAutofit/>
                        </wps:bodyPr>
                      </wps:wsp>
                      <wps:wsp>
                        <wps:cNvPr id="46" name="AutoShape 44"/>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AutoShape 45"/>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46"/>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47"/>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AutoShape 48"/>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5C1E1E40"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51" name="AutoShape 49"/>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3B38A2F7" w14:textId="77777777" w:rsidR="00A13A3D" w:rsidRPr="007F2E65" w:rsidRDefault="00A13A3D" w:rsidP="00DC2EDE">
                              <w:pPr>
                                <w:rPr>
                                  <w:sz w:val="12"/>
                                  <w:szCs w:val="12"/>
                                </w:rPr>
                              </w:pPr>
                              <w:r>
                                <w:rPr>
                                  <w:sz w:val="12"/>
                                  <w:szCs w:val="12"/>
                                </w:rPr>
                                <w:t>Farmacevt</w:t>
                              </w:r>
                            </w:p>
                          </w:txbxContent>
                        </wps:txbx>
                        <wps:bodyPr rot="0" vert="horz" wrap="square" lIns="91440" tIns="45720" rIns="91440" bIns="45720" anchor="t" anchorCtr="0" upright="1">
                          <a:noAutofit/>
                        </wps:bodyPr>
                      </wps:wsp>
                      <wps:wsp>
                        <wps:cNvPr id="52" name="AutoShape 50"/>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0E44E30E" w14:textId="77777777" w:rsidR="00A13A3D" w:rsidRPr="007F2E65" w:rsidRDefault="00A13A3D" w:rsidP="00DC2EDE">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FB8D8" id="Group 42" o:spid="_x0000_s1054" style="position:absolute;margin-left:226.35pt;margin-top:3.15pt;width:162.8pt;height:91.9pt;z-index:251657728"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">
                <v:roundrect id="AutoShape 43" o:spid="_x0000_s1055"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rvwwAAANsAAAAPAAAAZHJzL2Rvd25yZXYueG1sRI9BawIx&#10;FITvhf6H8ARvNbFo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35T678MAAADbAAAADwAA&#10;AAAAAAAAAAAAAAAHAgAAZHJzL2Rvd25yZXYueG1sUEsFBgAAAAADAAMAtwAAAPcCAAAAAA==&#10;">
                  <v:textbox>
                    <w:txbxContent>
                      <w:p w14:paraId="7C09D540" w14:textId="77777777" w:rsidR="00A13A3D" w:rsidRDefault="00A13A3D" w:rsidP="00DC2EDE">
                        <w:r>
                          <w:t>Izdaja zdravila</w:t>
                        </w:r>
                      </w:p>
                    </w:txbxContent>
                  </v:textbox>
                </v:roundrect>
                <v:roundrect id="AutoShape 44" o:spid="_x0000_s1056"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roundrect id="AutoShape 45" o:spid="_x0000_s1057"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roundrect id="AutoShape 46" o:spid="_x0000_s1058"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roundrect id="AutoShape 47" o:spid="_x0000_s1059"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roundrect id="AutoShape 48" o:spid="_x0000_s1060"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14:paraId="5C1E1E40"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49" o:spid="_x0000_s1061"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14:paraId="3B38A2F7" w14:textId="77777777" w:rsidR="00A13A3D" w:rsidRPr="007F2E65" w:rsidRDefault="00A13A3D" w:rsidP="00DC2EDE">
                        <w:pPr>
                          <w:rPr>
                            <w:sz w:val="12"/>
                            <w:szCs w:val="12"/>
                          </w:rPr>
                        </w:pPr>
                        <w:r>
                          <w:rPr>
                            <w:sz w:val="12"/>
                            <w:szCs w:val="12"/>
                          </w:rPr>
                          <w:t>Farmacevt</w:t>
                        </w:r>
                      </w:p>
                    </w:txbxContent>
                  </v:textbox>
                </v:roundrect>
                <v:roundrect id="AutoShape 50" o:spid="_x0000_s1062"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">
                  <v:textbox>
                    <w:txbxContent>
                      <w:p w14:paraId="0E44E30E" w14:textId="77777777" w:rsidR="00A13A3D" w:rsidRPr="007F2E65" w:rsidRDefault="00A13A3D" w:rsidP="00DC2EDE">
                        <w:pPr>
                          <w:rPr>
                            <w:sz w:val="12"/>
                            <w:szCs w:val="12"/>
                          </w:rPr>
                        </w:pPr>
                        <w:r>
                          <w:rPr>
                            <w:sz w:val="12"/>
                            <w:szCs w:val="12"/>
                          </w:rPr>
                          <w:t>Pacient...</w:t>
                        </w:r>
                      </w:p>
                    </w:txbxContent>
                  </v:textbox>
                </v:roundrect>
              </v:group>
            </w:pict>
          </mc:Fallback>
        </mc:AlternateContent>
      </w:r>
    </w:p>
    <w:p w14:paraId="1B76728D" w14:textId="77777777" w:rsidR="00DF59DE" w:rsidRDefault="00F26099" w:rsidP="004B796A">
      <w:r>
        <w:rPr>
          <w:noProof/>
        </w:rPr>
        <mc:AlternateContent>
          <mc:Choice Requires="wpg">
            <w:drawing>
              <wp:anchor distT="0" distB="0" distL="114300" distR="114300" simplePos="0" relativeHeight="251659776" behindDoc="0" locked="0" layoutInCell="1" allowOverlap="1" wp14:anchorId="207CC3F5" wp14:editId="6D765FC0">
                <wp:simplePos x="0" y="0"/>
                <wp:positionH relativeFrom="column">
                  <wp:posOffset>2992755</wp:posOffset>
                </wp:positionH>
                <wp:positionV relativeFrom="paragraph">
                  <wp:posOffset>101600</wp:posOffset>
                </wp:positionV>
                <wp:extent cx="2067560" cy="1167130"/>
                <wp:effectExtent l="11430" t="6350" r="6985" b="7620"/>
                <wp:wrapNone/>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7130"/>
                          <a:chOff x="4761" y="12777"/>
                          <a:chExt cx="3256" cy="1838"/>
                        </a:xfrm>
                      </wpg:grpSpPr>
                      <wps:wsp>
                        <wps:cNvPr id="31" name="AutoShape 61"/>
                        <wps:cNvSpPr>
                          <a:spLocks noChangeArrowheads="1"/>
                        </wps:cNvSpPr>
                        <wps:spPr bwMode="auto">
                          <a:xfrm>
                            <a:off x="4761" y="12777"/>
                            <a:ext cx="3256" cy="1838"/>
                          </a:xfrm>
                          <a:prstGeom prst="roundRect">
                            <a:avLst>
                              <a:gd name="adj" fmla="val 16667"/>
                            </a:avLst>
                          </a:prstGeom>
                          <a:solidFill>
                            <a:srgbClr val="FFFFFF"/>
                          </a:solidFill>
                          <a:ln w="9525">
                            <a:solidFill>
                              <a:srgbClr val="000000"/>
                            </a:solidFill>
                            <a:round/>
                            <a:headEnd/>
                            <a:tailEnd/>
                          </a:ln>
                        </wps:spPr>
                        <wps:txbx>
                          <w:txbxContent>
                            <w:p w14:paraId="0CD13000" w14:textId="77777777" w:rsidR="00A13A3D" w:rsidRDefault="00A13A3D" w:rsidP="00DC2EDE">
                              <w:r>
                                <w:t>Izdaja zdravila</w:t>
                              </w:r>
                            </w:p>
                          </w:txbxContent>
                        </wps:txbx>
                        <wps:bodyPr rot="0" vert="horz" wrap="square" lIns="91440" tIns="45720" rIns="91440" bIns="45720" anchor="t" anchorCtr="0" upright="1">
                          <a:noAutofit/>
                        </wps:bodyPr>
                      </wps:wsp>
                      <wps:wsp>
                        <wps:cNvPr id="32" name="AutoShape 62"/>
                        <wps:cNvSpPr>
                          <a:spLocks noChangeArrowheads="1"/>
                        </wps:cNvSpPr>
                        <wps:spPr bwMode="auto">
                          <a:xfrm>
                            <a:off x="6115" y="1325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63"/>
                        <wps:cNvSpPr>
                          <a:spLocks noChangeArrowheads="1"/>
                        </wps:cNvSpPr>
                        <wps:spPr bwMode="auto">
                          <a:xfrm>
                            <a:off x="6204" y="133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64"/>
                        <wps:cNvSpPr>
                          <a:spLocks noChangeArrowheads="1"/>
                        </wps:cNvSpPr>
                        <wps:spPr bwMode="auto">
                          <a:xfrm>
                            <a:off x="6304" y="13444"/>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65"/>
                        <wps:cNvSpPr>
                          <a:spLocks noChangeArrowheads="1"/>
                        </wps:cNvSpPr>
                        <wps:spPr bwMode="auto">
                          <a:xfrm>
                            <a:off x="6394" y="13540"/>
                            <a:ext cx="1280" cy="74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66"/>
                        <wps:cNvSpPr>
                          <a:spLocks noChangeArrowheads="1"/>
                        </wps:cNvSpPr>
                        <wps:spPr bwMode="auto">
                          <a:xfrm>
                            <a:off x="6470" y="13626"/>
                            <a:ext cx="1280" cy="742"/>
                          </a:xfrm>
                          <a:prstGeom prst="roundRect">
                            <a:avLst>
                              <a:gd name="adj" fmla="val 16667"/>
                            </a:avLst>
                          </a:prstGeom>
                          <a:solidFill>
                            <a:srgbClr val="FFFFFF"/>
                          </a:solidFill>
                          <a:ln w="9525">
                            <a:solidFill>
                              <a:srgbClr val="000000"/>
                            </a:solidFill>
                            <a:round/>
                            <a:headEnd/>
                            <a:tailEnd/>
                          </a:ln>
                        </wps:spPr>
                        <wps:txbx>
                          <w:txbxContent>
                            <w:p w14:paraId="20B7FF9C"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wps:txbx>
                        <wps:bodyPr rot="0" vert="horz" wrap="square" lIns="91440" tIns="45720" rIns="91440" bIns="45720" anchor="t" anchorCtr="0" upright="1">
                          <a:noAutofit/>
                        </wps:bodyPr>
                      </wps:wsp>
                      <wps:wsp>
                        <wps:cNvPr id="42" name="AutoShape 67"/>
                        <wps:cNvSpPr>
                          <a:spLocks noChangeArrowheads="1"/>
                        </wps:cNvSpPr>
                        <wps:spPr bwMode="auto">
                          <a:xfrm>
                            <a:off x="4947" y="13340"/>
                            <a:ext cx="920" cy="404"/>
                          </a:xfrm>
                          <a:prstGeom prst="roundRect">
                            <a:avLst>
                              <a:gd name="adj" fmla="val 16667"/>
                            </a:avLst>
                          </a:prstGeom>
                          <a:solidFill>
                            <a:srgbClr val="FFFFFF"/>
                          </a:solidFill>
                          <a:ln w="9525">
                            <a:solidFill>
                              <a:srgbClr val="000000"/>
                            </a:solidFill>
                            <a:round/>
                            <a:headEnd/>
                            <a:tailEnd/>
                          </a:ln>
                        </wps:spPr>
                        <wps:txbx>
                          <w:txbxContent>
                            <w:p w14:paraId="1B9AD613" w14:textId="77777777" w:rsidR="00A13A3D" w:rsidRPr="007F2E65" w:rsidRDefault="00A13A3D" w:rsidP="00DC2EDE">
                              <w:pPr>
                                <w:rPr>
                                  <w:sz w:val="12"/>
                                  <w:szCs w:val="12"/>
                                </w:rPr>
                              </w:pPr>
                              <w:r>
                                <w:rPr>
                                  <w:sz w:val="12"/>
                                  <w:szCs w:val="12"/>
                                </w:rPr>
                                <w:t>Farmacevt</w:t>
                              </w:r>
                            </w:p>
                          </w:txbxContent>
                        </wps:txbx>
                        <wps:bodyPr rot="0" vert="horz" wrap="square" lIns="91440" tIns="45720" rIns="91440" bIns="45720" anchor="t" anchorCtr="0" upright="1">
                          <a:noAutofit/>
                        </wps:bodyPr>
                      </wps:wsp>
                      <wps:wsp>
                        <wps:cNvPr id="43" name="AutoShape 68"/>
                        <wps:cNvSpPr>
                          <a:spLocks noChangeArrowheads="1"/>
                        </wps:cNvSpPr>
                        <wps:spPr bwMode="auto">
                          <a:xfrm>
                            <a:off x="4947" y="13825"/>
                            <a:ext cx="920" cy="404"/>
                          </a:xfrm>
                          <a:prstGeom prst="roundRect">
                            <a:avLst>
                              <a:gd name="adj" fmla="val 16667"/>
                            </a:avLst>
                          </a:prstGeom>
                          <a:solidFill>
                            <a:srgbClr val="FFFFFF"/>
                          </a:solidFill>
                          <a:ln w="9525">
                            <a:solidFill>
                              <a:srgbClr val="000000"/>
                            </a:solidFill>
                            <a:round/>
                            <a:headEnd/>
                            <a:tailEnd/>
                          </a:ln>
                        </wps:spPr>
                        <wps:txbx>
                          <w:txbxContent>
                            <w:p w14:paraId="6521DC85" w14:textId="77777777" w:rsidR="00A13A3D" w:rsidRPr="007F2E65" w:rsidRDefault="00A13A3D" w:rsidP="00DC2EDE">
                              <w:pPr>
                                <w:rPr>
                                  <w:sz w:val="12"/>
                                  <w:szCs w:val="12"/>
                                </w:rPr>
                              </w:pPr>
                              <w:r>
                                <w:rPr>
                                  <w:sz w:val="12"/>
                                  <w:szCs w:val="12"/>
                                </w:rPr>
                                <w:t>Pacient...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CC3F5" id="Group 60" o:spid="_x0000_s1063" style="position:absolute;margin-left:235.65pt;margin-top:8pt;width:162.8pt;height:91.9pt;z-index:251659776" coordorigin="4761,12777" coordsize="3256,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">
                <v:roundrect id="AutoShape 61" o:spid="_x0000_s1064" style="position:absolute;left:4761;top:12777;width:3256;height:1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0CD13000" w14:textId="77777777" w:rsidR="00A13A3D" w:rsidRDefault="00A13A3D" w:rsidP="00DC2EDE">
                        <w:r>
                          <w:t>Izdaja zdravila</w:t>
                        </w:r>
                      </w:p>
                    </w:txbxContent>
                  </v:textbox>
                </v:roundrect>
                <v:roundrect id="AutoShape 62" o:spid="_x0000_s1065" style="position:absolute;left:6115;top:1325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roundrect id="AutoShape 63" o:spid="_x0000_s1066" style="position:absolute;left:6204;top:133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roundrect id="AutoShape 64" o:spid="_x0000_s1067" style="position:absolute;left:6304;top:13444;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roundrect id="AutoShape 65" o:spid="_x0000_s1068" style="position:absolute;left:6394;top:13540;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roundrect id="AutoShape 66" o:spid="_x0000_s1069" style="position:absolute;left:6470;top:13626;width:1280;height: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14:paraId="20B7FF9C" w14:textId="77777777" w:rsidR="00A13A3D" w:rsidRPr="007F2E65" w:rsidRDefault="00A13A3D" w:rsidP="00DC2EDE">
                        <w:pPr>
                          <w:rPr>
                            <w:sz w:val="12"/>
                            <w:szCs w:val="12"/>
                          </w:rPr>
                        </w:pPr>
                        <w:r>
                          <w:rPr>
                            <w:sz w:val="12"/>
                            <w:szCs w:val="12"/>
                          </w:rPr>
                          <w:t xml:space="preserve">izdano </w:t>
                        </w:r>
                        <w:r w:rsidRPr="007F2E65">
                          <w:rPr>
                            <w:sz w:val="12"/>
                            <w:szCs w:val="12"/>
                          </w:rPr>
                          <w:t>zdravil</w:t>
                        </w:r>
                        <w:r>
                          <w:rPr>
                            <w:sz w:val="12"/>
                            <w:szCs w:val="12"/>
                          </w:rPr>
                          <w:t>o</w:t>
                        </w:r>
                        <w:r>
                          <w:rPr>
                            <w:sz w:val="12"/>
                            <w:szCs w:val="12"/>
                          </w:rPr>
                          <w:br/>
                          <w:t>(id rec., paketa)</w:t>
                        </w:r>
                      </w:p>
                    </w:txbxContent>
                  </v:textbox>
                </v:roundrect>
                <v:roundrect id="AutoShape 67" o:spid="_x0000_s1070" style="position:absolute;left:4947;top:13340;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1B9AD613" w14:textId="77777777" w:rsidR="00A13A3D" w:rsidRPr="007F2E65" w:rsidRDefault="00A13A3D" w:rsidP="00DC2EDE">
                        <w:pPr>
                          <w:rPr>
                            <w:sz w:val="12"/>
                            <w:szCs w:val="12"/>
                          </w:rPr>
                        </w:pPr>
                        <w:r>
                          <w:rPr>
                            <w:sz w:val="12"/>
                            <w:szCs w:val="12"/>
                          </w:rPr>
                          <w:t>Farmacevt</w:t>
                        </w:r>
                      </w:p>
                    </w:txbxContent>
                  </v:textbox>
                </v:roundrect>
                <v:roundrect id="AutoShape 68" o:spid="_x0000_s1071" style="position:absolute;left:4947;top:13825;width:920;height: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14:paraId="6521DC85" w14:textId="77777777" w:rsidR="00A13A3D" w:rsidRPr="007F2E65" w:rsidRDefault="00A13A3D" w:rsidP="00DC2EDE">
                        <w:pPr>
                          <w:rPr>
                            <w:sz w:val="12"/>
                            <w:szCs w:val="12"/>
                          </w:rPr>
                        </w:pPr>
                        <w:r>
                          <w:rPr>
                            <w:sz w:val="12"/>
                            <w:szCs w:val="12"/>
                          </w:rPr>
                          <w:t>Pacient...</w:t>
                        </w:r>
                      </w:p>
                    </w:txbxContent>
                  </v:textbox>
                </v:roundrect>
              </v:group>
            </w:pict>
          </mc:Fallback>
        </mc:AlternateContent>
      </w:r>
    </w:p>
    <w:p w14:paraId="2A154478" w14:textId="77777777" w:rsidR="007F2E65" w:rsidRDefault="007F2E65" w:rsidP="004B796A"/>
    <w:p w14:paraId="0CF080BF" w14:textId="77777777" w:rsidR="007F2E65" w:rsidRDefault="007F2E65" w:rsidP="004B796A"/>
    <w:p w14:paraId="0187C801" w14:textId="77777777" w:rsidR="007F2E65" w:rsidRDefault="007F2E65" w:rsidP="004B796A"/>
    <w:p w14:paraId="51106CB5" w14:textId="77777777" w:rsidR="007F2E65" w:rsidRPr="00E77B09" w:rsidRDefault="007F2E65" w:rsidP="004B796A"/>
    <w:p w14:paraId="7E274B3F" w14:textId="77777777" w:rsidR="00DC2EDE" w:rsidRDefault="00DC2EDE" w:rsidP="00DC2EDE">
      <w:pPr>
        <w:rPr>
          <w:lang w:eastAsia="x-none"/>
        </w:rPr>
      </w:pPr>
    </w:p>
    <w:p w14:paraId="447E9FFB" w14:textId="77777777" w:rsidR="00DC2EDE" w:rsidRDefault="00DC2EDE" w:rsidP="00DC2EDE">
      <w:pPr>
        <w:rPr>
          <w:lang w:eastAsia="x-none"/>
        </w:rPr>
      </w:pPr>
    </w:p>
    <w:p w14:paraId="48CC2FD5" w14:textId="77777777" w:rsidR="00DC2EDE" w:rsidRDefault="00DC2EDE" w:rsidP="00DC2EDE">
      <w:pPr>
        <w:rPr>
          <w:lang w:eastAsia="x-none"/>
        </w:rPr>
      </w:pPr>
    </w:p>
    <w:p w14:paraId="5C53DB70" w14:textId="77777777" w:rsidR="00C97F13" w:rsidRDefault="00C97F13" w:rsidP="00DC2EDE">
      <w:pPr>
        <w:rPr>
          <w:lang w:eastAsia="x-none"/>
        </w:rPr>
      </w:pPr>
    </w:p>
    <w:p w14:paraId="18164875" w14:textId="77777777" w:rsidR="00DC2EDE" w:rsidRDefault="00DC2EDE" w:rsidP="00DC2EDE">
      <w:pPr>
        <w:rPr>
          <w:lang w:eastAsia="x-none"/>
        </w:rPr>
      </w:pPr>
    </w:p>
    <w:p w14:paraId="29E67225" w14:textId="77777777" w:rsidR="00DC2EDE" w:rsidRPr="00DC2EDE" w:rsidRDefault="00DC2EDE" w:rsidP="00DC2EDE">
      <w:pPr>
        <w:rPr>
          <w:lang w:eastAsia="x-none"/>
        </w:rPr>
      </w:pPr>
    </w:p>
    <w:p w14:paraId="08B5AD6B" w14:textId="77777777" w:rsidR="004B796A" w:rsidRDefault="004B796A" w:rsidP="004B796A">
      <w:pPr>
        <w:pStyle w:val="Heading2"/>
      </w:pPr>
      <w:bookmarkStart w:id="34" w:name="_Toc71886111"/>
      <w:r>
        <w:t>Varnost v IK</w:t>
      </w:r>
      <w:r w:rsidR="00D67E88">
        <w:rPr>
          <w:lang w:val="sl-SI"/>
        </w:rPr>
        <w:t xml:space="preserve"> &amp; EER</w:t>
      </w:r>
      <w:r w:rsidR="0008260D">
        <w:rPr>
          <w:lang w:val="sl-SI"/>
        </w:rPr>
        <w:t xml:space="preserve"> / COS</w:t>
      </w:r>
      <w:bookmarkEnd w:id="34"/>
    </w:p>
    <w:p w14:paraId="3CCA8949" w14:textId="77777777" w:rsidR="00D67E88" w:rsidRDefault="00D67E88" w:rsidP="004B796A">
      <w:r>
        <w:t>Varnost je v IK in v EER</w:t>
      </w:r>
      <w:r w:rsidR="0008260D">
        <w:t xml:space="preserve"> / COS</w:t>
      </w:r>
      <w:r>
        <w:t xml:space="preserve"> zagotovljena na več nivojih:</w:t>
      </w:r>
    </w:p>
    <w:p w14:paraId="41017DD3" w14:textId="77777777" w:rsidR="00D67E88" w:rsidRDefault="00D67E88" w:rsidP="00D67E88">
      <w:pPr>
        <w:numPr>
          <w:ilvl w:val="0"/>
          <w:numId w:val="28"/>
        </w:numPr>
      </w:pPr>
      <w:r>
        <w:t>varnost prenosnih poti (transportni nivo)</w:t>
      </w:r>
    </w:p>
    <w:p w14:paraId="7144EC5A" w14:textId="77777777" w:rsidR="00D67E88" w:rsidRDefault="00D67E88" w:rsidP="00D67E88">
      <w:pPr>
        <w:numPr>
          <w:ilvl w:val="0"/>
          <w:numId w:val="28"/>
        </w:numPr>
      </w:pPr>
      <w:r>
        <w:t xml:space="preserve">avtentikacija in avtorizacija </w:t>
      </w:r>
      <w:r w:rsidR="00484DFA">
        <w:t>uporabnika</w:t>
      </w:r>
      <w:r>
        <w:t xml:space="preserve"> (aplikacijski nivo)</w:t>
      </w:r>
    </w:p>
    <w:p w14:paraId="7C2C3DB1" w14:textId="77777777" w:rsidR="00D67E88" w:rsidRDefault="00D67E88" w:rsidP="004B796A"/>
    <w:p w14:paraId="48479906" w14:textId="77777777" w:rsidR="00D67E88" w:rsidRDefault="00D67E88" w:rsidP="00D67E88">
      <w:pPr>
        <w:pStyle w:val="Heading3"/>
      </w:pPr>
      <w:bookmarkStart w:id="35" w:name="_Toc71886112"/>
      <w:r>
        <w:rPr>
          <w:lang w:val="sl-SI"/>
        </w:rPr>
        <w:t>Varnost prenosnih poti</w:t>
      </w:r>
      <w:bookmarkEnd w:id="35"/>
    </w:p>
    <w:p w14:paraId="7DC66068" w14:textId="77777777" w:rsidR="004B796A" w:rsidRDefault="00D67E88" w:rsidP="004B796A">
      <w:r>
        <w:t xml:space="preserve">Za prenos sporočil med IK in EER </w:t>
      </w:r>
      <w:r w:rsidR="00DF4F39">
        <w:t xml:space="preserve">/ COS </w:t>
      </w:r>
      <w:r>
        <w:t>se uporablja šifrirana povezava po protokolu SSL (secure socket layer), ki sporočilo med prenosom zaščiti pred nepooblaščenim</w:t>
      </w:r>
      <w:r w:rsidR="00484DFA">
        <w:t>im</w:t>
      </w:r>
      <w:r>
        <w:t xml:space="preserve"> </w:t>
      </w:r>
      <w:r w:rsidR="00484DFA">
        <w:t>dostopom</w:t>
      </w:r>
      <w:r>
        <w:t xml:space="preserve"> na način, da je vsebina sporočila vidna samo tistemu sistemu, ki mu je namenjena. </w:t>
      </w:r>
    </w:p>
    <w:p w14:paraId="3E6D5ED5" w14:textId="77777777" w:rsidR="00D67E88" w:rsidRDefault="00D67E88" w:rsidP="004B796A"/>
    <w:p w14:paraId="04DBDE56" w14:textId="77777777" w:rsidR="00484DFA" w:rsidRDefault="00484DFA" w:rsidP="00484DFA">
      <w:pPr>
        <w:pStyle w:val="Heading3"/>
      </w:pPr>
      <w:bookmarkStart w:id="36" w:name="_Toc71886113"/>
      <w:r>
        <w:rPr>
          <w:lang w:val="sl-SI"/>
        </w:rPr>
        <w:t>Avtentikacija in avtorizacija uporabnika</w:t>
      </w:r>
      <w:bookmarkEnd w:id="36"/>
    </w:p>
    <w:p w14:paraId="01ED2B44" w14:textId="77777777" w:rsidR="00D67E88" w:rsidRDefault="00484DFA" w:rsidP="004B796A">
      <w:r>
        <w:t xml:space="preserve">Pred prvo uporabo metod IK se mora uporabnik avtenticirati v Varnostno Shemo preko klica metode </w:t>
      </w:r>
      <w:r w:rsidRPr="0064717F">
        <w:rPr>
          <w:rFonts w:ascii="Consolas" w:hAnsi="Consolas" w:cs="Consolas"/>
        </w:rPr>
        <w:t>Login</w:t>
      </w:r>
      <w:r w:rsidR="00FF661E">
        <w:t>.</w:t>
      </w:r>
      <w:r w:rsidR="00634732">
        <w:t xml:space="preserve"> </w:t>
      </w:r>
      <w:r>
        <w:t>Uporabnik rešitve</w:t>
      </w:r>
      <w:r w:rsidR="00D67E88" w:rsidRPr="00D67E88">
        <w:t xml:space="preserve"> se mora identificirati z veljavnim digitalnim potrdilom (certifikatom), ki je registriran v sistemu </w:t>
      </w:r>
      <w:r>
        <w:t>Varnostna shema. Prav tako mora imeti uporabnik v Varnostni shemi dodeljeno organizacijo</w:t>
      </w:r>
      <w:r w:rsidR="00EB7A80">
        <w:t>,</w:t>
      </w:r>
      <w:r>
        <w:t xml:space="preserve"> za katero j</w:t>
      </w:r>
      <w:r w:rsidR="008630E1">
        <w:t>e pooblaščen (npr. Zdravstveni d</w:t>
      </w:r>
      <w:r>
        <w:t>om Ljubljana, Lekarna Ormož, ...).</w:t>
      </w:r>
    </w:p>
    <w:p w14:paraId="02A16EA7" w14:textId="77777777" w:rsidR="00484DFA" w:rsidRDefault="00484DFA" w:rsidP="004B796A"/>
    <w:p w14:paraId="061EB0D3" w14:textId="77777777" w:rsidR="00484DFA" w:rsidRDefault="00484DFA" w:rsidP="004B796A">
      <w:r>
        <w:t xml:space="preserve">Za potrebe pilotne faze bo vsaka programska hiša imela po eno digitalno potrdilo za vsakega izvajalca, ki bo vključen v pilot, s katerim bo lahko uporabljala funkcionalnosti EER. Na strani ISI so to lahko certifikati, ki se za podoben namen že uporabljajo v Interoperabilni Hrbtenici, lekarne pa bodo v ta namen dobile nov začasni testni certifikat od ComTrade-a. </w:t>
      </w:r>
    </w:p>
    <w:p w14:paraId="627242F2" w14:textId="77777777" w:rsidR="00484DFA" w:rsidRDefault="00484DFA" w:rsidP="004B796A"/>
    <w:p w14:paraId="547F2E3F" w14:textId="77777777" w:rsidR="00484DFA" w:rsidRDefault="00484DFA" w:rsidP="004B796A">
      <w:r>
        <w:t xml:space="preserve">Ob prvem klicu metode </w:t>
      </w:r>
      <w:r w:rsidRPr="0064717F">
        <w:rPr>
          <w:rFonts w:ascii="Consolas" w:hAnsi="Consolas" w:cs="Consolas"/>
        </w:rPr>
        <w:t>Login</w:t>
      </w:r>
      <w:r>
        <w:t xml:space="preserve"> se bo IK z uporabo tega odjemalčevega digitalnega potrdila povezala na Varnostno shemo in preverila, če ima uporabnik pravice za uporabo aplikac</w:t>
      </w:r>
      <w:r w:rsidR="00275C46">
        <w:t>ije. Pri vseh naslednjih klicih</w:t>
      </w:r>
      <w:r>
        <w:t xml:space="preserve"> se bo </w:t>
      </w:r>
      <w:r w:rsidR="00CD0F6C">
        <w:t>to dogajalo avtomatično in kot uporabnik/programer rešitve na strani ISI/ISL ni potrebno za to posebej skrbeti.</w:t>
      </w:r>
      <w:r w:rsidR="004F6B32">
        <w:t xml:space="preserve"> Da se zagotovi povezavo na varnostno shemo v ustreznem okolju, je priporočljivo pred izvedbo metode </w:t>
      </w:r>
      <w:r w:rsidR="004F6B32" w:rsidRPr="00F43D3A">
        <w:rPr>
          <w:rFonts w:ascii="Consolas" w:hAnsi="Consolas" w:cs="Consolas"/>
        </w:rPr>
        <w:t>Login</w:t>
      </w:r>
      <w:r w:rsidR="004F6B32">
        <w:t xml:space="preserve"> izvesti konfiguracijo</w:t>
      </w:r>
      <w:r w:rsidR="00F43D3A">
        <w:t xml:space="preserve"> (gl. </w:t>
      </w:r>
      <w:r w:rsidR="00F43D3A">
        <w:fldChar w:fldCharType="begin"/>
      </w:r>
      <w:r w:rsidR="00F43D3A">
        <w:instrText xml:space="preserve"> REF _Ref355089165 \r \h </w:instrText>
      </w:r>
      <w:r w:rsidR="00F43D3A">
        <w:fldChar w:fldCharType="separate"/>
      </w:r>
      <w:r w:rsidR="00603EA2">
        <w:t>3.12</w:t>
      </w:r>
      <w:r w:rsidR="00F43D3A">
        <w:fldChar w:fldCharType="end"/>
      </w:r>
      <w:r w:rsidR="00F43D3A">
        <w:t>)</w:t>
      </w:r>
      <w:r w:rsidR="004F6B32">
        <w:t>, s katero - med drugim - določimo okolje, na katerem želimo delati v sistemu eRecepti</w:t>
      </w:r>
      <w:r w:rsidR="00DF4F39">
        <w:t xml:space="preserve"> oziroma v sistemu eNaročanje</w:t>
      </w:r>
      <w:r w:rsidR="004F6B32">
        <w:t>. (Po zaključku pilotne faze izvedba konfiguracije s tega vidika ne bo več potrebna; edino aktivno okolje za uporabnike bo produkcijsko).</w:t>
      </w:r>
    </w:p>
    <w:p w14:paraId="2E1DFBEF" w14:textId="77777777" w:rsidR="00CD0F6C" w:rsidRDefault="00CD0F6C" w:rsidP="004B796A"/>
    <w:p w14:paraId="4F56B985" w14:textId="77777777" w:rsidR="0054245F" w:rsidRDefault="00CD0F6C" w:rsidP="004B796A">
      <w:r>
        <w:t xml:space="preserve">Pomembno pa je, da </w:t>
      </w:r>
      <w:r w:rsidR="00EB7A80">
        <w:t xml:space="preserve">se </w:t>
      </w:r>
      <w:r>
        <w:t>ob zaključku seje uporabnika (npr. ko zdravn</w:t>
      </w:r>
      <w:r w:rsidR="00EB7A80">
        <w:t>ik izvleče svojo PK iz čitalca)</w:t>
      </w:r>
      <w:r>
        <w:t xml:space="preserve"> pokliče metoda </w:t>
      </w:r>
      <w:r w:rsidRPr="0064717F">
        <w:rPr>
          <w:rFonts w:ascii="Consolas" w:hAnsi="Consolas" w:cs="Consolas"/>
        </w:rPr>
        <w:t>Logout</w:t>
      </w:r>
      <w:r>
        <w:t>, ki bo sejo z EER</w:t>
      </w:r>
      <w:r w:rsidR="00DF4F39">
        <w:t xml:space="preserve"> / COS</w:t>
      </w:r>
      <w:r>
        <w:t xml:space="preserve"> prekinila.</w:t>
      </w:r>
    </w:p>
    <w:p w14:paraId="4D17F7E9" w14:textId="77777777" w:rsidR="00CD0F6C" w:rsidRDefault="00CD0F6C" w:rsidP="00CD0F6C">
      <w:pPr>
        <w:pStyle w:val="Heading3"/>
      </w:pPr>
      <w:bookmarkStart w:id="37" w:name="_Ref389117820"/>
      <w:bookmarkStart w:id="38" w:name="_Toc71886114"/>
      <w:r>
        <w:rPr>
          <w:lang w:val="sl-SI"/>
        </w:rPr>
        <w:lastRenderedPageBreak/>
        <w:t>Metoda Login</w:t>
      </w:r>
      <w:bookmarkEnd w:id="37"/>
      <w:bookmarkEnd w:id="38"/>
    </w:p>
    <w:p w14:paraId="2B8E8242" w14:textId="77777777" w:rsidR="00CD0F6C" w:rsidRDefault="00CD0F6C" w:rsidP="004B796A"/>
    <w:p w14:paraId="1527E4F0"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36867F30"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Prijavi </w:t>
      </w:r>
      <w:r>
        <w:rPr>
          <w:rFonts w:ascii="Consolas" w:hAnsi="Consolas" w:cs="Consolas"/>
          <w:color w:val="008000"/>
          <w:sz w:val="16"/>
          <w:szCs w:val="19"/>
        </w:rPr>
        <w:t xml:space="preserve">uporabnika v varnostno shemo </w:t>
      </w:r>
      <w:r w:rsidRPr="00CD0F6C">
        <w:rPr>
          <w:rFonts w:ascii="Consolas" w:hAnsi="Consolas" w:cs="Consolas"/>
          <w:color w:val="008000"/>
          <w:sz w:val="16"/>
          <w:szCs w:val="19"/>
        </w:rPr>
        <w:t>na podlagi kvalificiranega digitalnega potrdila.</w:t>
      </w:r>
    </w:p>
    <w:p w14:paraId="60CA3086"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47B46796"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&lt;param name="</w:t>
      </w:r>
      <w:r w:rsidRPr="001F5204">
        <w:rPr>
          <w:rFonts w:ascii="Consolas" w:hAnsi="Consolas" w:cs="Consolas"/>
          <w:color w:val="808080"/>
          <w:sz w:val="16"/>
          <w:szCs w:val="16"/>
        </w:rPr>
        <w:t>b64EncodedCertPublicKey</w:t>
      </w:r>
      <w:r w:rsidRPr="00CD0F6C">
        <w:rPr>
          <w:rFonts w:ascii="Consolas" w:hAnsi="Consolas" w:cs="Consolas"/>
          <w:color w:val="808080"/>
          <w:sz w:val="16"/>
          <w:szCs w:val="19"/>
        </w:rPr>
        <w:t>"&gt;</w:t>
      </w:r>
      <w:r w:rsidRPr="00CD0F6C">
        <w:rPr>
          <w:rFonts w:ascii="Consolas" w:hAnsi="Consolas" w:cs="Consolas"/>
          <w:color w:val="008000"/>
          <w:sz w:val="16"/>
          <w:szCs w:val="19"/>
        </w:rPr>
        <w:t xml:space="preserve">Base64 enkodiran javni ključ certifikata, ki bo uporabljen za povezavo na </w:t>
      </w:r>
      <w:r>
        <w:rPr>
          <w:rFonts w:ascii="Consolas" w:hAnsi="Consolas" w:cs="Consolas"/>
          <w:color w:val="008000"/>
          <w:sz w:val="16"/>
          <w:szCs w:val="19"/>
        </w:rPr>
        <w:t>EER / COS</w:t>
      </w:r>
      <w:r w:rsidRPr="00CD0F6C">
        <w:rPr>
          <w:rFonts w:ascii="Consolas" w:hAnsi="Consolas" w:cs="Consolas"/>
          <w:color w:val="008000"/>
          <w:sz w:val="16"/>
          <w:szCs w:val="19"/>
        </w:rPr>
        <w:t>.</w:t>
      </w:r>
      <w:r w:rsidRPr="00CD0F6C">
        <w:rPr>
          <w:rFonts w:ascii="Consolas" w:hAnsi="Consolas" w:cs="Consolas"/>
          <w:color w:val="808080"/>
          <w:sz w:val="16"/>
          <w:szCs w:val="19"/>
        </w:rPr>
        <w:t>&lt;/param&gt;</w:t>
      </w:r>
    </w:p>
    <w:p w14:paraId="6EF6B656" w14:textId="77777777" w:rsidR="00DF4F39" w:rsidRPr="001F5204" w:rsidRDefault="00DF4F39" w:rsidP="00DF4F39">
      <w:pPr>
        <w:widowControl/>
        <w:autoSpaceDE w:val="0"/>
        <w:autoSpaceDN w:val="0"/>
        <w:adjustRightInd w:val="0"/>
        <w:spacing w:line="240" w:lineRule="auto"/>
        <w:rPr>
          <w:rFonts w:ascii="Consolas" w:hAnsi="Consolas" w:cs="Consolas"/>
          <w:color w:val="008000"/>
          <w:sz w:val="16"/>
          <w:szCs w:val="19"/>
        </w:rPr>
      </w:pPr>
      <w:r w:rsidRPr="003E086E">
        <w:rPr>
          <w:rFonts w:ascii="Consolas" w:hAnsi="Consolas" w:cs="Consolas"/>
          <w:color w:val="808080"/>
          <w:sz w:val="16"/>
          <w:szCs w:val="16"/>
        </w:rPr>
        <w:t>///</w:t>
      </w:r>
      <w:r w:rsidRPr="003E086E">
        <w:rPr>
          <w:rFonts w:ascii="Consolas" w:hAnsi="Consolas" w:cs="Consolas"/>
          <w:color w:val="008000"/>
          <w:sz w:val="16"/>
          <w:szCs w:val="16"/>
        </w:rPr>
        <w:t xml:space="preserve"> </w:t>
      </w:r>
      <w:r w:rsidRPr="003E086E">
        <w:rPr>
          <w:rFonts w:ascii="Consolas" w:hAnsi="Consolas" w:cs="Consolas"/>
          <w:color w:val="808080"/>
          <w:sz w:val="16"/>
          <w:szCs w:val="16"/>
        </w:rPr>
        <w:t>&lt;param name="</w:t>
      </w:r>
      <w:r>
        <w:rPr>
          <w:rFonts w:ascii="Consolas" w:hAnsi="Consolas" w:cs="Consolas"/>
          <w:color w:val="808080"/>
          <w:sz w:val="16"/>
          <w:szCs w:val="16"/>
        </w:rPr>
        <w:t>virCertifikata</w:t>
      </w:r>
      <w:r w:rsidRPr="001F5204">
        <w:rPr>
          <w:rFonts w:ascii="Consolas" w:hAnsi="Consolas" w:cs="Consolas"/>
          <w:color w:val="808080"/>
          <w:sz w:val="16"/>
          <w:szCs w:val="16"/>
        </w:rPr>
        <w:t>"&gt;</w:t>
      </w:r>
      <w:r w:rsidRPr="001F5204">
        <w:rPr>
          <w:rFonts w:ascii="Consolas" w:hAnsi="Consolas" w:cs="Consolas"/>
          <w:color w:val="008000"/>
          <w:sz w:val="16"/>
          <w:szCs w:val="19"/>
        </w:rPr>
        <w:t>Če je za vir podan KDP ali NDP se za avtentikacijo uporabi certifikat na PK. V teh primerih je vrednost parametra b64EncodedCertPublicKey brezpredmetna.</w:t>
      </w:r>
    </w:p>
    <w:p w14:paraId="09BE0113" w14:textId="77777777" w:rsidR="00DF4F39" w:rsidRPr="003E086E" w:rsidRDefault="00DF4F39" w:rsidP="00DF4F39">
      <w:pPr>
        <w:widowControl/>
        <w:autoSpaceDE w:val="0"/>
        <w:autoSpaceDN w:val="0"/>
        <w:adjustRightInd w:val="0"/>
        <w:spacing w:line="240" w:lineRule="auto"/>
        <w:rPr>
          <w:rFonts w:ascii="Consolas" w:hAnsi="Consolas" w:cs="Consolas"/>
          <w:sz w:val="16"/>
          <w:szCs w:val="16"/>
        </w:rPr>
      </w:pPr>
      <w:r w:rsidRPr="003E086E">
        <w:rPr>
          <w:rFonts w:ascii="Consolas" w:hAnsi="Consolas" w:cs="Consolas"/>
          <w:color w:val="808080"/>
          <w:sz w:val="16"/>
          <w:szCs w:val="16"/>
        </w:rPr>
        <w:t>&lt;/param&gt;</w:t>
      </w:r>
    </w:p>
    <w:p w14:paraId="593BE4E2"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&lt;param name="institucija"&gt;</w:t>
      </w:r>
      <w:r w:rsidRPr="00CD0F6C">
        <w:rPr>
          <w:rFonts w:ascii="Consolas" w:hAnsi="Consolas" w:cs="Consolas"/>
          <w:color w:val="008000"/>
          <w:sz w:val="16"/>
          <w:szCs w:val="19"/>
        </w:rPr>
        <w:t>Podatki o instituciji</w:t>
      </w:r>
      <w:r>
        <w:rPr>
          <w:rFonts w:ascii="Consolas" w:hAnsi="Consolas" w:cs="Consolas"/>
          <w:color w:val="008000"/>
          <w:sz w:val="16"/>
          <w:szCs w:val="19"/>
        </w:rPr>
        <w:t>.</w:t>
      </w:r>
      <w:r w:rsidRPr="00CD0F6C">
        <w:rPr>
          <w:rFonts w:ascii="Consolas" w:hAnsi="Consolas" w:cs="Consolas"/>
          <w:color w:val="808080"/>
          <w:sz w:val="16"/>
          <w:szCs w:val="19"/>
        </w:rPr>
        <w:t>&lt;/param&gt;</w:t>
      </w:r>
    </w:p>
    <w:p w14:paraId="69C887AB" w14:textId="77777777" w:rsidR="00DF4F39" w:rsidRPr="00CD0F6C" w:rsidRDefault="00DF4F39" w:rsidP="00DF4F39">
      <w:pPr>
        <w:widowControl/>
        <w:autoSpaceDE w:val="0"/>
        <w:autoSpaceDN w:val="0"/>
        <w:adjustRightInd w:val="0"/>
        <w:spacing w:line="240" w:lineRule="auto"/>
        <w:rPr>
          <w:rFonts w:ascii="Consolas" w:hAnsi="Consolas" w:cs="Consolas"/>
          <w:sz w:val="16"/>
          <w:szCs w:val="19"/>
        </w:rPr>
      </w:pP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&lt;returns&gt;</w:t>
      </w:r>
      <w:r w:rsidRPr="00CD0F6C">
        <w:rPr>
          <w:rFonts w:ascii="Consolas" w:hAnsi="Consolas" w:cs="Consolas"/>
          <w:color w:val="008000"/>
          <w:sz w:val="16"/>
          <w:szCs w:val="19"/>
        </w:rPr>
        <w:t>Status uspesnosti operacije</w:t>
      </w:r>
      <w:r>
        <w:rPr>
          <w:rFonts w:ascii="Consolas" w:hAnsi="Consolas" w:cs="Consolas"/>
          <w:color w:val="008000"/>
          <w:sz w:val="16"/>
          <w:szCs w:val="19"/>
        </w:rPr>
        <w:t>.</w:t>
      </w:r>
      <w:r w:rsidRPr="00CD0F6C">
        <w:rPr>
          <w:rFonts w:ascii="Consolas" w:hAnsi="Consolas" w:cs="Consolas"/>
          <w:color w:val="808080"/>
          <w:sz w:val="16"/>
          <w:szCs w:val="19"/>
        </w:rPr>
        <w:t>&lt;/returns&gt;</w:t>
      </w:r>
    </w:p>
    <w:p w14:paraId="4D099598" w14:textId="77777777" w:rsidR="00DF4F39" w:rsidRDefault="00DF4F39" w:rsidP="00DF4F39">
      <w:pPr>
        <w:widowControl/>
        <w:autoSpaceDE w:val="0"/>
        <w:autoSpaceDN w:val="0"/>
        <w:adjustRightInd w:val="0"/>
        <w:spacing w:line="240" w:lineRule="auto"/>
        <w:rPr>
          <w:rFonts w:ascii="Consolas" w:hAnsi="Consolas" w:cs="Consolas"/>
          <w:sz w:val="16"/>
          <w:szCs w:val="16"/>
        </w:rPr>
      </w:pPr>
      <w:r w:rsidRPr="00CD0F6C">
        <w:rPr>
          <w:rFonts w:ascii="Consolas" w:hAnsi="Consolas" w:cs="Consolas"/>
          <w:color w:val="0000FF"/>
          <w:sz w:val="16"/>
          <w:szCs w:val="19"/>
        </w:rPr>
        <w:t>public</w:t>
      </w:r>
      <w:r w:rsidRPr="00CD0F6C">
        <w:rPr>
          <w:rFonts w:ascii="Consolas" w:hAnsi="Consolas" w:cs="Consolas"/>
          <w:sz w:val="16"/>
          <w:szCs w:val="19"/>
        </w:rPr>
        <w:t xml:space="preserve"> </w:t>
      </w:r>
      <w:r w:rsidRPr="00CD0F6C">
        <w:rPr>
          <w:rFonts w:ascii="Consolas" w:hAnsi="Consolas" w:cs="Consolas"/>
          <w:color w:val="2B91AF"/>
          <w:sz w:val="16"/>
          <w:szCs w:val="19"/>
        </w:rPr>
        <w:t>Odgovor</w:t>
      </w:r>
      <w:r w:rsidRPr="00CD0F6C">
        <w:rPr>
          <w:rFonts w:ascii="Consolas" w:hAnsi="Consolas" w:cs="Consolas"/>
          <w:sz w:val="16"/>
          <w:szCs w:val="19"/>
        </w:rPr>
        <w:t xml:space="preserve"> Login(</w:t>
      </w:r>
      <w:r w:rsidRPr="00CD0F6C">
        <w:rPr>
          <w:rFonts w:ascii="Consolas" w:hAnsi="Consolas" w:cs="Consolas"/>
          <w:color w:val="0000FF"/>
          <w:sz w:val="16"/>
          <w:szCs w:val="19"/>
        </w:rPr>
        <w:t>string</w:t>
      </w:r>
      <w:r w:rsidRPr="00CD0F6C">
        <w:rPr>
          <w:rFonts w:ascii="Consolas" w:hAnsi="Consolas" w:cs="Consolas"/>
          <w:sz w:val="16"/>
          <w:szCs w:val="19"/>
        </w:rPr>
        <w:t xml:space="preserve"> b64EncodedCertPublicKey</w:t>
      </w:r>
      <w:r w:rsidRPr="003E086E">
        <w:rPr>
          <w:rFonts w:ascii="Consolas" w:hAnsi="Consolas" w:cs="Consolas"/>
          <w:sz w:val="16"/>
          <w:szCs w:val="16"/>
        </w:rPr>
        <w:t>,</w:t>
      </w:r>
    </w:p>
    <w:p w14:paraId="03BCC655" w14:textId="77777777" w:rsidR="00DF4F39" w:rsidRDefault="00DF4F39" w:rsidP="00DF4F39">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 xml:space="preserve">                     </w:t>
      </w:r>
      <w:r w:rsidRPr="001F5204">
        <w:rPr>
          <w:rFonts w:ascii="Consolas" w:hAnsi="Consolas" w:cs="Consolas"/>
          <w:color w:val="2B91AF"/>
          <w:sz w:val="16"/>
          <w:szCs w:val="19"/>
        </w:rPr>
        <w:t>S35VirCertifikata</w:t>
      </w:r>
      <w:r>
        <w:rPr>
          <w:rFonts w:ascii="Consolas" w:hAnsi="Consolas" w:cs="Consolas"/>
          <w:color w:val="2B91AF"/>
          <w:sz w:val="16"/>
          <w:szCs w:val="19"/>
        </w:rPr>
        <w:t xml:space="preserve"> </w:t>
      </w:r>
      <w:r>
        <w:rPr>
          <w:rFonts w:ascii="Consolas" w:hAnsi="Consolas" w:cs="Consolas"/>
          <w:sz w:val="16"/>
          <w:szCs w:val="16"/>
        </w:rPr>
        <w:t>virCertifikata</w:t>
      </w:r>
      <w:r w:rsidRPr="003E086E">
        <w:rPr>
          <w:rFonts w:ascii="Consolas" w:hAnsi="Consolas" w:cs="Consolas"/>
          <w:sz w:val="16"/>
          <w:szCs w:val="16"/>
        </w:rPr>
        <w:t>,</w:t>
      </w:r>
    </w:p>
    <w:p w14:paraId="7C1163BF" w14:textId="77777777" w:rsidR="00DF4F39" w:rsidRPr="001F5204" w:rsidRDefault="00DF4F39" w:rsidP="00DF4F39">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 xml:space="preserve">                     </w:t>
      </w:r>
      <w:r w:rsidRPr="00CD0F6C">
        <w:rPr>
          <w:rFonts w:ascii="Consolas" w:hAnsi="Consolas" w:cs="Consolas"/>
          <w:color w:val="2B91AF"/>
          <w:sz w:val="16"/>
          <w:szCs w:val="19"/>
        </w:rPr>
        <w:t>Institucija</w:t>
      </w:r>
      <w:r w:rsidRPr="00CD0F6C">
        <w:rPr>
          <w:rFonts w:ascii="Consolas" w:hAnsi="Consolas" w:cs="Consolas"/>
          <w:sz w:val="16"/>
          <w:szCs w:val="19"/>
        </w:rPr>
        <w:t xml:space="preserve"> institucija)</w:t>
      </w:r>
    </w:p>
    <w:p w14:paraId="422C916B" w14:textId="77777777" w:rsidR="00CD0F6C" w:rsidRDefault="00CD0F6C" w:rsidP="00CD0F6C">
      <w:pPr>
        <w:widowControl/>
        <w:autoSpaceDE w:val="0"/>
        <w:autoSpaceDN w:val="0"/>
        <w:adjustRightInd w:val="0"/>
        <w:spacing w:line="240" w:lineRule="auto"/>
        <w:rPr>
          <w:rFonts w:ascii="Consolas" w:hAnsi="Consolas" w:cs="Consolas"/>
          <w:sz w:val="19"/>
          <w:szCs w:val="19"/>
        </w:rPr>
      </w:pPr>
    </w:p>
    <w:p w14:paraId="42D3999A" w14:textId="77777777" w:rsidR="00634732" w:rsidRDefault="00634732" w:rsidP="00634732">
      <w:pPr>
        <w:rPr>
          <w:b/>
        </w:rPr>
      </w:pPr>
    </w:p>
    <w:p w14:paraId="4AB879B8" w14:textId="77777777" w:rsidR="00634732" w:rsidRPr="00FF661E" w:rsidRDefault="00634732" w:rsidP="00634732">
      <w:pPr>
        <w:rPr>
          <w:b/>
        </w:rPr>
      </w:pPr>
      <w:r w:rsidRPr="00FF661E">
        <w:rPr>
          <w:b/>
        </w:rPr>
        <w:t>Metoda Login je vezana na posamezen sistem, bodisi na EER bodisi na COS, zato je</w:t>
      </w:r>
      <w:r>
        <w:rPr>
          <w:b/>
        </w:rPr>
        <w:t xml:space="preserve"> </w:t>
      </w:r>
      <w:r w:rsidRPr="00FF661E">
        <w:rPr>
          <w:b/>
        </w:rPr>
        <w:t>prijavo potrebno izvesti na vsakem objektu pose</w:t>
      </w:r>
      <w:r>
        <w:rPr>
          <w:b/>
        </w:rPr>
        <w:t>bej, s klicem pripadajoče metode, torej Recepti.Login(…) za povezavo na EER oziroma Napotnice.Login(…) za povezavo na COS</w:t>
      </w:r>
      <w:r w:rsidRPr="00FF661E">
        <w:rPr>
          <w:b/>
        </w:rPr>
        <w:t>.</w:t>
      </w:r>
    </w:p>
    <w:p w14:paraId="22225A58" w14:textId="77777777" w:rsidR="00634732" w:rsidRDefault="00634732" w:rsidP="00CD0F6C">
      <w:pPr>
        <w:widowControl/>
        <w:autoSpaceDE w:val="0"/>
        <w:autoSpaceDN w:val="0"/>
        <w:adjustRightInd w:val="0"/>
        <w:spacing w:line="240" w:lineRule="auto"/>
        <w:rPr>
          <w:rFonts w:ascii="Consolas" w:hAnsi="Consolas" w:cs="Consolas"/>
          <w:sz w:val="19"/>
          <w:szCs w:val="19"/>
        </w:rPr>
      </w:pPr>
    </w:p>
    <w:p w14:paraId="1AF094EC" w14:textId="77777777" w:rsidR="00DF5954" w:rsidRDefault="00CD0F6C" w:rsidP="00CD0F6C">
      <w:r>
        <w:t xml:space="preserve">Metoda </w:t>
      </w:r>
      <w:r w:rsidRPr="00160D14">
        <w:rPr>
          <w:rFonts w:ascii="Consolas" w:hAnsi="Consolas" w:cs="Consolas"/>
        </w:rPr>
        <w:t>Login</w:t>
      </w:r>
      <w:r>
        <w:t xml:space="preserve"> kot parameter</w:t>
      </w:r>
      <w:r w:rsidR="00DF4F39">
        <w:t xml:space="preserve"> </w:t>
      </w:r>
      <w:r>
        <w:t>prejema javni ključ digitalnega potrdila odjemalca</w:t>
      </w:r>
      <w:r w:rsidR="00DF5954">
        <w:t>, vir certifikata, ter</w:t>
      </w:r>
      <w:r>
        <w:t xml:space="preserve"> podatke o </w:t>
      </w:r>
      <w:r w:rsidR="00DF5954">
        <w:t xml:space="preserve">instituciji (zdravstvenemu domu, </w:t>
      </w:r>
      <w:r>
        <w:t>lekarni</w:t>
      </w:r>
      <w:r w:rsidR="00DF5954">
        <w:t>, …</w:t>
      </w:r>
      <w:r>
        <w:t xml:space="preserve">). </w:t>
      </w:r>
    </w:p>
    <w:p w14:paraId="1A8DE8FE" w14:textId="77777777" w:rsidR="00DF5954" w:rsidRDefault="00DF5954" w:rsidP="00CD0F6C"/>
    <w:p w14:paraId="51302825" w14:textId="77777777" w:rsidR="00DF5954" w:rsidRDefault="00DF5954" w:rsidP="00CD0F6C">
      <w:r>
        <w:t>Vir certifikata ima naslednje možne vrednosti:</w:t>
      </w:r>
    </w:p>
    <w:p w14:paraId="3F810568" w14:textId="77777777" w:rsidR="00DF5954" w:rsidRDefault="00DF5954" w:rsidP="00CD0F6C">
      <w:r>
        <w:t>WindowsStore – vir certifikata je Windows Store. Uporabi se javni ključ digitalnega potrdila odjemalca, ki je bil posredovan kot prvi parameter.</w:t>
      </w:r>
    </w:p>
    <w:p w14:paraId="53B94B2F" w14:textId="77777777" w:rsidR="00DF5954" w:rsidRDefault="00DF5954" w:rsidP="00CD0F6C">
      <w:r>
        <w:t xml:space="preserve">KDP – </w:t>
      </w:r>
      <w:r w:rsidR="00176EE4">
        <w:t>vir certifikata je kvalificirano digitalno potrdilo na profesionalni kartici. Vrednost prvega parametra je brezpredmetna.</w:t>
      </w:r>
    </w:p>
    <w:p w14:paraId="06863334" w14:textId="77777777" w:rsidR="00176EE4" w:rsidRDefault="00176EE4" w:rsidP="00CD0F6C">
      <w:r>
        <w:t>NDP – vir certifikata je nekvalificirano digitalno potrdilo na profesionalni kartici. Vrednost prvega parametra je brezpredmetna.</w:t>
      </w:r>
    </w:p>
    <w:p w14:paraId="6566FF4C" w14:textId="77777777" w:rsidR="00DF5954" w:rsidRDefault="00DF5954" w:rsidP="00CD0F6C"/>
    <w:p w14:paraId="3B5CE34C" w14:textId="77777777" w:rsidR="00CD0F6C" w:rsidRDefault="00CD0F6C" w:rsidP="00CD0F6C">
      <w:r>
        <w:t>Na ciljnem sistemu, kjer v sklopu ISI/ISL teče IK</w:t>
      </w:r>
      <w:r w:rsidR="00EB7A80">
        <w:t>,</w:t>
      </w:r>
      <w:r>
        <w:t xml:space="preserve"> se mora nahajati tudi zasebni ključ digitalnega potrdila, ki bo pri klicu metode uporabljen za avtentikacijo na strežnik Varnostne sheme. V kolikor je zasebni ključ digitalnega potrdila zaščiten z dodatnimi varnostnimi mehanizmi (npr. se nahaja na PK ali drugi pametni kartici), bo v času povezave na strežnik sistem vprašal za vnos varnostnega gesla</w:t>
      </w:r>
      <w:r w:rsidR="00315752">
        <w:t xml:space="preserve"> (PIN-a)</w:t>
      </w:r>
      <w:r>
        <w:t>. V kolikor zasebnega ključa na sistemu ne bo možno najti in uporabiti, povezava na Varnostno shemo in s tem tudi uporaba rešitve EER</w:t>
      </w:r>
      <w:r w:rsidR="00DF4F39">
        <w:t xml:space="preserve"> / COS</w:t>
      </w:r>
      <w:r w:rsidR="00EB7A80">
        <w:t xml:space="preserve"> ne bo možna</w:t>
      </w:r>
      <w:r>
        <w:t>.</w:t>
      </w:r>
    </w:p>
    <w:p w14:paraId="7588A888" w14:textId="77777777" w:rsidR="008D458B" w:rsidRDefault="008D458B" w:rsidP="00CD0F6C"/>
    <w:p w14:paraId="16B66604" w14:textId="77777777" w:rsidR="008D458B" w:rsidRDefault="008D458B" w:rsidP="00CD0F6C">
      <w:r>
        <w:t>Če uporabnik za podano organizacijo ni pooblaščen na Varnostni shemi, mu IK ponudi možnost preusmeritve na spletno stran Varnostne sheme za oddajo vloge za delo v izbrani organizaciji.</w:t>
      </w:r>
    </w:p>
    <w:p w14:paraId="6E745DA0" w14:textId="77777777" w:rsidR="008D458B" w:rsidRDefault="008D458B" w:rsidP="00CD0F6C">
      <w:r>
        <w:t>Postopek prijave je nato potrebno ponoviti, vendar šele potem, ko je uporabnikova vloga na Varnostni shemi potrjena.</w:t>
      </w:r>
    </w:p>
    <w:p w14:paraId="0138A97B" w14:textId="77777777" w:rsidR="00DF5954" w:rsidRDefault="00DF5954" w:rsidP="00CD0F6C"/>
    <w:p w14:paraId="75CA8BF4" w14:textId="77777777" w:rsidR="00060F4E" w:rsidRPr="00060F4E" w:rsidRDefault="00060F4E" w:rsidP="00060F4E">
      <w:r>
        <w:t xml:space="preserve">V okviru metode </w:t>
      </w:r>
      <w:r w:rsidRPr="00060F4E">
        <w:rPr>
          <w:rFonts w:ascii="Consolas" w:hAnsi="Consolas" w:cs="Consolas"/>
        </w:rPr>
        <w:t>Login</w:t>
      </w:r>
      <w:r>
        <w:t xml:space="preserve"> se uporabniku prikažejo tudi aktualna obvestila sistema. Nekatera obvestila (izjave) zahtevajo elektronski podpis uporabnika pred nadaljevanjem dela. Če uporabnik izjave, ki zahteva podpis, ne podpiše, se prijava v sistem prekine, metoda </w:t>
      </w:r>
      <w:r w:rsidRPr="00060F4E">
        <w:rPr>
          <w:rFonts w:ascii="Consolas" w:hAnsi="Consolas" w:cs="Consolas"/>
        </w:rPr>
        <w:t>Login</w:t>
      </w:r>
      <w:r>
        <w:t xml:space="preserve"> pa vrne napako s šifro </w:t>
      </w:r>
      <w:r w:rsidRPr="00060F4E">
        <w:rPr>
          <w:rFonts w:ascii="Consolas" w:hAnsi="Consolas" w:cs="Consolas"/>
        </w:rPr>
        <w:t>UserMessagesNotHandled</w:t>
      </w:r>
      <w:r>
        <w:t>.</w:t>
      </w:r>
    </w:p>
    <w:p w14:paraId="7667F94A" w14:textId="77777777" w:rsidR="00060F4E" w:rsidRDefault="00060F4E" w:rsidP="00CD0F6C"/>
    <w:p w14:paraId="0DD3759C" w14:textId="77777777" w:rsidR="00837323" w:rsidRDefault="00837323" w:rsidP="00837323">
      <w:r>
        <w:t>V podatkih organizacije/institucije je potrebno navesti tudi obe šifri dejavnosti, ki sta obvezni pri kasnejših oddajah dokumentov na centralni strežnik.</w:t>
      </w:r>
    </w:p>
    <w:p w14:paraId="0453A08A" w14:textId="77777777" w:rsidR="00837323" w:rsidRDefault="00837323" w:rsidP="00CD0F6C"/>
    <w:p w14:paraId="174290D2" w14:textId="77777777" w:rsidR="00CD0F6C" w:rsidRDefault="005C0080" w:rsidP="00CD0F6C">
      <w:pPr>
        <w:pStyle w:val="Heading3"/>
        <w:rPr>
          <w:lang w:val="sl-SI"/>
        </w:rPr>
      </w:pPr>
      <w:r>
        <w:rPr>
          <w:lang w:val="sl-SI"/>
        </w:rPr>
        <w:br w:type="page"/>
      </w:r>
      <w:bookmarkStart w:id="39" w:name="_Toc71886115"/>
      <w:r w:rsidR="00CD0F6C">
        <w:rPr>
          <w:lang w:val="sl-SI"/>
        </w:rPr>
        <w:lastRenderedPageBreak/>
        <w:t>Metoda Logout</w:t>
      </w:r>
      <w:bookmarkEnd w:id="39"/>
    </w:p>
    <w:p w14:paraId="6FBA9517"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63F67429"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Odjavi uporabnika iz varnostne sheme in zaključi njegovo sejo z EER</w:t>
      </w:r>
      <w:r w:rsidR="00634732">
        <w:rPr>
          <w:rFonts w:ascii="Consolas" w:hAnsi="Consolas" w:cs="Consolas"/>
          <w:color w:val="008000"/>
          <w:sz w:val="16"/>
          <w:szCs w:val="19"/>
        </w:rPr>
        <w:t xml:space="preserve"> / COS</w:t>
      </w:r>
      <w:r w:rsidRPr="00CD0F6C">
        <w:rPr>
          <w:rFonts w:ascii="Consolas" w:hAnsi="Consolas" w:cs="Consolas"/>
          <w:color w:val="008000"/>
          <w:sz w:val="16"/>
          <w:szCs w:val="19"/>
        </w:rPr>
        <w:t>.</w:t>
      </w:r>
    </w:p>
    <w:p w14:paraId="00D33CD0"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&lt;/summary&gt;</w:t>
      </w:r>
    </w:p>
    <w:p w14:paraId="42D0AAF7"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808080"/>
          <w:sz w:val="16"/>
          <w:szCs w:val="19"/>
        </w:rPr>
        <w:t>///</w:t>
      </w:r>
      <w:r w:rsidRPr="00CD0F6C">
        <w:rPr>
          <w:rFonts w:ascii="Consolas" w:hAnsi="Consolas" w:cs="Consolas"/>
          <w:color w:val="008000"/>
          <w:sz w:val="16"/>
          <w:szCs w:val="19"/>
        </w:rPr>
        <w:t xml:space="preserve"> </w:t>
      </w:r>
      <w:r w:rsidRPr="00CD0F6C">
        <w:rPr>
          <w:rFonts w:ascii="Consolas" w:hAnsi="Consolas" w:cs="Consolas"/>
          <w:color w:val="808080"/>
          <w:sz w:val="16"/>
          <w:szCs w:val="19"/>
        </w:rPr>
        <w:t>&lt;returns&gt;</w:t>
      </w:r>
      <w:r w:rsidRPr="00CD0F6C">
        <w:rPr>
          <w:rFonts w:ascii="Consolas" w:hAnsi="Consolas" w:cs="Consolas"/>
          <w:color w:val="008000"/>
          <w:sz w:val="16"/>
          <w:szCs w:val="19"/>
        </w:rPr>
        <w:t>Status uspesnosti operacije</w:t>
      </w:r>
      <w:r w:rsidR="0064717F">
        <w:rPr>
          <w:rFonts w:ascii="Consolas" w:hAnsi="Consolas" w:cs="Consolas"/>
          <w:color w:val="008000"/>
          <w:sz w:val="16"/>
          <w:szCs w:val="19"/>
        </w:rPr>
        <w:t>.</w:t>
      </w:r>
      <w:r w:rsidRPr="00CD0F6C">
        <w:rPr>
          <w:rFonts w:ascii="Consolas" w:hAnsi="Consolas" w:cs="Consolas"/>
          <w:color w:val="808080"/>
          <w:sz w:val="16"/>
          <w:szCs w:val="19"/>
        </w:rPr>
        <w:t>&lt;/returns&gt;</w:t>
      </w:r>
    </w:p>
    <w:p w14:paraId="5A3B906F" w14:textId="77777777" w:rsidR="00CD0F6C" w:rsidRPr="00CD0F6C" w:rsidRDefault="00CD0F6C" w:rsidP="00CD0F6C">
      <w:pPr>
        <w:widowControl/>
        <w:autoSpaceDE w:val="0"/>
        <w:autoSpaceDN w:val="0"/>
        <w:adjustRightInd w:val="0"/>
        <w:spacing w:line="240" w:lineRule="auto"/>
        <w:rPr>
          <w:rFonts w:ascii="Consolas" w:hAnsi="Consolas" w:cs="Consolas"/>
          <w:sz w:val="16"/>
          <w:szCs w:val="19"/>
        </w:rPr>
      </w:pPr>
      <w:r w:rsidRPr="00CD0F6C">
        <w:rPr>
          <w:rFonts w:ascii="Consolas" w:hAnsi="Consolas" w:cs="Consolas"/>
          <w:sz w:val="16"/>
          <w:szCs w:val="19"/>
        </w:rPr>
        <w:t xml:space="preserve">        </w:t>
      </w:r>
      <w:r w:rsidRPr="00CD0F6C">
        <w:rPr>
          <w:rFonts w:ascii="Consolas" w:hAnsi="Consolas" w:cs="Consolas"/>
          <w:color w:val="0000FF"/>
          <w:sz w:val="16"/>
          <w:szCs w:val="19"/>
        </w:rPr>
        <w:t>public</w:t>
      </w:r>
      <w:r w:rsidRPr="00CD0F6C">
        <w:rPr>
          <w:rFonts w:ascii="Consolas" w:hAnsi="Consolas" w:cs="Consolas"/>
          <w:sz w:val="16"/>
          <w:szCs w:val="19"/>
        </w:rPr>
        <w:t xml:space="preserve"> </w:t>
      </w:r>
      <w:r w:rsidRPr="00CD0F6C">
        <w:rPr>
          <w:rFonts w:ascii="Consolas" w:hAnsi="Consolas" w:cs="Consolas"/>
          <w:color w:val="2B91AF"/>
          <w:sz w:val="16"/>
          <w:szCs w:val="19"/>
        </w:rPr>
        <w:t>Odgovor</w:t>
      </w:r>
      <w:r w:rsidRPr="00CD0F6C">
        <w:rPr>
          <w:rFonts w:ascii="Consolas" w:hAnsi="Consolas" w:cs="Consolas"/>
          <w:sz w:val="16"/>
          <w:szCs w:val="19"/>
        </w:rPr>
        <w:t xml:space="preserve"> Logout()</w:t>
      </w:r>
    </w:p>
    <w:p w14:paraId="3A20DB4D" w14:textId="77777777" w:rsidR="00CD0F6C" w:rsidRDefault="00CD0F6C" w:rsidP="00CD0F6C">
      <w:pPr>
        <w:rPr>
          <w:lang w:eastAsia="x-none"/>
        </w:rPr>
      </w:pPr>
    </w:p>
    <w:p w14:paraId="1989DECF" w14:textId="77777777" w:rsidR="00634732" w:rsidRPr="00634732" w:rsidRDefault="00634732" w:rsidP="00CD0F6C">
      <w:pPr>
        <w:rPr>
          <w:b/>
        </w:rPr>
      </w:pPr>
      <w:r w:rsidRPr="00634732">
        <w:rPr>
          <w:b/>
        </w:rPr>
        <w:t xml:space="preserve">Metoda Logout je vezana na posamezen sistem, bodisi na EER bodisi na COS, zato je </w:t>
      </w:r>
      <w:r>
        <w:rPr>
          <w:b/>
        </w:rPr>
        <w:t>odjavo</w:t>
      </w:r>
      <w:r w:rsidRPr="00634732">
        <w:rPr>
          <w:b/>
        </w:rPr>
        <w:t xml:space="preserve"> potrebno izvesti na vsakem objektu posebej, s klicem pripadajoče metode, torej Recepti. Logout(</w:t>
      </w:r>
      <w:r>
        <w:rPr>
          <w:b/>
        </w:rPr>
        <w:t xml:space="preserve">) </w:t>
      </w:r>
      <w:r w:rsidRPr="00634732">
        <w:rPr>
          <w:b/>
        </w:rPr>
        <w:t xml:space="preserve">za </w:t>
      </w:r>
      <w:r>
        <w:rPr>
          <w:b/>
        </w:rPr>
        <w:t>odjavo</w:t>
      </w:r>
      <w:r w:rsidRPr="00634732">
        <w:rPr>
          <w:b/>
        </w:rPr>
        <w:t xml:space="preserve"> </w:t>
      </w:r>
      <w:r>
        <w:rPr>
          <w:b/>
        </w:rPr>
        <w:t>iz</w:t>
      </w:r>
      <w:r w:rsidRPr="00634732">
        <w:rPr>
          <w:b/>
        </w:rPr>
        <w:t xml:space="preserve"> EER oziroma Napotnice.Logout</w:t>
      </w:r>
      <w:r>
        <w:rPr>
          <w:b/>
        </w:rPr>
        <w:t>()</w:t>
      </w:r>
      <w:r w:rsidRPr="00634732">
        <w:rPr>
          <w:b/>
        </w:rPr>
        <w:t xml:space="preserve"> za </w:t>
      </w:r>
      <w:r>
        <w:rPr>
          <w:b/>
        </w:rPr>
        <w:t>odjavo iz</w:t>
      </w:r>
      <w:r w:rsidRPr="00634732">
        <w:rPr>
          <w:b/>
        </w:rPr>
        <w:t xml:space="preserve"> COS.</w:t>
      </w:r>
    </w:p>
    <w:p w14:paraId="593569C3" w14:textId="77777777" w:rsidR="00634732" w:rsidRPr="00CD0F6C" w:rsidRDefault="00634732" w:rsidP="00CD0F6C">
      <w:pPr>
        <w:rPr>
          <w:lang w:eastAsia="x-none"/>
        </w:rPr>
      </w:pPr>
    </w:p>
    <w:p w14:paraId="71275160" w14:textId="77777777" w:rsidR="00DE5C41" w:rsidRDefault="00CD0F6C" w:rsidP="002261DA">
      <w:pPr>
        <w:spacing w:after="200" w:line="276" w:lineRule="auto"/>
      </w:pPr>
      <w:r>
        <w:t xml:space="preserve">Metodo </w:t>
      </w:r>
      <w:r w:rsidRPr="00160D14">
        <w:rPr>
          <w:rFonts w:ascii="Consolas" w:hAnsi="Consolas" w:cs="Consolas"/>
        </w:rPr>
        <w:t>Logout</w:t>
      </w:r>
      <w:r>
        <w:t xml:space="preserve"> je potrebno poklicati ob zak</w:t>
      </w:r>
      <w:r w:rsidR="005C0080">
        <w:t>ljučku dela uporabnika z ISI</w:t>
      </w:r>
      <w:r>
        <w:t>. Najbolj pogosto bo to takrat, ko bo uporabnik odstranil svojo PK iz čitalca</w:t>
      </w:r>
      <w:r w:rsidR="00315752">
        <w:t>. Implementatorjem IK v lokalne rešitve svetujemo, da prijavo v in odjavo iz EER</w:t>
      </w:r>
      <w:r w:rsidR="005C0080">
        <w:t xml:space="preserve"> / COS</w:t>
      </w:r>
      <w:r w:rsidR="00315752">
        <w:t xml:space="preserve"> realizirajo na enak način kot to zdaj počnejo s prijavo v Online sistem. Ko se uporabnik prijavi v Online, ga lahko v naslednjem trenutku prijavimo še v EER</w:t>
      </w:r>
      <w:r w:rsidR="005C0080">
        <w:t xml:space="preserve"> / COS</w:t>
      </w:r>
      <w:r w:rsidR="00EB7A80">
        <w:t>,</w:t>
      </w:r>
      <w:r w:rsidR="00315752">
        <w:t xml:space="preserve"> in ko se uporabnik odjavi iz Online, ga lahko odjavimo iz EER</w:t>
      </w:r>
      <w:r w:rsidR="005C0080">
        <w:t xml:space="preserve"> / COS</w:t>
      </w:r>
      <w:r w:rsidR="00315752">
        <w:t>.</w:t>
      </w:r>
    </w:p>
    <w:p w14:paraId="0C69D387" w14:textId="77777777" w:rsidR="00160D14" w:rsidRDefault="00160D14" w:rsidP="00160D14">
      <w:pPr>
        <w:pStyle w:val="Heading3"/>
        <w:rPr>
          <w:lang w:val="sl-SI"/>
        </w:rPr>
      </w:pPr>
      <w:bookmarkStart w:id="40" w:name="_Toc71886116"/>
      <w:r>
        <w:rPr>
          <w:lang w:val="sl-SI"/>
        </w:rPr>
        <w:t>Metoda VrniStatusPrijave</w:t>
      </w:r>
      <w:bookmarkEnd w:id="40"/>
    </w:p>
    <w:p w14:paraId="52E49B10"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w:t>
      </w:r>
      <w:r w:rsidRPr="00160D14">
        <w:rPr>
          <w:rFonts w:ascii="Consolas" w:hAnsi="Consolas" w:cs="Consolas"/>
          <w:color w:val="808080"/>
          <w:sz w:val="16"/>
          <w:szCs w:val="16"/>
        </w:rPr>
        <w:t>&lt;summary&gt;</w:t>
      </w:r>
    </w:p>
    <w:p w14:paraId="271D976C"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Returns the login status and information.</w:t>
      </w:r>
    </w:p>
    <w:p w14:paraId="3546BF36"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w:t>
      </w:r>
      <w:r w:rsidRPr="00160D14">
        <w:rPr>
          <w:rFonts w:ascii="Consolas" w:hAnsi="Consolas" w:cs="Consolas"/>
          <w:color w:val="808080"/>
          <w:sz w:val="16"/>
          <w:szCs w:val="16"/>
        </w:rPr>
        <w:t>&lt;/summary&gt;</w:t>
      </w:r>
    </w:p>
    <w:p w14:paraId="76223E33" w14:textId="77777777" w:rsidR="00160D14" w:rsidRPr="00160D14" w:rsidRDefault="00160D14" w:rsidP="00160D14">
      <w:pPr>
        <w:widowControl/>
        <w:autoSpaceDE w:val="0"/>
        <w:autoSpaceDN w:val="0"/>
        <w:adjustRightInd w:val="0"/>
        <w:spacing w:line="240" w:lineRule="auto"/>
        <w:rPr>
          <w:rFonts w:ascii="Consolas" w:hAnsi="Consolas" w:cs="Consolas"/>
          <w:sz w:val="16"/>
          <w:szCs w:val="16"/>
        </w:rPr>
      </w:pPr>
      <w:r w:rsidRPr="00160D14">
        <w:rPr>
          <w:rFonts w:ascii="Consolas" w:hAnsi="Consolas" w:cs="Consolas"/>
          <w:sz w:val="16"/>
          <w:szCs w:val="16"/>
        </w:rPr>
        <w:t xml:space="preserve">        </w:t>
      </w:r>
      <w:r w:rsidRPr="00160D14">
        <w:rPr>
          <w:rFonts w:ascii="Consolas" w:hAnsi="Consolas" w:cs="Consolas"/>
          <w:color w:val="808080"/>
          <w:sz w:val="16"/>
          <w:szCs w:val="16"/>
        </w:rPr>
        <w:t>///</w:t>
      </w:r>
      <w:r w:rsidRPr="00160D14">
        <w:rPr>
          <w:rFonts w:ascii="Consolas" w:hAnsi="Consolas" w:cs="Consolas"/>
          <w:color w:val="008000"/>
          <w:sz w:val="16"/>
          <w:szCs w:val="16"/>
        </w:rPr>
        <w:t xml:space="preserve"> </w:t>
      </w:r>
      <w:r w:rsidRPr="00160D14">
        <w:rPr>
          <w:rFonts w:ascii="Consolas" w:hAnsi="Consolas" w:cs="Consolas"/>
          <w:color w:val="808080"/>
          <w:sz w:val="16"/>
          <w:szCs w:val="16"/>
        </w:rPr>
        <w:t>&lt;returns&gt;</w:t>
      </w:r>
      <w:r w:rsidRPr="00160D14">
        <w:rPr>
          <w:rFonts w:ascii="Consolas" w:hAnsi="Consolas" w:cs="Consolas"/>
          <w:color w:val="008000"/>
          <w:sz w:val="16"/>
          <w:szCs w:val="16"/>
        </w:rPr>
        <w:t>The login status and information.</w:t>
      </w:r>
      <w:r w:rsidRPr="00160D14">
        <w:rPr>
          <w:rFonts w:ascii="Consolas" w:hAnsi="Consolas" w:cs="Consolas"/>
          <w:color w:val="808080"/>
          <w:sz w:val="16"/>
          <w:szCs w:val="16"/>
        </w:rPr>
        <w:t>&lt;/returns&gt;</w:t>
      </w:r>
    </w:p>
    <w:p w14:paraId="1AB92497" w14:textId="77777777" w:rsidR="00160D14" w:rsidRDefault="00160D14" w:rsidP="00160D14">
      <w:pPr>
        <w:widowControl/>
        <w:autoSpaceDE w:val="0"/>
        <w:autoSpaceDN w:val="0"/>
        <w:adjustRightInd w:val="0"/>
        <w:spacing w:line="240" w:lineRule="auto"/>
        <w:rPr>
          <w:rFonts w:ascii="Consolas" w:hAnsi="Consolas" w:cs="Consolas"/>
          <w:sz w:val="19"/>
          <w:szCs w:val="19"/>
        </w:rPr>
      </w:pPr>
      <w:r w:rsidRPr="00160D14">
        <w:rPr>
          <w:rFonts w:ascii="Consolas" w:hAnsi="Consolas" w:cs="Consolas"/>
          <w:sz w:val="16"/>
          <w:szCs w:val="16"/>
        </w:rPr>
        <w:t xml:space="preserve">        </w:t>
      </w:r>
      <w:r w:rsidRPr="00160D14">
        <w:rPr>
          <w:rFonts w:ascii="Consolas" w:hAnsi="Consolas" w:cs="Consolas"/>
          <w:color w:val="2B91AF"/>
          <w:sz w:val="16"/>
          <w:szCs w:val="16"/>
        </w:rPr>
        <w:t>VrniStatusPrijaveOdgovor</w:t>
      </w:r>
      <w:r w:rsidRPr="00160D14">
        <w:rPr>
          <w:rFonts w:ascii="Consolas" w:hAnsi="Consolas" w:cs="Consolas"/>
          <w:sz w:val="16"/>
          <w:szCs w:val="16"/>
        </w:rPr>
        <w:t xml:space="preserve"> VrniStatusPrijave()</w:t>
      </w:r>
    </w:p>
    <w:p w14:paraId="4BBD6449" w14:textId="77777777" w:rsidR="00160D14" w:rsidRDefault="00160D14" w:rsidP="00160D14">
      <w:pPr>
        <w:rPr>
          <w:lang w:eastAsia="x-none"/>
        </w:rPr>
      </w:pPr>
    </w:p>
    <w:p w14:paraId="3BBD1D89" w14:textId="77777777" w:rsidR="00634732" w:rsidRPr="00634732" w:rsidRDefault="00634732" w:rsidP="00160D14">
      <w:pPr>
        <w:rPr>
          <w:b/>
        </w:rPr>
      </w:pPr>
      <w:r w:rsidRPr="00634732">
        <w:rPr>
          <w:b/>
        </w:rPr>
        <w:t>Metoda VrniStatusPrijave je vezana na posamezen sistem, bodisi na EER bodisi na COS.</w:t>
      </w:r>
    </w:p>
    <w:p w14:paraId="6122E284" w14:textId="77777777" w:rsidR="00634732" w:rsidRPr="00CD0F6C" w:rsidRDefault="00634732" w:rsidP="00160D14">
      <w:pPr>
        <w:rPr>
          <w:lang w:eastAsia="x-none"/>
        </w:rPr>
      </w:pPr>
    </w:p>
    <w:p w14:paraId="1258C250" w14:textId="77777777" w:rsidR="00160D14" w:rsidRDefault="00160D14" w:rsidP="00160D14">
      <w:pPr>
        <w:spacing w:after="200" w:line="276" w:lineRule="auto"/>
      </w:pPr>
      <w:r>
        <w:t xml:space="preserve">S klicem metode </w:t>
      </w:r>
      <w:r w:rsidRPr="00160D14">
        <w:rPr>
          <w:rFonts w:ascii="Consolas" w:hAnsi="Consolas" w:cs="Consolas"/>
        </w:rPr>
        <w:t>VrniStatusPrijave</w:t>
      </w:r>
      <w:r>
        <w:t xml:space="preserve"> preverimo trenutni status prijave uporabnika v varnostno shemo. V polju </w:t>
      </w:r>
      <w:r w:rsidRPr="00160D14">
        <w:rPr>
          <w:rFonts w:ascii="Consolas" w:hAnsi="Consolas" w:cs="Consolas"/>
        </w:rPr>
        <w:t>JePrijavljen</w:t>
      </w:r>
      <w:r>
        <w:t xml:space="preserve"> v odgovoru metoda vrača informacijo o tem, ali je uporabnik prijavljen.</w:t>
      </w:r>
    </w:p>
    <w:p w14:paraId="7223412A"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class</w:t>
      </w:r>
      <w:r w:rsidRPr="003D4006">
        <w:rPr>
          <w:rFonts w:ascii="Consolas" w:hAnsi="Consolas" w:cs="Consolas"/>
          <w:color w:val="000000"/>
          <w:sz w:val="14"/>
          <w:szCs w:val="14"/>
          <w:highlight w:val="white"/>
        </w:rPr>
        <w:t xml:space="preserve"> </w:t>
      </w:r>
      <w:r w:rsidRPr="003D4006">
        <w:rPr>
          <w:rFonts w:ascii="Consolas" w:hAnsi="Consolas" w:cs="Consolas"/>
          <w:color w:val="2B91AF"/>
          <w:sz w:val="14"/>
          <w:szCs w:val="14"/>
          <w:highlight w:val="white"/>
        </w:rPr>
        <w:t>VrniStatusPrijaveOdgovor</w:t>
      </w:r>
      <w:r w:rsidRPr="003D4006">
        <w:rPr>
          <w:rFonts w:ascii="Consolas" w:hAnsi="Consolas" w:cs="Consolas"/>
          <w:color w:val="000000"/>
          <w:sz w:val="14"/>
          <w:szCs w:val="14"/>
          <w:highlight w:val="white"/>
        </w:rPr>
        <w:t xml:space="preserve"> : </w:t>
      </w:r>
      <w:r w:rsidRPr="003D4006">
        <w:rPr>
          <w:rFonts w:ascii="Consolas" w:hAnsi="Consolas" w:cs="Consolas"/>
          <w:color w:val="2B91AF"/>
          <w:sz w:val="14"/>
          <w:szCs w:val="14"/>
          <w:highlight w:val="white"/>
        </w:rPr>
        <w:t>Odgovor</w:t>
      </w:r>
      <w:r w:rsidRPr="003D4006">
        <w:rPr>
          <w:rFonts w:ascii="Consolas" w:hAnsi="Consolas" w:cs="Consolas"/>
          <w:color w:val="000000"/>
          <w:sz w:val="14"/>
          <w:szCs w:val="14"/>
          <w:highlight w:val="white"/>
        </w:rPr>
        <w:t xml:space="preserve">, </w:t>
      </w:r>
      <w:r w:rsidRPr="003D4006">
        <w:rPr>
          <w:rFonts w:ascii="Consolas" w:hAnsi="Consolas" w:cs="Consolas"/>
          <w:color w:val="2B91AF"/>
          <w:sz w:val="14"/>
          <w:szCs w:val="14"/>
          <w:highlight w:val="white"/>
        </w:rPr>
        <w:t>IVrniStatusPrijaveOdgovor</w:t>
      </w:r>
    </w:p>
    <w:p w14:paraId="4D87DABF"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p>
    <w:p w14:paraId="6FDFC034"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bool</w:t>
      </w:r>
      <w:r w:rsidRPr="003D4006">
        <w:rPr>
          <w:rFonts w:ascii="Consolas" w:hAnsi="Consolas" w:cs="Consolas"/>
          <w:color w:val="000000"/>
          <w:sz w:val="14"/>
          <w:szCs w:val="14"/>
          <w:highlight w:val="white"/>
        </w:rPr>
        <w:t xml:space="preserve"> JePrijavljen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75DD7D87"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IdBPI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4D25A0F3"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Id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379C5C53"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Name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048EB206"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string</w:t>
      </w:r>
      <w:r w:rsidRPr="003D4006">
        <w:rPr>
          <w:rFonts w:ascii="Consolas" w:hAnsi="Consolas" w:cs="Consolas"/>
          <w:color w:val="000000"/>
          <w:sz w:val="14"/>
          <w:szCs w:val="14"/>
          <w:highlight w:val="white"/>
        </w:rPr>
        <w:t xml:space="preserve"> B64EncodedClientCert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715049CC"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bool</w:t>
      </w:r>
      <w:r w:rsidRPr="003D4006">
        <w:rPr>
          <w:rFonts w:ascii="Consolas" w:hAnsi="Consolas" w:cs="Consolas"/>
          <w:color w:val="000000"/>
          <w:sz w:val="14"/>
          <w:szCs w:val="14"/>
          <w:highlight w:val="white"/>
        </w:rPr>
        <w:t xml:space="preserve"> IsFarmacevt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302C0B1A" w14:textId="77777777" w:rsidR="003D4006" w:rsidRPr="003D4006" w:rsidRDefault="003D4006" w:rsidP="003D4006">
      <w:pPr>
        <w:widowControl/>
        <w:autoSpaceDE w:val="0"/>
        <w:autoSpaceDN w:val="0"/>
        <w:adjustRightInd w:val="0"/>
        <w:spacing w:line="240" w:lineRule="auto"/>
        <w:rPr>
          <w:rFonts w:ascii="Consolas" w:hAnsi="Consolas" w:cs="Consolas"/>
          <w:color w:val="000000"/>
          <w:sz w:val="14"/>
          <w:szCs w:val="14"/>
          <w:highlight w:val="white"/>
        </w:rPr>
      </w:pP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public</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bool</w:t>
      </w:r>
      <w:r w:rsidRPr="003D4006">
        <w:rPr>
          <w:rFonts w:ascii="Consolas" w:hAnsi="Consolas" w:cs="Consolas"/>
          <w:color w:val="000000"/>
          <w:sz w:val="14"/>
          <w:szCs w:val="14"/>
          <w:highlight w:val="white"/>
        </w:rPr>
        <w:t xml:space="preserve"> IsSestraAdministrator { </w:t>
      </w:r>
      <w:r w:rsidRPr="003D4006">
        <w:rPr>
          <w:rFonts w:ascii="Consolas" w:hAnsi="Consolas" w:cs="Consolas"/>
          <w:color w:val="0000FF"/>
          <w:sz w:val="14"/>
          <w:szCs w:val="14"/>
          <w:highlight w:val="white"/>
        </w:rPr>
        <w:t>get</w:t>
      </w:r>
      <w:r w:rsidRPr="003D4006">
        <w:rPr>
          <w:rFonts w:ascii="Consolas" w:hAnsi="Consolas" w:cs="Consolas"/>
          <w:color w:val="000000"/>
          <w:sz w:val="14"/>
          <w:szCs w:val="14"/>
          <w:highlight w:val="white"/>
        </w:rPr>
        <w:t xml:space="preserve">; </w:t>
      </w:r>
      <w:r w:rsidRPr="003D4006">
        <w:rPr>
          <w:rFonts w:ascii="Consolas" w:hAnsi="Consolas" w:cs="Consolas"/>
          <w:color w:val="0000FF"/>
          <w:sz w:val="14"/>
          <w:szCs w:val="14"/>
          <w:highlight w:val="white"/>
        </w:rPr>
        <w:t>set</w:t>
      </w:r>
      <w:r w:rsidRPr="003D4006">
        <w:rPr>
          <w:rFonts w:ascii="Consolas" w:hAnsi="Consolas" w:cs="Consolas"/>
          <w:color w:val="000000"/>
          <w:sz w:val="14"/>
          <w:szCs w:val="14"/>
          <w:highlight w:val="white"/>
        </w:rPr>
        <w:t>; }</w:t>
      </w:r>
    </w:p>
    <w:p w14:paraId="24B29ED1" w14:textId="77777777" w:rsidR="00160D14" w:rsidRPr="003D4006" w:rsidRDefault="003D4006" w:rsidP="003D4006">
      <w:pPr>
        <w:spacing w:after="200" w:line="276" w:lineRule="auto"/>
        <w:rPr>
          <w:rFonts w:ascii="Cambria" w:hAnsi="Cambria"/>
          <w:b/>
          <w:bCs/>
          <w:smallCaps/>
          <w:color w:val="4F81BD"/>
          <w:sz w:val="14"/>
          <w:szCs w:val="14"/>
        </w:rPr>
      </w:pPr>
      <w:r w:rsidRPr="003D4006">
        <w:rPr>
          <w:rFonts w:ascii="Consolas" w:hAnsi="Consolas" w:cs="Consolas"/>
          <w:color w:val="000000"/>
          <w:sz w:val="14"/>
          <w:szCs w:val="14"/>
          <w:highlight w:val="white"/>
        </w:rPr>
        <w:t xml:space="preserve">    }</w:t>
      </w:r>
    </w:p>
    <w:p w14:paraId="73837E81" w14:textId="77777777" w:rsidR="003D4006" w:rsidRDefault="003D4006" w:rsidP="00160D14">
      <w:pPr>
        <w:spacing w:after="200" w:line="276" w:lineRule="auto"/>
        <w:rPr>
          <w:rFonts w:ascii="Cambria" w:hAnsi="Cambria"/>
          <w:b/>
          <w:bCs/>
          <w:smallCaps/>
          <w:color w:val="4F81BD"/>
          <w:sz w:val="28"/>
          <w:szCs w:val="26"/>
        </w:rPr>
      </w:pPr>
    </w:p>
    <w:p w14:paraId="16991F1D" w14:textId="77777777" w:rsidR="006C6FD0" w:rsidRDefault="003B7E3D" w:rsidP="006C6FD0">
      <w:pPr>
        <w:pStyle w:val="Heading3"/>
        <w:rPr>
          <w:lang w:val="sl-SI"/>
        </w:rPr>
      </w:pPr>
      <w:r>
        <w:rPr>
          <w:lang w:val="sl-SI"/>
        </w:rPr>
        <w:br w:type="page"/>
      </w:r>
      <w:bookmarkStart w:id="41" w:name="_Toc71886117"/>
      <w:r w:rsidR="006C6FD0">
        <w:rPr>
          <w:lang w:val="sl-SI"/>
        </w:rPr>
        <w:lastRenderedPageBreak/>
        <w:t>Metoda VrniUrlZaOddajoVloge</w:t>
      </w:r>
      <w:bookmarkEnd w:id="41"/>
    </w:p>
    <w:p w14:paraId="0B4B65F1" w14:textId="77777777" w:rsidR="00634732" w:rsidRPr="00634732" w:rsidRDefault="00634732" w:rsidP="00634732">
      <w:pPr>
        <w:rPr>
          <w:b/>
        </w:rPr>
      </w:pPr>
      <w:r w:rsidRPr="00634732">
        <w:rPr>
          <w:b/>
        </w:rPr>
        <w:t>Metoda VrniUrlZaOddajoVloge je vezana na posamezen sistem, bodisi na EER bodisi na COS.</w:t>
      </w:r>
    </w:p>
    <w:p w14:paraId="66929030" w14:textId="77777777" w:rsidR="00634732" w:rsidRPr="00634732" w:rsidRDefault="00634732" w:rsidP="00634732">
      <w:pPr>
        <w:rPr>
          <w:lang w:eastAsia="x-none"/>
        </w:rPr>
      </w:pPr>
    </w:p>
    <w:p w14:paraId="1FB25FC6" w14:textId="77777777" w:rsidR="006C6FD0" w:rsidRDefault="006C6FD0" w:rsidP="006C6FD0">
      <w:pPr>
        <w:rPr>
          <w:lang w:eastAsia="x-none"/>
        </w:rPr>
      </w:pPr>
      <w:r>
        <w:rPr>
          <w:lang w:eastAsia="x-none"/>
        </w:rPr>
        <w:t xml:space="preserve">Zdravstveni delavec mora pred začetkom uporabe eReceptov izvesti registracijo na spletnem portalu varnostne sheme. Aplikacija lahko uporabniku pri tem postopku pomaga tako, da mu na ukaz odpre vnosno masko na spletnem portalu s predizpolnjenimi podatki. IK lahko pri tem postopku asistira tako, da aplikaciji, iz katere do </w:t>
      </w:r>
      <w:r w:rsidR="00A15DAD">
        <w:rPr>
          <w:lang w:eastAsia="x-none"/>
        </w:rPr>
        <w:t>nje</w:t>
      </w:r>
      <w:r>
        <w:rPr>
          <w:lang w:eastAsia="x-none"/>
        </w:rPr>
        <w:t xml:space="preserve"> dostopa uporabnik, vrne personaliziran URL, ki bo omogočal  odpiranje vnosne maske s predizpolnjenimi podatki.</w:t>
      </w:r>
    </w:p>
    <w:p w14:paraId="1910FCB5" w14:textId="77777777" w:rsidR="00520531" w:rsidRDefault="00520531" w:rsidP="006C6FD0">
      <w:pPr>
        <w:rPr>
          <w:lang w:eastAsia="x-none"/>
        </w:rPr>
      </w:pPr>
    </w:p>
    <w:p w14:paraId="3BBB740F" w14:textId="77777777" w:rsidR="005C0080" w:rsidRDefault="00520531"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5C0080">
        <w:rPr>
          <w:rFonts w:ascii="Consolas" w:hAnsi="Consolas" w:cs="Consolas"/>
          <w:color w:val="808080"/>
          <w:sz w:val="19"/>
          <w:szCs w:val="19"/>
        </w:rPr>
        <w:t>///</w:t>
      </w:r>
      <w:r w:rsidR="005C0080">
        <w:rPr>
          <w:rFonts w:ascii="Consolas" w:hAnsi="Consolas" w:cs="Consolas"/>
          <w:color w:val="008000"/>
          <w:sz w:val="19"/>
          <w:szCs w:val="19"/>
        </w:rPr>
        <w:t xml:space="preserve"> </w:t>
      </w:r>
      <w:r w:rsidR="005C0080">
        <w:rPr>
          <w:rFonts w:ascii="Consolas" w:hAnsi="Consolas" w:cs="Consolas"/>
          <w:color w:val="808080"/>
          <w:sz w:val="19"/>
          <w:szCs w:val="19"/>
        </w:rPr>
        <w:t>&lt;summary&gt;</w:t>
      </w:r>
    </w:p>
    <w:p w14:paraId="21604828"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Returns the URL for VS application.</w:t>
      </w:r>
    </w:p>
    <w:p w14:paraId="05BCDECE"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9BC481F"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name="zdravstveniDelavecBPI"&gt;</w:t>
      </w:r>
      <w:r>
        <w:rPr>
          <w:rFonts w:ascii="Consolas" w:hAnsi="Consolas" w:cs="Consolas"/>
          <w:color w:val="008000"/>
          <w:sz w:val="19"/>
          <w:szCs w:val="19"/>
        </w:rPr>
        <w:t>The applying medical worker identification. Leave empty, if unknown.</w:t>
      </w:r>
      <w:r>
        <w:rPr>
          <w:rFonts w:ascii="Consolas" w:hAnsi="Consolas" w:cs="Consolas"/>
          <w:color w:val="808080"/>
          <w:sz w:val="19"/>
          <w:szCs w:val="19"/>
        </w:rPr>
        <w:t>&lt;/param&gt;</w:t>
      </w:r>
    </w:p>
    <w:p w14:paraId="0727AB73"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name="institucijaBPI"&gt;</w:t>
      </w:r>
      <w:r>
        <w:rPr>
          <w:rFonts w:ascii="Consolas" w:hAnsi="Consolas" w:cs="Consolas"/>
          <w:color w:val="008000"/>
          <w:sz w:val="19"/>
          <w:szCs w:val="19"/>
        </w:rPr>
        <w:t>The organization identification. Leave empty, if unknown.</w:t>
      </w:r>
      <w:r>
        <w:rPr>
          <w:rFonts w:ascii="Consolas" w:hAnsi="Consolas" w:cs="Consolas"/>
          <w:color w:val="808080"/>
          <w:sz w:val="19"/>
          <w:szCs w:val="19"/>
        </w:rPr>
        <w:t>&lt;/param&gt;</w:t>
      </w:r>
    </w:p>
    <w:p w14:paraId="17E91A9E"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name="email"&gt;</w:t>
      </w:r>
      <w:r>
        <w:rPr>
          <w:rFonts w:ascii="Consolas" w:hAnsi="Consolas" w:cs="Consolas"/>
          <w:color w:val="008000"/>
          <w:sz w:val="19"/>
          <w:szCs w:val="19"/>
        </w:rPr>
        <w:t>The medical worker email. Leave empty, if unknown.</w:t>
      </w:r>
      <w:r>
        <w:rPr>
          <w:rFonts w:ascii="Consolas" w:hAnsi="Consolas" w:cs="Consolas"/>
          <w:color w:val="808080"/>
          <w:sz w:val="19"/>
          <w:szCs w:val="19"/>
        </w:rPr>
        <w:t>&lt;/param&gt;</w:t>
      </w:r>
    </w:p>
    <w:p w14:paraId="64AEEFF2"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name="tel"&gt;</w:t>
      </w:r>
      <w:r>
        <w:rPr>
          <w:rFonts w:ascii="Consolas" w:hAnsi="Consolas" w:cs="Consolas"/>
          <w:color w:val="008000"/>
          <w:sz w:val="19"/>
          <w:szCs w:val="19"/>
        </w:rPr>
        <w:t>The medical worker phone number. Leave empty, if unknown.</w:t>
      </w:r>
      <w:r>
        <w:rPr>
          <w:rFonts w:ascii="Consolas" w:hAnsi="Consolas" w:cs="Consolas"/>
          <w:color w:val="808080"/>
          <w:sz w:val="19"/>
          <w:szCs w:val="19"/>
        </w:rPr>
        <w:t>&lt;/param&gt;</w:t>
      </w:r>
    </w:p>
    <w:p w14:paraId="2637FADF"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name="emso"&gt;</w:t>
      </w:r>
      <w:r>
        <w:rPr>
          <w:rFonts w:ascii="Consolas" w:hAnsi="Consolas" w:cs="Consolas"/>
          <w:color w:val="008000"/>
          <w:sz w:val="19"/>
          <w:szCs w:val="19"/>
        </w:rPr>
        <w:t>The medical worker EMSO number. Leave empty, if unknown.</w:t>
      </w:r>
      <w:r>
        <w:rPr>
          <w:rFonts w:ascii="Consolas" w:hAnsi="Consolas" w:cs="Consolas"/>
          <w:color w:val="808080"/>
          <w:sz w:val="19"/>
          <w:szCs w:val="19"/>
        </w:rPr>
        <w:t>&lt;/param&gt;</w:t>
      </w:r>
    </w:p>
    <w:p w14:paraId="4C9FFC53"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name="zdravnik"&gt;</w:t>
      </w:r>
      <w:r>
        <w:rPr>
          <w:rFonts w:ascii="Consolas" w:hAnsi="Consolas" w:cs="Consolas"/>
          <w:color w:val="008000"/>
          <w:sz w:val="19"/>
          <w:szCs w:val="19"/>
        </w:rPr>
        <w:t>TRUE, if the medical worker is a doctor. FALSE, if he or she is a pharmacist.</w:t>
      </w:r>
      <w:r>
        <w:rPr>
          <w:rFonts w:ascii="Consolas" w:hAnsi="Consolas" w:cs="Consolas"/>
          <w:color w:val="808080"/>
          <w:sz w:val="19"/>
          <w:szCs w:val="19"/>
        </w:rPr>
        <w:t>&lt;/param&gt;</w:t>
      </w:r>
    </w:p>
    <w:p w14:paraId="309FE8A6"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VS application URL to be used by the medical worker to apply for VS operations.</w:t>
      </w:r>
      <w:r>
        <w:rPr>
          <w:rFonts w:ascii="Consolas" w:hAnsi="Consolas" w:cs="Consolas"/>
          <w:color w:val="808080"/>
          <w:sz w:val="19"/>
          <w:szCs w:val="19"/>
        </w:rPr>
        <w:t>&lt;/returns&gt;</w:t>
      </w:r>
    </w:p>
    <w:p w14:paraId="01AD02BF" w14:textId="77777777" w:rsidR="005C0080" w:rsidRDefault="005C0080" w:rsidP="005C008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VrniUrlZaOddajoVlogeOdgovor</w:t>
      </w:r>
      <w:r>
        <w:rPr>
          <w:rFonts w:ascii="Consolas" w:hAnsi="Consolas" w:cs="Consolas"/>
          <w:sz w:val="19"/>
          <w:szCs w:val="19"/>
        </w:rPr>
        <w:t xml:space="preserve"> VrniUrlZaOddajoVloge(</w:t>
      </w:r>
      <w:r>
        <w:rPr>
          <w:rFonts w:ascii="Consolas" w:hAnsi="Consolas" w:cs="Consolas"/>
          <w:color w:val="0000FF"/>
          <w:sz w:val="19"/>
          <w:szCs w:val="19"/>
        </w:rPr>
        <w:t>string</w:t>
      </w:r>
      <w:r>
        <w:rPr>
          <w:rFonts w:ascii="Consolas" w:hAnsi="Consolas" w:cs="Consolas"/>
          <w:sz w:val="19"/>
          <w:szCs w:val="19"/>
        </w:rPr>
        <w:t xml:space="preserve"> zdravstveniDelavecBPI, </w:t>
      </w:r>
      <w:r>
        <w:rPr>
          <w:rFonts w:ascii="Consolas" w:hAnsi="Consolas" w:cs="Consolas"/>
          <w:color w:val="0000FF"/>
          <w:sz w:val="19"/>
          <w:szCs w:val="19"/>
        </w:rPr>
        <w:t>string</w:t>
      </w:r>
      <w:r>
        <w:rPr>
          <w:rFonts w:ascii="Consolas" w:hAnsi="Consolas" w:cs="Consolas"/>
          <w:sz w:val="19"/>
          <w:szCs w:val="19"/>
        </w:rPr>
        <w:t xml:space="preserve"> institucijaBPI, </w:t>
      </w:r>
      <w:r>
        <w:rPr>
          <w:rFonts w:ascii="Consolas" w:hAnsi="Consolas" w:cs="Consolas"/>
          <w:color w:val="0000FF"/>
          <w:sz w:val="19"/>
          <w:szCs w:val="19"/>
        </w:rPr>
        <w:t>string</w:t>
      </w:r>
      <w:r>
        <w:rPr>
          <w:rFonts w:ascii="Consolas" w:hAnsi="Consolas" w:cs="Consolas"/>
          <w:sz w:val="19"/>
          <w:szCs w:val="19"/>
        </w:rPr>
        <w:t xml:space="preserve"> email, </w:t>
      </w:r>
      <w:r>
        <w:rPr>
          <w:rFonts w:ascii="Consolas" w:hAnsi="Consolas" w:cs="Consolas"/>
          <w:color w:val="0000FF"/>
          <w:sz w:val="19"/>
          <w:szCs w:val="19"/>
        </w:rPr>
        <w:t>string</w:t>
      </w:r>
      <w:r>
        <w:rPr>
          <w:rFonts w:ascii="Consolas" w:hAnsi="Consolas" w:cs="Consolas"/>
          <w:sz w:val="19"/>
          <w:szCs w:val="19"/>
        </w:rPr>
        <w:t xml:space="preserve"> tel, </w:t>
      </w:r>
      <w:r>
        <w:rPr>
          <w:rFonts w:ascii="Consolas" w:hAnsi="Consolas" w:cs="Consolas"/>
          <w:color w:val="0000FF"/>
          <w:sz w:val="19"/>
          <w:szCs w:val="19"/>
        </w:rPr>
        <w:t>string</w:t>
      </w:r>
      <w:r>
        <w:rPr>
          <w:rFonts w:ascii="Consolas" w:hAnsi="Consolas" w:cs="Consolas"/>
          <w:sz w:val="19"/>
          <w:szCs w:val="19"/>
        </w:rPr>
        <w:t xml:space="preserve"> emso, </w:t>
      </w:r>
      <w:r>
        <w:rPr>
          <w:rFonts w:ascii="Consolas" w:hAnsi="Consolas" w:cs="Consolas"/>
          <w:color w:val="0000FF"/>
          <w:sz w:val="19"/>
          <w:szCs w:val="19"/>
        </w:rPr>
        <w:t>bool</w:t>
      </w:r>
      <w:r>
        <w:rPr>
          <w:rFonts w:ascii="Consolas" w:hAnsi="Consolas" w:cs="Consolas"/>
          <w:sz w:val="19"/>
          <w:szCs w:val="19"/>
        </w:rPr>
        <w:t xml:space="preserve"> zdravnik)</w:t>
      </w:r>
    </w:p>
    <w:p w14:paraId="654F1614" w14:textId="77777777" w:rsidR="00A15DAD" w:rsidRDefault="00A15DAD" w:rsidP="005C0080">
      <w:pPr>
        <w:widowControl/>
        <w:autoSpaceDE w:val="0"/>
        <w:autoSpaceDN w:val="0"/>
        <w:adjustRightInd w:val="0"/>
        <w:spacing w:line="240" w:lineRule="auto"/>
        <w:rPr>
          <w:rFonts w:ascii="Consolas" w:hAnsi="Consolas" w:cs="Consolas"/>
          <w:sz w:val="19"/>
          <w:szCs w:val="19"/>
        </w:rPr>
      </w:pPr>
    </w:p>
    <w:p w14:paraId="260EDC0E" w14:textId="77777777" w:rsidR="005C0080" w:rsidRDefault="00A15DAD" w:rsidP="00520531">
      <w:pPr>
        <w:widowControl/>
        <w:autoSpaceDE w:val="0"/>
        <w:autoSpaceDN w:val="0"/>
        <w:adjustRightInd w:val="0"/>
        <w:spacing w:line="240" w:lineRule="auto"/>
        <w:rPr>
          <w:rFonts w:cs="Arial"/>
        </w:rPr>
      </w:pPr>
      <w:r w:rsidRPr="00A15DAD">
        <w:rPr>
          <w:rFonts w:cs="Arial"/>
        </w:rPr>
        <w:t xml:space="preserve">S </w:t>
      </w:r>
      <w:r>
        <w:rPr>
          <w:rFonts w:cs="Arial"/>
        </w:rPr>
        <w:t xml:space="preserve">parametrom </w:t>
      </w:r>
      <w:r w:rsidRPr="00A15DAD">
        <w:rPr>
          <w:rFonts w:ascii="Consolas" w:hAnsi="Consolas" w:cs="Consolas"/>
        </w:rPr>
        <w:t>zdravnik</w:t>
      </w:r>
      <w:r>
        <w:rPr>
          <w:rFonts w:cs="Arial"/>
        </w:rPr>
        <w:t xml:space="preserve"> določimo, ali gre za oddajo vloge zdravnika (</w:t>
      </w:r>
      <w:r w:rsidRPr="00A15DAD">
        <w:rPr>
          <w:rFonts w:ascii="Consolas" w:hAnsi="Consolas" w:cs="Consolas"/>
        </w:rPr>
        <w:t>true</w:t>
      </w:r>
      <w:r>
        <w:rPr>
          <w:rFonts w:cs="Arial"/>
        </w:rPr>
        <w:t>) ali farmacevta (</w:t>
      </w:r>
      <w:r w:rsidRPr="00A15DAD">
        <w:rPr>
          <w:rFonts w:ascii="Consolas" w:hAnsi="Consolas" w:cs="Consolas"/>
        </w:rPr>
        <w:t>false</w:t>
      </w:r>
      <w:r>
        <w:rPr>
          <w:rFonts w:cs="Arial"/>
        </w:rPr>
        <w:t>). V odgovoru dobimo poleg statusa izvedbe operacije tudi URL, na katerem se lahko zdravstveni delavec registrira v varnostni shemi.</w:t>
      </w:r>
      <w:r w:rsidR="005C0080">
        <w:rPr>
          <w:rFonts w:cs="Arial"/>
        </w:rPr>
        <w:t xml:space="preserve"> </w:t>
      </w:r>
    </w:p>
    <w:p w14:paraId="231CC6F3" w14:textId="77777777" w:rsidR="00A15DAD" w:rsidRPr="003B7E3D" w:rsidRDefault="005C0080" w:rsidP="00520531">
      <w:pPr>
        <w:widowControl/>
        <w:autoSpaceDE w:val="0"/>
        <w:autoSpaceDN w:val="0"/>
        <w:adjustRightInd w:val="0"/>
        <w:spacing w:line="240" w:lineRule="auto"/>
        <w:rPr>
          <w:rFonts w:cs="Arial"/>
          <w:i/>
          <w:u w:val="single"/>
        </w:rPr>
      </w:pPr>
      <w:r w:rsidRPr="003B7E3D">
        <w:rPr>
          <w:rFonts w:cs="Arial"/>
          <w:i/>
          <w:u w:val="single"/>
        </w:rPr>
        <w:t>Parameter zdravnik pri povezovanju v COS ne obstaja.</w:t>
      </w:r>
    </w:p>
    <w:p w14:paraId="22092528" w14:textId="77777777" w:rsidR="00A15DAD" w:rsidRDefault="00A15DAD" w:rsidP="00520531">
      <w:pPr>
        <w:widowControl/>
        <w:autoSpaceDE w:val="0"/>
        <w:autoSpaceDN w:val="0"/>
        <w:adjustRightInd w:val="0"/>
        <w:spacing w:line="240" w:lineRule="auto"/>
        <w:rPr>
          <w:rFonts w:cs="Arial"/>
        </w:rPr>
      </w:pPr>
    </w:p>
    <w:p w14:paraId="53E330F1" w14:textId="77777777" w:rsidR="00A15DAD" w:rsidRPr="00A15DAD" w:rsidRDefault="00F26099" w:rsidP="00520531">
      <w:pPr>
        <w:widowControl/>
        <w:autoSpaceDE w:val="0"/>
        <w:autoSpaceDN w:val="0"/>
        <w:adjustRightInd w:val="0"/>
        <w:spacing w:line="240" w:lineRule="auto"/>
        <w:rPr>
          <w:rFonts w:cs="Arial"/>
        </w:rPr>
      </w:pPr>
      <w:r>
        <w:rPr>
          <w:rFonts w:cs="Arial"/>
          <w:noProof/>
        </w:rPr>
        <w:drawing>
          <wp:inline distT="0" distB="0" distL="0" distR="0" wp14:anchorId="7144291B" wp14:editId="5EE9E16D">
            <wp:extent cx="2465070" cy="1521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521460"/>
                    </a:xfrm>
                    <a:prstGeom prst="rect">
                      <a:avLst/>
                    </a:prstGeom>
                    <a:noFill/>
                    <a:ln>
                      <a:noFill/>
                    </a:ln>
                  </pic:spPr>
                </pic:pic>
              </a:graphicData>
            </a:graphic>
          </wp:inline>
        </w:drawing>
      </w:r>
    </w:p>
    <w:p w14:paraId="4DD97D58" w14:textId="77777777" w:rsidR="00DE5C41" w:rsidRDefault="003B7E3D" w:rsidP="0054245F">
      <w:pPr>
        <w:pStyle w:val="Heading3"/>
        <w:rPr>
          <w:lang w:val="sl-SI"/>
        </w:rPr>
      </w:pPr>
      <w:r>
        <w:rPr>
          <w:lang w:val="sl-SI"/>
        </w:rPr>
        <w:br w:type="page"/>
      </w:r>
      <w:bookmarkStart w:id="42" w:name="_Toc71886118"/>
      <w:r w:rsidR="0054245F">
        <w:rPr>
          <w:lang w:val="sl-SI"/>
        </w:rPr>
        <w:lastRenderedPageBreak/>
        <w:t>Priprava na uporabo Varnostne sheme</w:t>
      </w:r>
      <w:bookmarkEnd w:id="42"/>
    </w:p>
    <w:p w14:paraId="2BAA731C" w14:textId="77777777" w:rsidR="0054245F" w:rsidRDefault="0054245F" w:rsidP="0054245F">
      <w:pPr>
        <w:rPr>
          <w:lang w:eastAsia="x-none"/>
        </w:rPr>
      </w:pPr>
      <w:r>
        <w:rPr>
          <w:lang w:eastAsia="x-none"/>
        </w:rPr>
        <w:t>Pred vključitvijo uporabe Varnostne sheme v ISI/ISL je potrebno narediti naslednje</w:t>
      </w:r>
      <w:r w:rsidR="0064717F">
        <w:rPr>
          <w:lang w:eastAsia="x-none"/>
        </w:rPr>
        <w:t xml:space="preserve"> (velja za pilotsko okolje!)</w:t>
      </w:r>
      <w:r>
        <w:rPr>
          <w:lang w:eastAsia="x-none"/>
        </w:rPr>
        <w:t>:</w:t>
      </w:r>
    </w:p>
    <w:p w14:paraId="450EC05B" w14:textId="77777777" w:rsidR="0054245F" w:rsidRDefault="0054245F" w:rsidP="0054245F">
      <w:pPr>
        <w:rPr>
          <w:lang w:eastAsia="x-none"/>
        </w:rPr>
      </w:pPr>
      <w:r>
        <w:rPr>
          <w:lang w:eastAsia="x-none"/>
        </w:rPr>
        <w:t xml:space="preserve"> </w:t>
      </w:r>
    </w:p>
    <w:p w14:paraId="61F62BF6" w14:textId="77777777" w:rsidR="0054245F" w:rsidRDefault="0054245F" w:rsidP="0054245F">
      <w:pPr>
        <w:numPr>
          <w:ilvl w:val="0"/>
          <w:numId w:val="30"/>
        </w:numPr>
        <w:rPr>
          <w:lang w:eastAsia="x-none"/>
        </w:rPr>
      </w:pPr>
      <w:r>
        <w:rPr>
          <w:lang w:eastAsia="x-none"/>
        </w:rPr>
        <w:t>namestiti root CA od FINCA v trusted root certificate store, ker v nasprotnem primeru KZZ Online knjižnica javlja napako zaradi neznanega izdajatelja (v logu se zabeleži napaka CertCN_NO_MATCH ali CertUNTRUSTEDROOT)</w:t>
      </w:r>
    </w:p>
    <w:p w14:paraId="3C017274" w14:textId="77777777" w:rsidR="0054245F" w:rsidRDefault="0054245F" w:rsidP="0054245F">
      <w:pPr>
        <w:rPr>
          <w:lang w:eastAsia="x-none"/>
        </w:rPr>
      </w:pPr>
    </w:p>
    <w:p w14:paraId="1E90B02C" w14:textId="77777777" w:rsidR="0054245F" w:rsidRDefault="0054245F" w:rsidP="0054245F">
      <w:pPr>
        <w:numPr>
          <w:ilvl w:val="0"/>
          <w:numId w:val="30"/>
        </w:numPr>
        <w:rPr>
          <w:lang w:eastAsia="x-none"/>
        </w:rPr>
      </w:pPr>
      <w:r>
        <w:rPr>
          <w:lang w:eastAsia="x-none"/>
        </w:rPr>
        <w:t>namestiti klientski certifikat, ki ste ga prejeli od ComTrade-a, na računalnik.</w:t>
      </w:r>
    </w:p>
    <w:p w14:paraId="2FC34E45" w14:textId="77777777" w:rsidR="0054245F" w:rsidRDefault="0054245F" w:rsidP="0054245F">
      <w:pPr>
        <w:rPr>
          <w:lang w:eastAsia="x-none"/>
        </w:rPr>
      </w:pPr>
      <w:r>
        <w:rPr>
          <w:lang w:eastAsia="x-none"/>
        </w:rPr>
        <w:t xml:space="preserve"> </w:t>
      </w:r>
    </w:p>
    <w:p w14:paraId="729E6F13" w14:textId="77777777" w:rsidR="0054245F" w:rsidRDefault="0054245F" w:rsidP="0054245F">
      <w:pPr>
        <w:numPr>
          <w:ilvl w:val="0"/>
          <w:numId w:val="30"/>
        </w:numPr>
        <w:rPr>
          <w:lang w:eastAsia="x-none"/>
        </w:rPr>
      </w:pPr>
      <w:r>
        <w:rPr>
          <w:lang w:eastAsia="x-none"/>
        </w:rPr>
        <w:t xml:space="preserve">pred uporabo katere od metod IK klicati </w:t>
      </w:r>
      <w:r w:rsidRPr="0064717F">
        <w:rPr>
          <w:rFonts w:ascii="Consolas" w:hAnsi="Consolas" w:cs="Consolas"/>
          <w:lang w:eastAsia="x-none"/>
        </w:rPr>
        <w:t>Login</w:t>
      </w:r>
      <w:r>
        <w:rPr>
          <w:lang w:eastAsia="x-none"/>
        </w:rPr>
        <w:t xml:space="preserve"> metodo z base64 enkodiranim javnim ključem certifikata.</w:t>
      </w:r>
    </w:p>
    <w:p w14:paraId="43182D14" w14:textId="77777777" w:rsidR="0054245F" w:rsidRDefault="0054245F" w:rsidP="0054245F">
      <w:pPr>
        <w:rPr>
          <w:lang w:eastAsia="x-none"/>
        </w:rPr>
      </w:pPr>
    </w:p>
    <w:p w14:paraId="118637CD" w14:textId="77777777" w:rsidR="0054245F" w:rsidRDefault="006A66A3" w:rsidP="0054245F">
      <w:pPr>
        <w:numPr>
          <w:ilvl w:val="0"/>
          <w:numId w:val="30"/>
        </w:numPr>
        <w:rPr>
          <w:lang w:eastAsia="x-none"/>
        </w:rPr>
      </w:pPr>
      <w:r>
        <w:rPr>
          <w:lang w:eastAsia="x-none"/>
        </w:rPr>
        <w:t>da</w:t>
      </w:r>
      <w:r w:rsidR="0054245F">
        <w:rPr>
          <w:lang w:eastAsia="x-none"/>
        </w:rPr>
        <w:t xml:space="preserve"> </w:t>
      </w:r>
      <w:r>
        <w:rPr>
          <w:lang w:eastAsia="x-none"/>
        </w:rPr>
        <w:t>je</w:t>
      </w:r>
      <w:r w:rsidR="0054245F">
        <w:rPr>
          <w:lang w:eastAsia="x-none"/>
        </w:rPr>
        <w:t xml:space="preserve"> </w:t>
      </w:r>
      <w:r>
        <w:rPr>
          <w:lang w:eastAsia="x-none"/>
        </w:rPr>
        <w:t xml:space="preserve">bila prijava v </w:t>
      </w:r>
      <w:r w:rsidR="0054245F">
        <w:rPr>
          <w:lang w:eastAsia="x-none"/>
        </w:rPr>
        <w:t xml:space="preserve">VS uspešno </w:t>
      </w:r>
      <w:r>
        <w:rPr>
          <w:lang w:eastAsia="x-none"/>
        </w:rPr>
        <w:t>izvedena</w:t>
      </w:r>
      <w:r w:rsidR="0054245F">
        <w:rPr>
          <w:lang w:eastAsia="x-none"/>
        </w:rPr>
        <w:t xml:space="preserve">, </w:t>
      </w:r>
      <w:r>
        <w:rPr>
          <w:lang w:eastAsia="x-none"/>
        </w:rPr>
        <w:t>lahko preverite v dnevniku napak</w:t>
      </w:r>
      <w:r w:rsidR="0054245F">
        <w:rPr>
          <w:lang w:eastAsia="x-none"/>
        </w:rPr>
        <w:t xml:space="preserve"> </w:t>
      </w:r>
      <w:r>
        <w:rPr>
          <w:lang w:eastAsia="x-none"/>
        </w:rPr>
        <w:t>(</w:t>
      </w:r>
      <w:r w:rsidR="0054245F">
        <w:rPr>
          <w:lang w:eastAsia="x-none"/>
        </w:rPr>
        <w:t>IKLib.log</w:t>
      </w:r>
      <w:r>
        <w:rPr>
          <w:lang w:eastAsia="x-none"/>
        </w:rPr>
        <w:t>)</w:t>
      </w:r>
      <w:r w:rsidR="0054245F">
        <w:rPr>
          <w:lang w:eastAsia="x-none"/>
        </w:rPr>
        <w:t>, kjer bi morali zaslediti sporočila: "Sending authentication request to VS". Če zasledite taka sporočila, potem vas je IK prijavila v Varnostno shemo in vsa komunikacija z EER</w:t>
      </w:r>
      <w:r w:rsidR="003B7E3D">
        <w:rPr>
          <w:lang w:eastAsia="x-none"/>
        </w:rPr>
        <w:t xml:space="preserve"> / COS</w:t>
      </w:r>
      <w:r w:rsidR="0054245F">
        <w:rPr>
          <w:lang w:eastAsia="x-none"/>
        </w:rPr>
        <w:t xml:space="preserve"> </w:t>
      </w:r>
      <w:r w:rsidR="0064717F">
        <w:rPr>
          <w:lang w:eastAsia="x-none"/>
        </w:rPr>
        <w:t>poteka</w:t>
      </w:r>
      <w:r w:rsidR="0054245F">
        <w:rPr>
          <w:lang w:eastAsia="x-none"/>
        </w:rPr>
        <w:t xml:space="preserve"> po varnem SSL protokolu.</w:t>
      </w:r>
    </w:p>
    <w:p w14:paraId="65177DA6" w14:textId="77777777" w:rsidR="0054245F" w:rsidRPr="00A15DAD" w:rsidRDefault="0054245F" w:rsidP="00A15DAD">
      <w:pPr>
        <w:rPr>
          <w:lang w:eastAsia="x-none"/>
        </w:rPr>
      </w:pPr>
      <w:r>
        <w:rPr>
          <w:rFonts w:ascii="Cambria" w:hAnsi="Cambria"/>
          <w:b/>
          <w:bCs/>
          <w:smallCaps/>
          <w:color w:val="4F81BD"/>
          <w:sz w:val="28"/>
          <w:szCs w:val="26"/>
        </w:rPr>
        <w:br w:type="page"/>
      </w:r>
    </w:p>
    <w:p w14:paraId="513C42C3" w14:textId="77777777" w:rsidR="007A025D" w:rsidRPr="009F3641" w:rsidRDefault="007A025D" w:rsidP="00BB7D85">
      <w:pPr>
        <w:pStyle w:val="Heading2"/>
        <w:rPr>
          <w:rFonts w:cs="Arial"/>
          <w:lang w:eastAsia="sl-SI"/>
        </w:rPr>
      </w:pPr>
      <w:bookmarkStart w:id="43" w:name="_Ref352043938"/>
      <w:bookmarkStart w:id="44" w:name="_Ref353450284"/>
      <w:bookmarkStart w:id="45" w:name="_Toc71886119"/>
      <w:r>
        <w:lastRenderedPageBreak/>
        <w:t xml:space="preserve">Podatkovni model za predpisovanje </w:t>
      </w:r>
      <w:r w:rsidR="00BB7D85">
        <w:rPr>
          <w:lang w:val="sl-SI"/>
        </w:rPr>
        <w:t xml:space="preserve">in izdajo </w:t>
      </w:r>
      <w:bookmarkEnd w:id="43"/>
      <w:r w:rsidR="001A6FE4">
        <w:rPr>
          <w:lang w:val="sl-SI"/>
        </w:rPr>
        <w:t>zdravil</w:t>
      </w:r>
      <w:bookmarkEnd w:id="44"/>
      <w:bookmarkEnd w:id="45"/>
      <w:r w:rsidR="00BB7D85">
        <w:rPr>
          <w:lang w:val="sl-SI"/>
        </w:rPr>
        <w:t xml:space="preserve"> </w:t>
      </w:r>
    </w:p>
    <w:p w14:paraId="0FDA1D8A" w14:textId="77777777" w:rsidR="007A025D" w:rsidRDefault="009B5428" w:rsidP="007A025D">
      <w:pPr>
        <w:autoSpaceDE w:val="0"/>
        <w:autoSpaceDN w:val="0"/>
        <w:adjustRightInd w:val="0"/>
        <w:spacing w:line="240" w:lineRule="auto"/>
        <w:rPr>
          <w:rFonts w:cs="Arial"/>
          <w:lang w:eastAsia="en-US"/>
        </w:rPr>
      </w:pPr>
      <w:r>
        <w:rPr>
          <w:rFonts w:cs="Arial"/>
          <w:lang w:eastAsia="en-US"/>
        </w:rPr>
        <w:t>Pri predpisovanju receptov i</w:t>
      </w:r>
      <w:r w:rsidR="007A025D" w:rsidRPr="009F3641">
        <w:rPr>
          <w:rFonts w:cs="Arial"/>
          <w:lang w:eastAsia="en-US"/>
        </w:rPr>
        <w:t xml:space="preserve">ntegracijska komponenta </w:t>
      </w:r>
      <w:r>
        <w:rPr>
          <w:rFonts w:cs="Arial"/>
          <w:lang w:eastAsia="en-US"/>
        </w:rPr>
        <w:t>recepte</w:t>
      </w:r>
      <w:r w:rsidR="007A025D" w:rsidRPr="009F3641">
        <w:rPr>
          <w:rFonts w:cs="Arial"/>
          <w:lang w:eastAsia="en-US"/>
        </w:rPr>
        <w:t xml:space="preserve"> </w:t>
      </w:r>
      <w:r>
        <w:rPr>
          <w:rFonts w:cs="Arial"/>
          <w:lang w:eastAsia="en-US"/>
        </w:rPr>
        <w:t>sprejema</w:t>
      </w:r>
      <w:r w:rsidR="007A025D" w:rsidRPr="009F3641">
        <w:rPr>
          <w:rFonts w:cs="Arial"/>
          <w:lang w:eastAsia="en-US"/>
        </w:rPr>
        <w:t xml:space="preserve"> v objektni strukturi, katere koren predstavlja razred </w:t>
      </w:r>
      <w:r w:rsidR="007A025D" w:rsidRPr="006A66A3">
        <w:rPr>
          <w:rFonts w:ascii="Courier New" w:hAnsi="Courier New" w:cs="Courier New"/>
          <w:lang w:eastAsia="en-US"/>
        </w:rPr>
        <w:t>PaketReceptov</w:t>
      </w:r>
      <w:r w:rsidR="00835BBD">
        <w:rPr>
          <w:rFonts w:cs="Arial"/>
          <w:lang w:eastAsia="en-US"/>
        </w:rPr>
        <w:t xml:space="preserve">. </w:t>
      </w:r>
      <w:r w:rsidR="00BB7D85">
        <w:rPr>
          <w:rFonts w:cs="Arial"/>
          <w:lang w:eastAsia="en-US"/>
        </w:rPr>
        <w:t xml:space="preserve">Za izdajo zdavila je koren razred </w:t>
      </w:r>
      <w:r w:rsidR="00BB7D85" w:rsidRPr="006A66A3">
        <w:rPr>
          <w:rFonts w:ascii="Courier New" w:hAnsi="Courier New" w:cs="Courier New"/>
          <w:lang w:eastAsia="en-US"/>
        </w:rPr>
        <w:t>IzdajaZdravila</w:t>
      </w:r>
      <w:r w:rsidR="00BB7D85">
        <w:rPr>
          <w:rFonts w:cs="Arial"/>
          <w:lang w:eastAsia="en-US"/>
        </w:rPr>
        <w:t xml:space="preserve">. </w:t>
      </w:r>
      <w:r w:rsidR="007A025D" w:rsidRPr="009F3641">
        <w:rPr>
          <w:rFonts w:cs="Arial"/>
          <w:lang w:eastAsia="en-US"/>
        </w:rPr>
        <w:t>Struktura</w:t>
      </w:r>
      <w:r w:rsidR="00BB7D85">
        <w:rPr>
          <w:rFonts w:cs="Arial"/>
          <w:lang w:eastAsia="en-US"/>
        </w:rPr>
        <w:t xml:space="preserve"> obeh</w:t>
      </w:r>
      <w:r w:rsidR="007A025D" w:rsidRPr="009F3641">
        <w:rPr>
          <w:rFonts w:cs="Arial"/>
          <w:lang w:eastAsia="en-US"/>
        </w:rPr>
        <w:t xml:space="preserve"> je predstavljena v spodnjem diagramu.</w:t>
      </w:r>
    </w:p>
    <w:p w14:paraId="3DAC03C9" w14:textId="77777777" w:rsidR="00A66975" w:rsidRDefault="00A66975" w:rsidP="007A025D">
      <w:pPr>
        <w:autoSpaceDE w:val="0"/>
        <w:autoSpaceDN w:val="0"/>
        <w:adjustRightInd w:val="0"/>
        <w:spacing w:line="240" w:lineRule="auto"/>
        <w:rPr>
          <w:rFonts w:cs="Arial"/>
          <w:lang w:eastAsia="en-US"/>
        </w:rPr>
      </w:pPr>
    </w:p>
    <w:p w14:paraId="0B1A08E5" w14:textId="77777777" w:rsidR="00A66975" w:rsidRPr="009F3641" w:rsidRDefault="0064717F" w:rsidP="007A025D">
      <w:pPr>
        <w:autoSpaceDE w:val="0"/>
        <w:autoSpaceDN w:val="0"/>
        <w:adjustRightInd w:val="0"/>
        <w:spacing w:line="240" w:lineRule="auto"/>
        <w:rPr>
          <w:rFonts w:cs="Arial"/>
          <w:lang w:eastAsia="en-US"/>
        </w:rPr>
      </w:pPr>
      <w:r>
        <w:rPr>
          <w:rFonts w:cs="Arial"/>
          <w:lang w:eastAsia="en-US"/>
        </w:rPr>
        <w:t>Podrobna</w:t>
      </w:r>
      <w:r w:rsidR="00A66975">
        <w:rPr>
          <w:rFonts w:cs="Arial"/>
          <w:lang w:eastAsia="en-US"/>
        </w:rPr>
        <w:t xml:space="preserve"> </w:t>
      </w:r>
      <w:r>
        <w:rPr>
          <w:rFonts w:cs="Arial"/>
          <w:lang w:eastAsia="en-US"/>
        </w:rPr>
        <w:t>preslikava</w:t>
      </w:r>
      <w:r w:rsidR="00A66975">
        <w:rPr>
          <w:rFonts w:cs="Arial"/>
          <w:lang w:eastAsia="en-US"/>
        </w:rPr>
        <w:t xml:space="preserve"> vhodnih podatkov v polja podatkovnega modela za predpisova</w:t>
      </w:r>
      <w:r>
        <w:rPr>
          <w:rFonts w:cs="Arial"/>
          <w:lang w:eastAsia="en-US"/>
        </w:rPr>
        <w:t>nje in izdajo zdravil je opisana</w:t>
      </w:r>
      <w:r w:rsidR="00A66975">
        <w:rPr>
          <w:rFonts w:cs="Arial"/>
          <w:lang w:eastAsia="en-US"/>
        </w:rPr>
        <w:t xml:space="preserve"> v funkcionalni specifikaciji v tabeli v poglavjih </w:t>
      </w:r>
      <w:r w:rsidR="00A66975" w:rsidRPr="00A66975">
        <w:rPr>
          <w:rFonts w:cs="Arial"/>
          <w:b/>
          <w:lang w:eastAsia="en-US"/>
        </w:rPr>
        <w:t>Podatki E-Recepta</w:t>
      </w:r>
      <w:r w:rsidR="00A66975">
        <w:rPr>
          <w:rFonts w:cs="Arial"/>
          <w:lang w:eastAsia="en-US"/>
        </w:rPr>
        <w:t xml:space="preserve"> oz. </w:t>
      </w:r>
      <w:r w:rsidR="00A66975" w:rsidRPr="00A66975">
        <w:rPr>
          <w:rFonts w:cs="Arial"/>
          <w:b/>
          <w:lang w:eastAsia="en-US"/>
        </w:rPr>
        <w:t>Izdaja zdravila</w:t>
      </w:r>
      <w:r w:rsidR="00A66975">
        <w:rPr>
          <w:rFonts w:cs="Arial"/>
          <w:lang w:eastAsia="en-US"/>
        </w:rPr>
        <w:t>.</w:t>
      </w:r>
    </w:p>
    <w:p w14:paraId="00D3E8A0" w14:textId="77777777" w:rsidR="007A025D" w:rsidRPr="00417133" w:rsidRDefault="007A025D" w:rsidP="007A025D">
      <w:pPr>
        <w:autoSpaceDE w:val="0"/>
        <w:autoSpaceDN w:val="0"/>
        <w:adjustRightInd w:val="0"/>
        <w:spacing w:line="240" w:lineRule="auto"/>
        <w:rPr>
          <w:rFonts w:ascii="Consolas" w:hAnsi="Consolas" w:cs="Consolas"/>
          <w:sz w:val="19"/>
          <w:szCs w:val="19"/>
          <w:lang w:eastAsia="en-US"/>
        </w:rPr>
      </w:pPr>
    </w:p>
    <w:p w14:paraId="5C8FF4C6" w14:textId="77777777" w:rsidR="007A025D" w:rsidRDefault="00F26099" w:rsidP="007A025D">
      <w:pPr>
        <w:spacing w:after="200" w:line="276" w:lineRule="auto"/>
      </w:pPr>
      <w:r>
        <w:rPr>
          <w:noProof/>
        </w:rPr>
        <w:drawing>
          <wp:inline distT="0" distB="0" distL="0" distR="0" wp14:anchorId="4D79ECBC" wp14:editId="597BD5D7">
            <wp:extent cx="5727700" cy="44037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403725"/>
                    </a:xfrm>
                    <a:prstGeom prst="rect">
                      <a:avLst/>
                    </a:prstGeom>
                    <a:noFill/>
                    <a:ln>
                      <a:noFill/>
                    </a:ln>
                  </pic:spPr>
                </pic:pic>
              </a:graphicData>
            </a:graphic>
          </wp:inline>
        </w:drawing>
      </w:r>
    </w:p>
    <w:p w14:paraId="19AE480B" w14:textId="77777777" w:rsidR="00BB7D85" w:rsidRDefault="009B5428" w:rsidP="004B796A">
      <w:r>
        <w:t xml:space="preserve">Razred </w:t>
      </w:r>
      <w:r w:rsidRPr="00DE5C41">
        <w:rPr>
          <w:rFonts w:ascii="Consolas" w:hAnsi="Consolas" w:cs="Consolas"/>
        </w:rPr>
        <w:t>PaketReceptov</w:t>
      </w:r>
      <w:r>
        <w:t xml:space="preserve"> </w:t>
      </w:r>
      <w:r w:rsidR="00BB7D85">
        <w:t xml:space="preserve">pri predpisovanju receptov </w:t>
      </w:r>
      <w:r>
        <w:t xml:space="preserve">vsebuje vse tiste lastnosti recepta, ki so enake znotraj ene obravnave istega pacienta. </w:t>
      </w:r>
      <w:r w:rsidR="00BB7D85">
        <w:t xml:space="preserve">To so </w:t>
      </w:r>
      <w:r>
        <w:t>osnovni podatk</w:t>
      </w:r>
      <w:r w:rsidR="00BB7D85">
        <w:t>i</w:t>
      </w:r>
      <w:r>
        <w:t xml:space="preserve"> o instituciji, pacientu in zdravniku, ki predpisuje recept</w:t>
      </w:r>
      <w:r w:rsidR="00BB7D85">
        <w:t>.</w:t>
      </w:r>
      <w:r w:rsidR="00BA4B5B">
        <w:t xml:space="preserve"> </w:t>
      </w:r>
      <w:r w:rsidR="00BB7D85">
        <w:t>Poleg te</w:t>
      </w:r>
      <w:r w:rsidR="00BA4B5B">
        <w:t>h podatkov</w:t>
      </w:r>
      <w:r>
        <w:t xml:space="preserve"> vsebuje tudi </w:t>
      </w:r>
      <w:r w:rsidR="00BB7D85">
        <w:t xml:space="preserve">dejanske </w:t>
      </w:r>
      <w:r>
        <w:t xml:space="preserve">podatke o </w:t>
      </w:r>
      <w:r w:rsidR="00FA0E66">
        <w:t xml:space="preserve">enem ali več </w:t>
      </w:r>
      <w:r>
        <w:t>predpisanih zdravilih</w:t>
      </w:r>
      <w:r w:rsidR="0064717F">
        <w:t>.</w:t>
      </w:r>
    </w:p>
    <w:p w14:paraId="4E0E9374" w14:textId="77777777" w:rsidR="00BA4B5B" w:rsidRDefault="00BA4B5B" w:rsidP="004B796A"/>
    <w:p w14:paraId="203BB198" w14:textId="77777777" w:rsidR="00BB7D85" w:rsidRDefault="00BB7D85" w:rsidP="00BB7D85">
      <w:r>
        <w:t xml:space="preserve">Razred </w:t>
      </w:r>
      <w:r w:rsidRPr="00DE5C41">
        <w:rPr>
          <w:rFonts w:ascii="Consolas" w:hAnsi="Consolas" w:cs="Consolas"/>
        </w:rPr>
        <w:t>IzdajaZdravila</w:t>
      </w:r>
      <w:r>
        <w:t xml:space="preserve"> ravno tako vsebuje vse tiste lastnosti pri izdaji zdravil, ki so enake znotraj obravnave enega pacienta v lekarni. To so že omenje</w:t>
      </w:r>
      <w:r w:rsidR="00DE5C41">
        <w:t xml:space="preserve">na institucija, ki se pri </w:t>
      </w:r>
      <w:r w:rsidR="00DE5C41" w:rsidRPr="00DE5C41">
        <w:rPr>
          <w:rFonts w:ascii="Consolas" w:hAnsi="Consolas" w:cs="Consolas"/>
        </w:rPr>
        <w:t>Izdaja</w:t>
      </w:r>
      <w:r w:rsidRPr="00DE5C41">
        <w:rPr>
          <w:rFonts w:ascii="Consolas" w:hAnsi="Consolas" w:cs="Consolas"/>
        </w:rPr>
        <w:t>Zdravila</w:t>
      </w:r>
      <w:r>
        <w:t xml:space="preserve"> nanaša na lekarno, farmacevt, ki izdaja zdravila</w:t>
      </w:r>
      <w:r w:rsidR="0064717F">
        <w:t>,</w:t>
      </w:r>
      <w:r>
        <w:t xml:space="preserve"> ter podatki o pacientu. Poleg tega vsebuje še podatke o enem ali več izdanih zdravilih v polju </w:t>
      </w:r>
      <w:r w:rsidRPr="00DE5C41">
        <w:rPr>
          <w:rFonts w:ascii="Consolas" w:hAnsi="Consolas" w:cs="Consolas"/>
        </w:rPr>
        <w:t>IzdanaZdravila</w:t>
      </w:r>
      <w:r>
        <w:t>.</w:t>
      </w:r>
    </w:p>
    <w:p w14:paraId="2D18CFA3" w14:textId="77777777" w:rsidR="00AB0D25" w:rsidRDefault="00AB0D25" w:rsidP="004B796A"/>
    <w:p w14:paraId="2BE27BA1" w14:textId="77777777" w:rsidR="00BB7D85" w:rsidRDefault="00FA0E66" w:rsidP="004B796A">
      <w:r>
        <w:t>Puščice na diagramu preds</w:t>
      </w:r>
      <w:r w:rsidR="0064717F">
        <w:t>tavljajo relacijo dedovanja;</w:t>
      </w:r>
      <w:r>
        <w:t xml:space="preserve"> razreda </w:t>
      </w:r>
      <w:r w:rsidRPr="00DE5C41">
        <w:rPr>
          <w:rFonts w:ascii="Consolas" w:hAnsi="Consolas" w:cs="Consolas"/>
        </w:rPr>
        <w:t>PaketReceptov</w:t>
      </w:r>
      <w:r>
        <w:t xml:space="preserve"> in </w:t>
      </w:r>
      <w:r w:rsidRPr="00DE5C41">
        <w:rPr>
          <w:rFonts w:ascii="Consolas" w:hAnsi="Consolas" w:cs="Consolas"/>
        </w:rPr>
        <w:t>IzdajaZdravila</w:t>
      </w:r>
      <w:r>
        <w:t xml:space="preserve"> </w:t>
      </w:r>
      <w:r w:rsidR="0064717F">
        <w:t xml:space="preserve">torej </w:t>
      </w:r>
      <w:r>
        <w:t xml:space="preserve">dedujeta lastnosti razreda </w:t>
      </w:r>
      <w:r w:rsidRPr="00DE5C41">
        <w:rPr>
          <w:rFonts w:ascii="Consolas" w:hAnsi="Consolas" w:cs="Consolas"/>
        </w:rPr>
        <w:t>EHealthDocumentBase</w:t>
      </w:r>
      <w:r>
        <w:t>, ki vsebuje osnovne informacije za vsak tip dokumenta v rešitvi</w:t>
      </w:r>
      <w:r w:rsidR="00BB7D85">
        <w:t>,</w:t>
      </w:r>
      <w:r>
        <w:t xml:space="preserve"> kot npr. enolični </w:t>
      </w:r>
      <w:r w:rsidRPr="0064717F">
        <w:rPr>
          <w:rFonts w:ascii="Consolas" w:hAnsi="Consolas" w:cs="Consolas"/>
        </w:rPr>
        <w:t>Id</w:t>
      </w:r>
      <w:r>
        <w:t xml:space="preserve"> in tip dokumenta.</w:t>
      </w:r>
      <w:r w:rsidR="00FF6DFD">
        <w:t xml:space="preserve"> Lastnosti razreda </w:t>
      </w:r>
      <w:r w:rsidR="00FF6DFD" w:rsidRPr="00DE5C41">
        <w:rPr>
          <w:rFonts w:ascii="Consolas" w:hAnsi="Consolas" w:cs="Consolas"/>
        </w:rPr>
        <w:t>EHealthDocumentBase</w:t>
      </w:r>
      <w:r w:rsidR="00FF6DFD">
        <w:t xml:space="preserve"> so za uporabnika API-ja transparentne oz. jih programer vidi kot bi bile lastnosti razredov </w:t>
      </w:r>
      <w:r w:rsidR="00FF6DFD" w:rsidRPr="00DE5C41">
        <w:rPr>
          <w:rFonts w:ascii="Consolas" w:hAnsi="Consolas" w:cs="Consolas"/>
        </w:rPr>
        <w:t>PaketReceptov</w:t>
      </w:r>
      <w:r w:rsidR="00FF6DFD">
        <w:t xml:space="preserve"> oz. </w:t>
      </w:r>
      <w:r w:rsidR="00FF6DFD" w:rsidRPr="00DE5C41">
        <w:rPr>
          <w:rFonts w:ascii="Consolas" w:hAnsi="Consolas" w:cs="Consolas"/>
        </w:rPr>
        <w:t>IzdajaZdravila</w:t>
      </w:r>
      <w:r w:rsidR="00FF6DFD">
        <w:t>.</w:t>
      </w:r>
    </w:p>
    <w:p w14:paraId="2AAD9A0B" w14:textId="77777777" w:rsidR="00FA0E66" w:rsidRDefault="00FA0E66" w:rsidP="004B796A"/>
    <w:p w14:paraId="60FB6791" w14:textId="77777777" w:rsidR="00FA0E66" w:rsidRDefault="00FF6DFD" w:rsidP="004B796A">
      <w:r>
        <w:t xml:space="preserve">Lastnosti razredov </w:t>
      </w:r>
      <w:r w:rsidR="00FA0E66" w:rsidRPr="00DE5C41">
        <w:rPr>
          <w:rFonts w:ascii="Consolas" w:hAnsi="Consolas" w:cs="Consolas"/>
        </w:rPr>
        <w:t>Institucija</w:t>
      </w:r>
      <w:r w:rsidR="00FA0E66">
        <w:t xml:space="preserve">, </w:t>
      </w:r>
      <w:r w:rsidR="00FA0E66" w:rsidRPr="00DE5C41">
        <w:rPr>
          <w:rFonts w:ascii="Consolas" w:hAnsi="Consolas" w:cs="Consolas"/>
        </w:rPr>
        <w:t>Pacient</w:t>
      </w:r>
      <w:r w:rsidR="00DC6C6A">
        <w:t xml:space="preserve">, </w:t>
      </w:r>
      <w:r w:rsidR="00FA0E66" w:rsidRPr="00DE5C41">
        <w:rPr>
          <w:rFonts w:ascii="Consolas" w:hAnsi="Consolas" w:cs="Consolas"/>
        </w:rPr>
        <w:t>Zdravnik</w:t>
      </w:r>
      <w:r w:rsidR="00FA0E66">
        <w:t xml:space="preserve"> </w:t>
      </w:r>
      <w:r w:rsidR="00DC6C6A">
        <w:t xml:space="preserve">in </w:t>
      </w:r>
      <w:r w:rsidR="00DC6C6A" w:rsidRPr="00DE5C41">
        <w:rPr>
          <w:rFonts w:ascii="Consolas" w:hAnsi="Consolas" w:cs="Consolas"/>
        </w:rPr>
        <w:t>Farmacevt</w:t>
      </w:r>
      <w:r w:rsidR="00DC6C6A">
        <w:t xml:space="preserve"> </w:t>
      </w:r>
      <w:r w:rsidR="0064717F">
        <w:t>so predstavljene</w:t>
      </w:r>
      <w:r w:rsidR="00FA0E66">
        <w:t xml:space="preserve"> na naslednjem diagramu.</w:t>
      </w:r>
    </w:p>
    <w:p w14:paraId="27C12222" w14:textId="77777777" w:rsidR="00FA0E66" w:rsidRDefault="00FA0E66" w:rsidP="004B796A"/>
    <w:p w14:paraId="374740E1" w14:textId="77777777" w:rsidR="00FA0E66" w:rsidRDefault="00F26099" w:rsidP="004B796A">
      <w:r>
        <w:rPr>
          <w:noProof/>
        </w:rPr>
        <w:drawing>
          <wp:inline distT="0" distB="0" distL="0" distR="0" wp14:anchorId="7EC7885F" wp14:editId="47C79A99">
            <wp:extent cx="5727700" cy="239204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2392045"/>
                    </a:xfrm>
                    <a:prstGeom prst="rect">
                      <a:avLst/>
                    </a:prstGeom>
                    <a:noFill/>
                    <a:ln>
                      <a:noFill/>
                    </a:ln>
                  </pic:spPr>
                </pic:pic>
              </a:graphicData>
            </a:graphic>
          </wp:inline>
        </w:drawing>
      </w:r>
    </w:p>
    <w:p w14:paraId="4390B900" w14:textId="77777777" w:rsidR="00E26676" w:rsidRDefault="00E26676" w:rsidP="004B796A"/>
    <w:p w14:paraId="221616DC" w14:textId="77777777" w:rsidR="00FF6DFD" w:rsidRDefault="00FF6DFD" w:rsidP="004B796A">
      <w:r>
        <w:t>Iz diagrama je razvidno</w:t>
      </w:r>
      <w:r w:rsidR="00163EFF">
        <w:t>,</w:t>
      </w:r>
      <w:r>
        <w:t xml:space="preserve"> da razred</w:t>
      </w:r>
      <w:r w:rsidR="00163EFF">
        <w:t>a</w:t>
      </w:r>
      <w:r>
        <w:t xml:space="preserve"> </w:t>
      </w:r>
      <w:r w:rsidRPr="00DE5C41">
        <w:rPr>
          <w:rFonts w:ascii="Consolas" w:hAnsi="Consolas" w:cs="Consolas"/>
        </w:rPr>
        <w:t>Zdravnik</w:t>
      </w:r>
      <w:r>
        <w:t xml:space="preserve"> in </w:t>
      </w:r>
      <w:r w:rsidRPr="00DE5C41">
        <w:rPr>
          <w:rFonts w:ascii="Consolas" w:hAnsi="Consolas" w:cs="Consolas"/>
        </w:rPr>
        <w:t>Farmacevt</w:t>
      </w:r>
      <w:r>
        <w:t xml:space="preserve"> dedujeta lastnosti razreda </w:t>
      </w:r>
      <w:r w:rsidRPr="00DE5C41">
        <w:rPr>
          <w:rFonts w:ascii="Consolas" w:hAnsi="Consolas" w:cs="Consolas"/>
        </w:rPr>
        <w:t>ZdravstveniDelavec</w:t>
      </w:r>
      <w:r>
        <w:t xml:space="preserve">, kjer je definirana večina skupnih lastnosti obeh razredov, kot npr. BPI številka zdravnika oz. farmacevta, ime, priimek in podobno. Razred </w:t>
      </w:r>
      <w:r w:rsidRPr="00DE5C41">
        <w:rPr>
          <w:rFonts w:ascii="Consolas" w:hAnsi="Consolas" w:cs="Consolas"/>
        </w:rPr>
        <w:t>ZdravstveniDelavec</w:t>
      </w:r>
      <w:r>
        <w:t xml:space="preserve"> je za uporabnika API-ja transparenten oz. njegove lastnosti programer vidi kot lasnosti</w:t>
      </w:r>
      <w:r w:rsidR="00DE5C41">
        <w:t xml:space="preserve"> razreda</w:t>
      </w:r>
      <w:r>
        <w:t xml:space="preserve"> </w:t>
      </w:r>
      <w:r w:rsidRPr="00DE5C41">
        <w:rPr>
          <w:rFonts w:ascii="Consolas" w:hAnsi="Consolas" w:cs="Consolas"/>
        </w:rPr>
        <w:t>Farmacevt</w:t>
      </w:r>
      <w:r>
        <w:t xml:space="preserve"> oz. </w:t>
      </w:r>
      <w:r w:rsidRPr="00DE5C41">
        <w:rPr>
          <w:rFonts w:ascii="Consolas" w:hAnsi="Consolas" w:cs="Consolas"/>
        </w:rPr>
        <w:t>Zdravnik</w:t>
      </w:r>
      <w:r>
        <w:t xml:space="preserve">. </w:t>
      </w:r>
    </w:p>
    <w:p w14:paraId="4477B1F1" w14:textId="77777777" w:rsidR="00DC6C6A" w:rsidRDefault="00DC6C6A" w:rsidP="004B796A"/>
    <w:p w14:paraId="3EF230FC" w14:textId="77777777" w:rsidR="00DC6C6A" w:rsidRDefault="00DC6C6A" w:rsidP="004B796A">
      <w:r>
        <w:t xml:space="preserve">Razred </w:t>
      </w:r>
      <w:r w:rsidRPr="00DE5C41">
        <w:rPr>
          <w:rFonts w:ascii="Consolas" w:hAnsi="Consolas" w:cs="Consolas"/>
        </w:rPr>
        <w:t>Institucija</w:t>
      </w:r>
      <w:r>
        <w:t xml:space="preserve"> se nanaša na izvajalca oz. lekarno, kjer se izvaja predpis oz. izdaja zdravila.</w:t>
      </w:r>
    </w:p>
    <w:p w14:paraId="6C4E037E" w14:textId="77777777" w:rsidR="00DC6C6A" w:rsidRDefault="00DC6C6A" w:rsidP="004B796A"/>
    <w:p w14:paraId="07E8F1B6" w14:textId="77777777" w:rsidR="00DC6C6A" w:rsidRDefault="00DC6C6A" w:rsidP="004B796A">
      <w:r>
        <w:t xml:space="preserve">Razred </w:t>
      </w:r>
      <w:r w:rsidRPr="00DE5C41">
        <w:rPr>
          <w:rFonts w:ascii="Consolas" w:hAnsi="Consolas" w:cs="Consolas"/>
        </w:rPr>
        <w:t>Pacient</w:t>
      </w:r>
      <w:r>
        <w:t xml:space="preserve"> vsebuje osnovne podatke o pacientu, kot so ime, priimek, naslov, EMŠO, identifikator zavarovane osebe (ZZZSId) in podobno. Razred vsebuje tudi enega ali več podatkov o rizičnih skupinah, v katere je pacient uvrščen (npr. nosečnica, dojenček, ...), kar bo v nadaljevanju projekta uporabljeno za dodatne kontrole pri predpisovanju zdravil. </w:t>
      </w:r>
    </w:p>
    <w:p w14:paraId="0E8D8D31" w14:textId="77777777" w:rsidR="00FF6DFD" w:rsidRDefault="00FF6DFD" w:rsidP="004B796A"/>
    <w:p w14:paraId="676E3B82" w14:textId="77777777" w:rsidR="00FF6DFD" w:rsidRDefault="00FF6DFD" w:rsidP="004B796A">
      <w:r>
        <w:t>Lastnosti razred</w:t>
      </w:r>
      <w:r w:rsidR="00DC6C6A">
        <w:t>ov</w:t>
      </w:r>
      <w:r>
        <w:t xml:space="preserve"> </w:t>
      </w:r>
      <w:r w:rsidRPr="00DE5C41">
        <w:rPr>
          <w:rFonts w:ascii="Consolas" w:hAnsi="Consolas" w:cs="Consolas"/>
        </w:rPr>
        <w:t>PredpisanoZdravilo</w:t>
      </w:r>
      <w:r w:rsidR="00DC6C6A">
        <w:t xml:space="preserve"> in </w:t>
      </w:r>
      <w:r w:rsidR="00DC6C6A" w:rsidRPr="00DE5C41">
        <w:rPr>
          <w:rFonts w:ascii="Consolas" w:hAnsi="Consolas" w:cs="Consolas"/>
        </w:rPr>
        <w:t>IzdanoZdravilo</w:t>
      </w:r>
      <w:r>
        <w:t xml:space="preserve">, skupaj z ostalimi </w:t>
      </w:r>
      <w:r w:rsidR="00DC6C6A">
        <w:t xml:space="preserve">pomožnimi </w:t>
      </w:r>
      <w:r>
        <w:t>razredi za predpisovanje in izdajo zdravil, so predstavljene na naslednjem diagramu.</w:t>
      </w:r>
    </w:p>
    <w:p w14:paraId="0AEDD899" w14:textId="77777777" w:rsidR="00FF6DFD" w:rsidRDefault="00FF6DFD" w:rsidP="004B796A"/>
    <w:p w14:paraId="619B2E69" w14:textId="77777777" w:rsidR="00FF6DFD" w:rsidRDefault="00F26099" w:rsidP="004B796A">
      <w:r>
        <w:rPr>
          <w:noProof/>
        </w:rPr>
        <w:lastRenderedPageBreak/>
        <w:drawing>
          <wp:inline distT="0" distB="0" distL="0" distR="0" wp14:anchorId="4F82C39C" wp14:editId="66972451">
            <wp:extent cx="5727700" cy="53035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5303520"/>
                    </a:xfrm>
                    <a:prstGeom prst="rect">
                      <a:avLst/>
                    </a:prstGeom>
                    <a:noFill/>
                    <a:ln>
                      <a:noFill/>
                    </a:ln>
                  </pic:spPr>
                </pic:pic>
              </a:graphicData>
            </a:graphic>
          </wp:inline>
        </w:drawing>
      </w:r>
    </w:p>
    <w:p w14:paraId="19506144" w14:textId="77777777" w:rsidR="00163EFF" w:rsidRDefault="00163EFF" w:rsidP="004B796A"/>
    <w:p w14:paraId="3BB02F7E" w14:textId="77777777" w:rsidR="00BB7D85" w:rsidRDefault="00FF6DFD" w:rsidP="004B796A">
      <w:r>
        <w:t>Iz diagrama je razvidno</w:t>
      </w:r>
      <w:r w:rsidR="00163EFF">
        <w:t>,</w:t>
      </w:r>
      <w:r>
        <w:t xml:space="preserve"> da</w:t>
      </w:r>
      <w:r w:rsidR="00DE5C41">
        <w:t xml:space="preserve"> imata</w:t>
      </w:r>
      <w:r>
        <w:t xml:space="preserve"> razreda </w:t>
      </w:r>
      <w:r w:rsidRPr="00DE5C41">
        <w:rPr>
          <w:rFonts w:ascii="Consolas" w:hAnsi="Consolas" w:cs="Consolas"/>
        </w:rPr>
        <w:t>PredpisanoZdravilo</w:t>
      </w:r>
      <w:r>
        <w:t xml:space="preserve"> in </w:t>
      </w:r>
      <w:r w:rsidRPr="00DE5C41">
        <w:rPr>
          <w:rFonts w:ascii="Consolas" w:hAnsi="Consolas" w:cs="Consolas"/>
        </w:rPr>
        <w:t>IzdanoZdravilo</w:t>
      </w:r>
      <w:r>
        <w:t xml:space="preserve"> veliko skupnih lastnosti, ki so zbrane v razredu </w:t>
      </w:r>
      <w:r w:rsidR="00BC6847">
        <w:rPr>
          <w:rFonts w:ascii="Consolas" w:hAnsi="Consolas" w:cs="Consolas"/>
        </w:rPr>
        <w:t>M</w:t>
      </w:r>
      <w:r w:rsidRPr="00DE5C41">
        <w:rPr>
          <w:rFonts w:ascii="Consolas" w:hAnsi="Consolas" w:cs="Consolas"/>
        </w:rPr>
        <w:t>edicationItemBase</w:t>
      </w:r>
      <w:r>
        <w:t xml:space="preserve">. </w:t>
      </w:r>
      <w:r w:rsidR="00DC6C6A">
        <w:t xml:space="preserve">Razreda dedujeta vse lastnosti osnovnega razreda </w:t>
      </w:r>
      <w:r w:rsidR="00DC6C6A" w:rsidRPr="00DE5C41">
        <w:rPr>
          <w:rFonts w:ascii="Consolas" w:hAnsi="Consolas" w:cs="Consolas"/>
        </w:rPr>
        <w:t>MedicationItemBase</w:t>
      </w:r>
      <w:r w:rsidR="00DC6C6A">
        <w:t xml:space="preserve">. </w:t>
      </w:r>
      <w:r>
        <w:t xml:space="preserve">Za uporabnika API-ja je razred </w:t>
      </w:r>
      <w:r w:rsidRPr="00DE5C41">
        <w:rPr>
          <w:rFonts w:ascii="Consolas" w:hAnsi="Consolas" w:cs="Consolas"/>
        </w:rPr>
        <w:t>MedicationItemBase</w:t>
      </w:r>
      <w:r>
        <w:t xml:space="preserve"> transparenten oz. njegove lastnosti programer vidi kot las</w:t>
      </w:r>
      <w:r w:rsidR="007D65AC">
        <w:t>t</w:t>
      </w:r>
      <w:r>
        <w:t xml:space="preserve">nosti razredov </w:t>
      </w:r>
      <w:r w:rsidRPr="00DE5C41">
        <w:rPr>
          <w:rFonts w:ascii="Consolas" w:hAnsi="Consolas" w:cs="Consolas"/>
        </w:rPr>
        <w:t>IzdanoZdravilo</w:t>
      </w:r>
      <w:r>
        <w:t xml:space="preserve"> in </w:t>
      </w:r>
      <w:r w:rsidRPr="00DE5C41">
        <w:rPr>
          <w:rFonts w:ascii="Consolas" w:hAnsi="Consolas" w:cs="Consolas"/>
        </w:rPr>
        <w:t>PredpisanoZdravilo</w:t>
      </w:r>
      <w:r>
        <w:t>.</w:t>
      </w:r>
      <w:r w:rsidR="00BB7D85">
        <w:t xml:space="preserve"> </w:t>
      </w:r>
    </w:p>
    <w:p w14:paraId="711ABAAE" w14:textId="77777777" w:rsidR="00DC6C6A" w:rsidRDefault="00DC6C6A" w:rsidP="004B796A"/>
    <w:p w14:paraId="2978911C" w14:textId="77777777" w:rsidR="00DC6C6A" w:rsidRDefault="00DC6C6A" w:rsidP="004B796A">
      <w:r>
        <w:t xml:space="preserve">Razred </w:t>
      </w:r>
      <w:r w:rsidRPr="00DE5C41">
        <w:rPr>
          <w:rFonts w:ascii="Consolas" w:hAnsi="Consolas" w:cs="Consolas"/>
        </w:rPr>
        <w:t>PredpisanoZdravilo</w:t>
      </w:r>
      <w:r>
        <w:t xml:space="preserve"> poleg vseh medicinskih podatkov o predpisu vsebuje tudi </w:t>
      </w:r>
      <w:r w:rsidRPr="00DE5C41">
        <w:rPr>
          <w:rFonts w:ascii="Consolas" w:hAnsi="Consolas" w:cs="Consolas"/>
        </w:rPr>
        <w:t>IdPaketaReceptov</w:t>
      </w:r>
      <w:r>
        <w:t>, preko katerega je vedno možno ugotoviti in pridobiti podatke o paketu receptov v katerem je bilo to zdravilo predpisano.</w:t>
      </w:r>
    </w:p>
    <w:p w14:paraId="1163A83B" w14:textId="77777777" w:rsidR="00DC6C6A" w:rsidRDefault="00DC6C6A" w:rsidP="004B796A"/>
    <w:p w14:paraId="373996BB" w14:textId="77777777" w:rsidR="00DC6C6A" w:rsidRDefault="00DC6C6A" w:rsidP="00797846">
      <w:r>
        <w:t xml:space="preserve">Razred </w:t>
      </w:r>
      <w:r w:rsidRPr="00DE5C41">
        <w:rPr>
          <w:rFonts w:ascii="Consolas" w:hAnsi="Consolas" w:cs="Consolas"/>
        </w:rPr>
        <w:t>IzdanoZdravilo</w:t>
      </w:r>
      <w:r>
        <w:t xml:space="preserve"> vsebuje </w:t>
      </w:r>
      <w:r w:rsidR="00797846">
        <w:t xml:space="preserve">dva dodatna identifikatorja, </w:t>
      </w:r>
      <w:r w:rsidRPr="00DE5C41">
        <w:rPr>
          <w:rFonts w:ascii="Consolas" w:hAnsi="Consolas" w:cs="Consolas"/>
        </w:rPr>
        <w:t>IdPaketaReceptov</w:t>
      </w:r>
      <w:r w:rsidR="00797846">
        <w:t xml:space="preserve"> in </w:t>
      </w:r>
      <w:r w:rsidRPr="00DE5C41">
        <w:rPr>
          <w:rFonts w:ascii="Consolas" w:hAnsi="Consolas" w:cs="Consolas"/>
        </w:rPr>
        <w:t>IdPredpisaZdravila</w:t>
      </w:r>
      <w:r w:rsidR="00797846">
        <w:t>, preko katerih je vedno možno pridobiti</w:t>
      </w:r>
      <w:r w:rsidR="00BC6847">
        <w:t xml:space="preserve"> podatke o paketu oz. neposrednem</w:t>
      </w:r>
      <w:r w:rsidR="00797846">
        <w:t xml:space="preserve"> predpisu</w:t>
      </w:r>
      <w:r w:rsidR="00BC6847">
        <w:t>, v katerem</w:t>
      </w:r>
      <w:r w:rsidR="00797846">
        <w:t xml:space="preserve"> je bilo to zdravilo predpisano. V ta namen je potrebno poklicati metodo IK API-ja, ki sprejema </w:t>
      </w:r>
      <w:r w:rsidR="00797846" w:rsidRPr="00DE5C41">
        <w:rPr>
          <w:rFonts w:ascii="Consolas" w:hAnsi="Consolas" w:cs="Consolas"/>
        </w:rPr>
        <w:t>IdPaketaReceptov</w:t>
      </w:r>
      <w:r w:rsidR="00797846">
        <w:t xml:space="preserve"> ali </w:t>
      </w:r>
      <w:r w:rsidR="00797846" w:rsidRPr="00DE5C41">
        <w:rPr>
          <w:rFonts w:ascii="Consolas" w:hAnsi="Consolas" w:cs="Consolas"/>
        </w:rPr>
        <w:t>IdPredpisaZdravila</w:t>
      </w:r>
      <w:r w:rsidR="00797846">
        <w:t xml:space="preserve"> in vrača </w:t>
      </w:r>
      <w:r w:rsidR="00797846" w:rsidRPr="00DE5C41">
        <w:rPr>
          <w:rFonts w:ascii="Consolas" w:hAnsi="Consolas" w:cs="Consolas"/>
        </w:rPr>
        <w:t>PaketReceptov</w:t>
      </w:r>
      <w:r w:rsidR="00797846">
        <w:t xml:space="preserve"> </w:t>
      </w:r>
      <w:r w:rsidR="005276EC">
        <w:t xml:space="preserve">oz. </w:t>
      </w:r>
      <w:r w:rsidR="005276EC" w:rsidRPr="005276EC">
        <w:rPr>
          <w:rFonts w:ascii="Consolas" w:hAnsi="Consolas" w:cs="Consolas"/>
        </w:rPr>
        <w:t>PredpisanoZdravilo</w:t>
      </w:r>
      <w:r w:rsidR="005276EC">
        <w:t xml:space="preserve"> </w:t>
      </w:r>
      <w:r w:rsidR="00797846">
        <w:t>za dani Id</w:t>
      </w:r>
      <w:r w:rsidR="002261DA">
        <w:t xml:space="preserve"> (</w:t>
      </w:r>
      <w:r w:rsidR="002261DA" w:rsidRPr="00DE5C41">
        <w:rPr>
          <w:rFonts w:ascii="Consolas" w:hAnsi="Consolas" w:cs="Consolas"/>
        </w:rPr>
        <w:t>VrniPaketReceptov</w:t>
      </w:r>
      <w:r w:rsidR="002261DA">
        <w:t xml:space="preserve"> oz. </w:t>
      </w:r>
      <w:r w:rsidR="002261DA" w:rsidRPr="00DE5C41">
        <w:rPr>
          <w:rFonts w:ascii="Consolas" w:hAnsi="Consolas" w:cs="Consolas"/>
        </w:rPr>
        <w:t>VrniRecept</w:t>
      </w:r>
      <w:r w:rsidR="002261DA">
        <w:t>). Za podrobnosti glej poglavje</w:t>
      </w:r>
      <w:r w:rsidR="000015B5">
        <w:t xml:space="preserve"> </w:t>
      </w:r>
      <w:r w:rsidR="000015B5">
        <w:fldChar w:fldCharType="begin"/>
      </w:r>
      <w:r w:rsidR="000015B5">
        <w:instrText xml:space="preserve"> REF _Ref352917826 \r \h </w:instrText>
      </w:r>
      <w:r w:rsidR="000015B5">
        <w:fldChar w:fldCharType="separate"/>
      </w:r>
      <w:r w:rsidR="0048128C">
        <w:t>3.7.4</w:t>
      </w:r>
      <w:r w:rsidR="000015B5">
        <w:fldChar w:fldCharType="end"/>
      </w:r>
      <w:r w:rsidR="002261DA">
        <w:t>.</w:t>
      </w:r>
      <w:r w:rsidR="00ED1C07">
        <w:t xml:space="preserve"> Poleg tega vsebuje zastavico </w:t>
      </w:r>
      <w:r w:rsidR="00ED1C07" w:rsidRPr="00DE5C41">
        <w:rPr>
          <w:rFonts w:ascii="Consolas" w:hAnsi="Consolas" w:cs="Consolas"/>
        </w:rPr>
        <w:t>ZamenjavaPredpisanegaZdravila</w:t>
      </w:r>
      <w:r w:rsidR="00ED1C07">
        <w:t>, ki jo je potrebno nastaviti v primeru, ko farmacevt izda zdravilo, ki se razlikuje od predpisanega.</w:t>
      </w:r>
      <w:r w:rsidR="007D65AC">
        <w:t xml:space="preserve"> Vsebuje tudi zastavico </w:t>
      </w:r>
      <w:r w:rsidR="007D65AC" w:rsidRPr="007D65AC">
        <w:rPr>
          <w:rFonts w:ascii="Consolas" w:hAnsi="Consolas" w:cs="Consolas"/>
        </w:rPr>
        <w:t>IzdajaBrezElektronskegaPredpisa</w:t>
      </w:r>
      <w:r w:rsidR="007D65AC">
        <w:t>, ki jo je potrebno nastaviti v primeru, ko pacient pride v lekarno s papirnatim receptom</w:t>
      </w:r>
      <w:r w:rsidR="00170370">
        <w:t>,</w:t>
      </w:r>
      <w:r w:rsidR="007D65AC">
        <w:t xml:space="preserve"> za katerega še ne obstaja elektronski recept v EER.</w:t>
      </w:r>
    </w:p>
    <w:p w14:paraId="37585FB9" w14:textId="77777777" w:rsidR="00BB7D85" w:rsidRDefault="00BB7D85" w:rsidP="004B796A"/>
    <w:p w14:paraId="545D033D" w14:textId="77777777" w:rsidR="00FF6DFD" w:rsidRDefault="00BB7D85" w:rsidP="004B796A">
      <w:r>
        <w:t xml:space="preserve">Razred </w:t>
      </w:r>
      <w:r w:rsidRPr="00170370">
        <w:rPr>
          <w:rFonts w:ascii="Consolas" w:hAnsi="Consolas" w:cs="Consolas"/>
        </w:rPr>
        <w:t>Zdravilo</w:t>
      </w:r>
      <w:r>
        <w:t xml:space="preserve"> je definiran kot nabor lastnosti zdravila</w:t>
      </w:r>
      <w:r w:rsidR="0041116B">
        <w:t xml:space="preserve">. Polje </w:t>
      </w:r>
      <w:r w:rsidR="00170370" w:rsidRPr="00170370">
        <w:rPr>
          <w:rFonts w:ascii="Consolas" w:hAnsi="Consolas" w:cs="Consolas"/>
        </w:rPr>
        <w:t>Tip</w:t>
      </w:r>
      <w:r w:rsidR="0041116B" w:rsidRPr="00170370">
        <w:rPr>
          <w:rFonts w:ascii="Consolas" w:hAnsi="Consolas" w:cs="Consolas"/>
        </w:rPr>
        <w:t>Predpisa</w:t>
      </w:r>
      <w:r w:rsidR="00E065BE">
        <w:rPr>
          <w:rFonts w:ascii="Consolas" w:hAnsi="Consolas" w:cs="Consolas"/>
        </w:rPr>
        <w:t xml:space="preserve"> </w:t>
      </w:r>
      <w:r w:rsidR="00E065BE" w:rsidRPr="00E065BE">
        <w:rPr>
          <w:rFonts w:cs="Arial"/>
        </w:rPr>
        <w:t>na razredih</w:t>
      </w:r>
      <w:r w:rsidR="00E065BE">
        <w:rPr>
          <w:rFonts w:ascii="Consolas" w:hAnsi="Consolas" w:cs="Consolas"/>
        </w:rPr>
        <w:t xml:space="preserve"> PredpisanoZdravilo </w:t>
      </w:r>
      <w:r w:rsidR="00E065BE" w:rsidRPr="00E065BE">
        <w:rPr>
          <w:rFonts w:cs="Arial"/>
        </w:rPr>
        <w:t>in</w:t>
      </w:r>
      <w:r w:rsidR="00E065BE">
        <w:rPr>
          <w:rFonts w:ascii="Consolas" w:hAnsi="Consolas" w:cs="Consolas"/>
        </w:rPr>
        <w:t xml:space="preserve"> IzdanoZdravilo</w:t>
      </w:r>
      <w:r w:rsidR="0041116B">
        <w:t xml:space="preserve"> določa, ali gre pri tem za zdravilo iz CBZ, za magistralni pripravek ali za seznam generičnih učinkovin.</w:t>
      </w:r>
      <w:r>
        <w:t xml:space="preserve"> </w:t>
      </w:r>
      <w:r w:rsidR="00021E8B">
        <w:t>Razred</w:t>
      </w:r>
      <w:r>
        <w:t xml:space="preserve"> </w:t>
      </w:r>
      <w:r w:rsidR="00021E8B" w:rsidRPr="00170370">
        <w:rPr>
          <w:rFonts w:ascii="Consolas" w:hAnsi="Consolas" w:cs="Consolas"/>
        </w:rPr>
        <w:t>Zdravilo</w:t>
      </w:r>
      <w:r w:rsidR="00021E8B">
        <w:t xml:space="preserve"> </w:t>
      </w:r>
      <w:r>
        <w:t xml:space="preserve">vsebuje le </w:t>
      </w:r>
      <w:r w:rsidR="00021E8B">
        <w:t xml:space="preserve">statične informacije o zdravilu; bodisi informacije iz CBZ (centralna baza zdravil), kadar gre za predpis po lastniškem imenu, </w:t>
      </w:r>
      <w:r>
        <w:t xml:space="preserve"> </w:t>
      </w:r>
      <w:r w:rsidR="00021E8B">
        <w:t>bodisi šifro ali recepturo magistralnega pripravka, bodisi nazive nelastniških imen in jakosti učinkovin, kadar gre za predpis po generičnih učinkovinah</w:t>
      </w:r>
      <w:r>
        <w:t xml:space="preserve">. Ostali podatki, ki se tičejo predpisa ali izdaje zdravila in vsebujejo količino zdravila, navodila za odmerjanje in podobno, se pri predpisu vnesejo v razred </w:t>
      </w:r>
      <w:r w:rsidRPr="00DE5C41">
        <w:rPr>
          <w:rFonts w:ascii="Consolas" w:hAnsi="Consolas" w:cs="Consolas"/>
        </w:rPr>
        <w:t>PredpisanoZdravilo</w:t>
      </w:r>
      <w:r>
        <w:t xml:space="preserve"> oz. pri izdaji v razred </w:t>
      </w:r>
      <w:r w:rsidRPr="00DE5C41">
        <w:rPr>
          <w:rFonts w:ascii="Consolas" w:hAnsi="Consolas" w:cs="Consolas"/>
        </w:rPr>
        <w:t>IzdanoZdravilo</w:t>
      </w:r>
      <w:r>
        <w:t>.</w:t>
      </w:r>
    </w:p>
    <w:p w14:paraId="0F521C7F" w14:textId="77777777" w:rsidR="002261DA" w:rsidRDefault="002261DA" w:rsidP="004B796A"/>
    <w:p w14:paraId="5C1BE5BD" w14:textId="77777777" w:rsidR="00B24099" w:rsidRDefault="00B24099" w:rsidP="00B24099">
      <w:r>
        <w:t xml:space="preserve">Na eksplicitno željo pacienta je možno v polju </w:t>
      </w:r>
      <w:r w:rsidRPr="008C3A61">
        <w:rPr>
          <w:rFonts w:ascii="Consolas" w:hAnsi="Consolas" w:cs="Consolas"/>
        </w:rPr>
        <w:t>IzbranaLekarnaZaDvig</w:t>
      </w:r>
      <w:r>
        <w:t xml:space="preserve"> določiti lekarno, v kateri želi pacient prevzeti predpisana zdravila. V tem primeru je predpisano zdravilo v EER vidno samo tej lekarni in ga v drugih lekarnah ni možno videti oz. porabiti.</w:t>
      </w:r>
    </w:p>
    <w:p w14:paraId="354966F1" w14:textId="77777777" w:rsidR="00B24099" w:rsidRDefault="00B24099" w:rsidP="004B796A"/>
    <w:p w14:paraId="5BFEF8E0" w14:textId="77777777" w:rsidR="005F2051" w:rsidRDefault="00BC25B8" w:rsidP="004B796A">
      <w:r>
        <w:t>Z</w:t>
      </w:r>
      <w:r w:rsidR="005F2051">
        <w:t xml:space="preserve">a predpisovanje magistralnih zdravil in generikov </w:t>
      </w:r>
      <w:r>
        <w:t xml:space="preserve">sta dodana pomožna razreda </w:t>
      </w:r>
      <w:r>
        <w:rPr>
          <w:rFonts w:ascii="Consolas" w:hAnsi="Consolas" w:cs="Consolas"/>
        </w:rPr>
        <w:t>MagistralniPripravek</w:t>
      </w:r>
      <w:r>
        <w:t xml:space="preserve"> in </w:t>
      </w:r>
      <w:r w:rsidR="00021E8B">
        <w:rPr>
          <w:rFonts w:ascii="Consolas" w:hAnsi="Consolas" w:cs="Consolas"/>
        </w:rPr>
        <w:t>Ucinkovine</w:t>
      </w:r>
      <w:r w:rsidR="005F2051">
        <w:t>.</w:t>
      </w:r>
      <w:r>
        <w:t xml:space="preserve"> V </w:t>
      </w:r>
      <w:r w:rsidRPr="00DE5C41">
        <w:rPr>
          <w:rFonts w:ascii="Consolas" w:hAnsi="Consolas" w:cs="Consolas"/>
        </w:rPr>
        <w:t>MedicationItemBase</w:t>
      </w:r>
      <w:r>
        <w:t xml:space="preserve"> je dodana lastnost </w:t>
      </w:r>
      <w:r>
        <w:rPr>
          <w:rFonts w:ascii="Consolas" w:hAnsi="Consolas" w:cs="Consolas"/>
        </w:rPr>
        <w:t>TipPredpisa</w:t>
      </w:r>
      <w:r>
        <w:t>, ki določa vrsto recepta (ali gre za zdravilo iz CBZ, magistralno ali generično zdravilo).</w:t>
      </w:r>
      <w:r w:rsidR="00021E8B">
        <w:t xml:space="preserve"> V odvisnosti od tega je pri predpisu</w:t>
      </w:r>
      <w:r w:rsidR="00E065BE">
        <w:t xml:space="preserve"> oz. izdaji</w:t>
      </w:r>
      <w:r w:rsidR="00021E8B">
        <w:t xml:space="preserve"> potrebno napolniti ustrezna polja v razredu </w:t>
      </w:r>
      <w:r w:rsidR="00021E8B" w:rsidRPr="00E065BE">
        <w:rPr>
          <w:rFonts w:ascii="Consolas" w:hAnsi="Consolas" w:cs="Consolas"/>
        </w:rPr>
        <w:t>Zdravilo</w:t>
      </w:r>
      <w:r w:rsidR="00021E8B">
        <w:t>.</w:t>
      </w:r>
    </w:p>
    <w:p w14:paraId="5F9E9499" w14:textId="77777777" w:rsidR="00AD5C4B" w:rsidRDefault="00AD5C4B" w:rsidP="004B796A"/>
    <w:p w14:paraId="61B788A6" w14:textId="77777777" w:rsidR="00AD5C4B" w:rsidRDefault="00AD5C4B" w:rsidP="004B796A">
      <w:r>
        <w:t>Za predpisovanje magistralnih zdravil iz CBZ (</w:t>
      </w:r>
      <w:r>
        <w:rPr>
          <w:rFonts w:ascii="Consolas" w:hAnsi="Consolas" w:cs="Consolas"/>
        </w:rPr>
        <w:t>TipPredpisa</w:t>
      </w:r>
      <w:r>
        <w:t xml:space="preserve"> 4 - </w:t>
      </w:r>
      <w:r w:rsidRPr="00AD5C4B">
        <w:t>MagistralniPripravekCBZ</w:t>
      </w:r>
      <w:r>
        <w:t xml:space="preserve">), se uporablja razred </w:t>
      </w:r>
      <w:r w:rsidRPr="00AD5C4B">
        <w:rPr>
          <w:rFonts w:ascii="Consolas" w:hAnsi="Consolas"/>
        </w:rPr>
        <w:t>Zdravilo</w:t>
      </w:r>
      <w:r>
        <w:t xml:space="preserve">. V pomožni razred </w:t>
      </w:r>
      <w:r w:rsidRPr="00AD5C4B">
        <w:rPr>
          <w:rFonts w:ascii="Consolas" w:hAnsi="Consolas"/>
        </w:rPr>
        <w:t>MagistralniPripravek</w:t>
      </w:r>
      <w:r>
        <w:t xml:space="preserve">, bo ob predpisovanju napolnjeno polje </w:t>
      </w:r>
      <w:r w:rsidRPr="00AD5C4B">
        <w:rPr>
          <w:rFonts w:ascii="Consolas" w:hAnsi="Consolas"/>
        </w:rPr>
        <w:t>Receptura</w:t>
      </w:r>
      <w:r>
        <w:t xml:space="preserve"> iz podatkov v CBZ.</w:t>
      </w:r>
    </w:p>
    <w:p w14:paraId="590224B1" w14:textId="77777777" w:rsidR="003A5C42" w:rsidRDefault="003A5C42" w:rsidP="004B796A"/>
    <w:p w14:paraId="424672B7" w14:textId="77777777" w:rsidR="003A5C42" w:rsidRDefault="003A5C42" w:rsidP="004B796A">
      <w:r>
        <w:t xml:space="preserve">Polje </w:t>
      </w:r>
      <w:r w:rsidRPr="003A5C42">
        <w:rPr>
          <w:rFonts w:ascii="Consolas" w:hAnsi="Consolas" w:cs="Consolas"/>
        </w:rPr>
        <w:t>DelovniPodatki</w:t>
      </w:r>
      <w:r>
        <w:t xml:space="preserve"> na razredih </w:t>
      </w:r>
      <w:r w:rsidRPr="003A5C42">
        <w:rPr>
          <w:rFonts w:ascii="Consolas" w:hAnsi="Consolas" w:cs="Consolas"/>
        </w:rPr>
        <w:t>PredpisanoZdravilo</w:t>
      </w:r>
      <w:r>
        <w:t xml:space="preserve"> in </w:t>
      </w:r>
      <w:r w:rsidRPr="003A5C42">
        <w:rPr>
          <w:rFonts w:ascii="Consolas" w:hAnsi="Consolas" w:cs="Consolas"/>
        </w:rPr>
        <w:t>IzdanoZdravilo</w:t>
      </w:r>
      <w:r>
        <w:t xml:space="preserve"> je v rezultatih branja posameznega recepta/izdanega zdravila ali paketa receptov/izdaje zdravil napolnjeno z dinamičnimi podatki, ki se spreminjajo v življenjskem ciklju recepta in niso del originalnega dokumenta, ki je bil objavljen v sistemu eRecepti.</w:t>
      </w:r>
    </w:p>
    <w:p w14:paraId="23ABBD36" w14:textId="77777777" w:rsidR="005F2051" w:rsidRDefault="005F2051" w:rsidP="004B796A"/>
    <w:p w14:paraId="0E867538" w14:textId="77777777" w:rsidR="000015B5" w:rsidRDefault="000015B5" w:rsidP="004B796A"/>
    <w:p w14:paraId="574BAC73" w14:textId="77777777" w:rsidR="002261DA" w:rsidRDefault="00932F85" w:rsidP="00932F85">
      <w:pPr>
        <w:pStyle w:val="Heading2"/>
        <w:rPr>
          <w:lang w:val="sl-SI"/>
        </w:rPr>
      </w:pPr>
      <w:bookmarkStart w:id="46" w:name="_Ref352022605"/>
      <w:bookmarkStart w:id="47" w:name="_Toc71886120"/>
      <w:r>
        <w:rPr>
          <w:lang w:val="sl-SI"/>
        </w:rPr>
        <w:t>Podatkovni model za iskanje receptov/izdaj zdravil</w:t>
      </w:r>
      <w:bookmarkEnd w:id="46"/>
      <w:bookmarkEnd w:id="47"/>
    </w:p>
    <w:p w14:paraId="0D23A015" w14:textId="77777777" w:rsidR="00932F85" w:rsidRDefault="00932F85" w:rsidP="00932F85">
      <w:pPr>
        <w:rPr>
          <w:lang w:eastAsia="x-none"/>
        </w:rPr>
      </w:pPr>
    </w:p>
    <w:p w14:paraId="2AC0F31D" w14:textId="77777777" w:rsidR="00932F85" w:rsidRPr="009F3641" w:rsidRDefault="00932F85" w:rsidP="00932F85">
      <w:pPr>
        <w:autoSpaceDE w:val="0"/>
        <w:autoSpaceDN w:val="0"/>
        <w:adjustRightInd w:val="0"/>
        <w:spacing w:line="240" w:lineRule="auto"/>
        <w:rPr>
          <w:rFonts w:cs="Arial"/>
          <w:lang w:eastAsia="en-US"/>
        </w:rPr>
      </w:pPr>
      <w:r>
        <w:rPr>
          <w:rFonts w:cs="Arial"/>
          <w:lang w:eastAsia="en-US"/>
        </w:rPr>
        <w:t>Pri metodah za iskanje receptov in izdaj zdravil integracijska komponenta</w:t>
      </w:r>
      <w:r w:rsidRPr="009F3641">
        <w:rPr>
          <w:rFonts w:cs="Arial"/>
          <w:lang w:eastAsia="en-US"/>
        </w:rPr>
        <w:t xml:space="preserve"> </w:t>
      </w:r>
      <w:r>
        <w:rPr>
          <w:rFonts w:cs="Arial"/>
          <w:lang w:eastAsia="en-US"/>
        </w:rPr>
        <w:t>sprejema</w:t>
      </w:r>
      <w:r w:rsidRPr="009F3641">
        <w:rPr>
          <w:rFonts w:cs="Arial"/>
          <w:lang w:eastAsia="en-US"/>
        </w:rPr>
        <w:t xml:space="preserve"> </w:t>
      </w:r>
      <w:r>
        <w:rPr>
          <w:rFonts w:cs="Arial"/>
          <w:lang w:eastAsia="en-US"/>
        </w:rPr>
        <w:t xml:space="preserve">parameter v </w:t>
      </w:r>
      <w:r w:rsidRPr="009F3641">
        <w:rPr>
          <w:rFonts w:cs="Arial"/>
          <w:lang w:eastAsia="en-US"/>
        </w:rPr>
        <w:t>strukturi</w:t>
      </w:r>
      <w:r>
        <w:rPr>
          <w:rFonts w:cs="Arial"/>
          <w:lang w:eastAsia="en-US"/>
        </w:rPr>
        <w:t xml:space="preserve"> </w:t>
      </w:r>
      <w:r w:rsidRPr="000015B5">
        <w:rPr>
          <w:rFonts w:ascii="Consolas" w:hAnsi="Consolas" w:cs="Consolas"/>
          <w:lang w:eastAsia="en-US"/>
        </w:rPr>
        <w:t>ReceptIskalniFilter</w:t>
      </w:r>
      <w:r>
        <w:rPr>
          <w:rFonts w:cs="Arial"/>
          <w:lang w:eastAsia="en-US"/>
        </w:rPr>
        <w:t xml:space="preserve"> in vrača rezultate v strukturi </w:t>
      </w:r>
      <w:bookmarkStart w:id="48" w:name="OLE_LINK68"/>
      <w:bookmarkStart w:id="49" w:name="OLE_LINK69"/>
      <w:bookmarkStart w:id="50" w:name="OLE_LINK70"/>
      <w:r w:rsidRPr="000015B5">
        <w:rPr>
          <w:rFonts w:ascii="Consolas" w:hAnsi="Consolas" w:cs="Consolas"/>
          <w:lang w:eastAsia="en-US"/>
        </w:rPr>
        <w:t>ReceptRezultatIskanja</w:t>
      </w:r>
      <w:bookmarkEnd w:id="48"/>
      <w:bookmarkEnd w:id="49"/>
      <w:bookmarkEnd w:id="50"/>
      <w:r w:rsidR="00777A7C" w:rsidRPr="00987CE0">
        <w:rPr>
          <w:rFonts w:cs="Arial"/>
          <w:lang w:eastAsia="en-US"/>
        </w:rPr>
        <w:t>/</w:t>
      </w:r>
      <w:r w:rsidR="00777A7C" w:rsidRPr="00777A7C">
        <w:rPr>
          <w:rFonts w:ascii="Consolas" w:hAnsi="Consolas" w:cs="Consolas"/>
          <w:lang w:eastAsia="en-US"/>
        </w:rPr>
        <w:t xml:space="preserve"> </w:t>
      </w:r>
      <w:r w:rsidR="00777A7C" w:rsidRPr="000015B5">
        <w:rPr>
          <w:rFonts w:ascii="Consolas" w:hAnsi="Consolas" w:cs="Consolas"/>
          <w:lang w:eastAsia="en-US"/>
        </w:rPr>
        <w:t>ReceptRezultatIskanja</w:t>
      </w:r>
      <w:r w:rsidR="00777A7C">
        <w:rPr>
          <w:rFonts w:ascii="Consolas" w:hAnsi="Consolas" w:cs="Consolas"/>
          <w:lang w:eastAsia="en-US"/>
        </w:rPr>
        <w:t>2</w:t>
      </w:r>
      <w:r>
        <w:rPr>
          <w:rFonts w:cs="Arial"/>
          <w:lang w:eastAsia="en-US"/>
        </w:rPr>
        <w:t xml:space="preserve">. </w:t>
      </w:r>
      <w:r w:rsidRPr="009F3641">
        <w:rPr>
          <w:rFonts w:cs="Arial"/>
          <w:lang w:eastAsia="en-US"/>
        </w:rPr>
        <w:t>Struktura</w:t>
      </w:r>
      <w:r>
        <w:rPr>
          <w:rFonts w:cs="Arial"/>
          <w:lang w:eastAsia="en-US"/>
        </w:rPr>
        <w:t xml:space="preserve"> </w:t>
      </w:r>
      <w:r w:rsidR="00481F01">
        <w:rPr>
          <w:rFonts w:cs="Arial"/>
          <w:lang w:eastAsia="en-US"/>
        </w:rPr>
        <w:t>je predstavljena na</w:t>
      </w:r>
      <w:r w:rsidRPr="009F3641">
        <w:rPr>
          <w:rFonts w:cs="Arial"/>
          <w:lang w:eastAsia="en-US"/>
        </w:rPr>
        <w:t xml:space="preserve"> spodnjem diagramu.</w:t>
      </w:r>
    </w:p>
    <w:p w14:paraId="473B5CD4" w14:textId="77777777" w:rsidR="00932F85" w:rsidRDefault="00932F85" w:rsidP="00932F85">
      <w:pPr>
        <w:rPr>
          <w:lang w:eastAsia="x-none"/>
        </w:rPr>
      </w:pPr>
    </w:p>
    <w:p w14:paraId="4B64FAD2" w14:textId="77777777" w:rsidR="00932F85" w:rsidRDefault="00901015" w:rsidP="00901015">
      <w:pPr>
        <w:jc w:val="center"/>
        <w:rPr>
          <w:lang w:eastAsia="x-none"/>
        </w:rPr>
      </w:pPr>
      <w:r>
        <w:rPr>
          <w:noProof/>
        </w:rPr>
        <w:lastRenderedPageBreak/>
        <w:drawing>
          <wp:inline distT="0" distB="0" distL="0" distR="0" wp14:anchorId="4F591FCD" wp14:editId="2925D64A">
            <wp:extent cx="4962525" cy="8162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2525" cy="8162925"/>
                    </a:xfrm>
                    <a:prstGeom prst="rect">
                      <a:avLst/>
                    </a:prstGeom>
                  </pic:spPr>
                </pic:pic>
              </a:graphicData>
            </a:graphic>
          </wp:inline>
        </w:drawing>
      </w:r>
    </w:p>
    <w:p w14:paraId="7BF720E7" w14:textId="77777777" w:rsidR="005C0AB2" w:rsidRDefault="005C0AB2" w:rsidP="00932F85">
      <w:pPr>
        <w:rPr>
          <w:lang w:eastAsia="x-none"/>
        </w:rPr>
      </w:pPr>
    </w:p>
    <w:p w14:paraId="52B63D38" w14:textId="77777777" w:rsidR="00932F85" w:rsidRDefault="00932F85" w:rsidP="00932F85">
      <w:pPr>
        <w:rPr>
          <w:lang w:eastAsia="x-none"/>
        </w:rPr>
      </w:pPr>
      <w:r>
        <w:rPr>
          <w:lang w:eastAsia="x-none"/>
        </w:rPr>
        <w:t xml:space="preserve">Metoda je zamišljena kot univerzalni mehanizem za iskanje, ki vrača tiste podatke, ki so relevantni glede na status recepta oz. izdaje zdravila. Omogoča iskanje z uporabo identifikatorjev tako paketa receptov kot posameznega recepta (predpisa) in izdaje zdravila, iskanje po statusih/datumih in podobno. V kolikor kakšen izmed podatkov v odgovoru ni smiseln glede na trenutno stanje zapisa, bo le-ta prazen oz. null. Npr. </w:t>
      </w:r>
      <w:r w:rsidR="00ED1C07">
        <w:rPr>
          <w:lang w:eastAsia="x-none"/>
        </w:rPr>
        <w:t xml:space="preserve">če </w:t>
      </w:r>
      <w:r>
        <w:rPr>
          <w:lang w:eastAsia="x-none"/>
        </w:rPr>
        <w:t xml:space="preserve">iščemo </w:t>
      </w:r>
      <w:r w:rsidR="00BC6847">
        <w:rPr>
          <w:lang w:eastAsia="x-none"/>
        </w:rPr>
        <w:t>še neizdane recepte (</w:t>
      </w:r>
      <w:r>
        <w:rPr>
          <w:lang w:eastAsia="x-none"/>
        </w:rPr>
        <w:t xml:space="preserve"> na vhodu</w:t>
      </w:r>
      <w:r w:rsidR="006E06C2">
        <w:rPr>
          <w:lang w:eastAsia="x-none"/>
        </w:rPr>
        <w:t xml:space="preserve"> poleg pacienta</w:t>
      </w:r>
      <w:r>
        <w:rPr>
          <w:lang w:eastAsia="x-none"/>
        </w:rPr>
        <w:t xml:space="preserve"> nastavimo</w:t>
      </w:r>
      <w:r w:rsidR="006E06C2">
        <w:rPr>
          <w:lang w:eastAsia="x-none"/>
        </w:rPr>
        <w:t xml:space="preserve"> še</w:t>
      </w:r>
      <w:r>
        <w:rPr>
          <w:lang w:eastAsia="x-none"/>
        </w:rPr>
        <w:t xml:space="preserve"> parameter </w:t>
      </w:r>
      <w:r w:rsidRPr="000015B5">
        <w:rPr>
          <w:rFonts w:ascii="Consolas" w:hAnsi="Consolas" w:cs="Consolas"/>
          <w:lang w:eastAsia="x-none"/>
        </w:rPr>
        <w:t>StatusPredpisaZdravila</w:t>
      </w:r>
      <w:r>
        <w:rPr>
          <w:lang w:eastAsia="x-none"/>
        </w:rPr>
        <w:t xml:space="preserve"> = </w:t>
      </w:r>
      <w:r w:rsidRPr="000015B5">
        <w:rPr>
          <w:rFonts w:ascii="Consolas" w:hAnsi="Consolas" w:cs="Consolas"/>
          <w:lang w:eastAsia="x-none"/>
        </w:rPr>
        <w:t>Predpisan</w:t>
      </w:r>
      <w:r w:rsidR="00BC6847">
        <w:rPr>
          <w:rFonts w:ascii="Consolas" w:hAnsi="Consolas" w:cs="Consolas"/>
          <w:lang w:eastAsia="x-none"/>
        </w:rPr>
        <w:t>)</w:t>
      </w:r>
      <w:r>
        <w:rPr>
          <w:lang w:eastAsia="x-none"/>
        </w:rPr>
        <w:t xml:space="preserve">, strežnik vrne samo predpisane recepte, zato bodo podatki kot so </w:t>
      </w:r>
      <w:r w:rsidRPr="000015B5">
        <w:rPr>
          <w:rFonts w:ascii="Consolas" w:hAnsi="Consolas" w:cs="Consolas"/>
          <w:lang w:eastAsia="x-none"/>
        </w:rPr>
        <w:t>IdIzdajeZdravila</w:t>
      </w:r>
      <w:r>
        <w:rPr>
          <w:lang w:eastAsia="x-none"/>
        </w:rPr>
        <w:t xml:space="preserve">, </w:t>
      </w:r>
      <w:r w:rsidRPr="000015B5">
        <w:rPr>
          <w:rFonts w:ascii="Consolas" w:hAnsi="Consolas" w:cs="Consolas"/>
          <w:lang w:eastAsia="x-none"/>
        </w:rPr>
        <w:t>IzdanoSteviloOsnovnihEnot</w:t>
      </w:r>
      <w:r w:rsidR="00BC6847">
        <w:rPr>
          <w:lang w:eastAsia="x-none"/>
        </w:rPr>
        <w:t xml:space="preserve">, </w:t>
      </w:r>
      <w:r>
        <w:rPr>
          <w:lang w:eastAsia="x-none"/>
        </w:rPr>
        <w:t>in podobno</w:t>
      </w:r>
      <w:r w:rsidR="00BC6847">
        <w:rPr>
          <w:lang w:eastAsia="x-none"/>
        </w:rPr>
        <w:t>,</w:t>
      </w:r>
      <w:r>
        <w:rPr>
          <w:lang w:eastAsia="x-none"/>
        </w:rPr>
        <w:t xml:space="preserve"> v odgovoru prazni.</w:t>
      </w:r>
    </w:p>
    <w:p w14:paraId="34577E90" w14:textId="77777777" w:rsidR="00FF6DFD" w:rsidRDefault="00F71F74" w:rsidP="004B796A">
      <w:pPr>
        <w:rPr>
          <w:lang w:eastAsia="x-none"/>
        </w:rPr>
      </w:pPr>
      <w:r>
        <w:rPr>
          <w:lang w:eastAsia="x-none"/>
        </w:rPr>
        <w:t xml:space="preserve">Opomba: Parameter </w:t>
      </w:r>
      <w:r w:rsidRPr="000015B5">
        <w:rPr>
          <w:rFonts w:ascii="Consolas" w:hAnsi="Consolas" w:cs="Consolas"/>
          <w:lang w:eastAsia="x-none"/>
        </w:rPr>
        <w:t>StatusPredpisaZdravila</w:t>
      </w:r>
      <w:r>
        <w:rPr>
          <w:lang w:eastAsia="x-none"/>
        </w:rPr>
        <w:t xml:space="preserve"> je seznam statusov, kar pomeni, da lahko navedemo več različnih statusov, katere želimo pridobiti s strežnika. Npr.</w:t>
      </w:r>
      <w:r w:rsidR="00BC6847">
        <w:rPr>
          <w:lang w:eastAsia="x-none"/>
        </w:rPr>
        <w:t>,</w:t>
      </w:r>
      <w:r>
        <w:rPr>
          <w:lang w:eastAsia="x-none"/>
        </w:rPr>
        <w:t xml:space="preserve"> če iščemo vse še neporabljene recepte</w:t>
      </w:r>
      <w:r w:rsidR="00BC6847">
        <w:rPr>
          <w:lang w:eastAsia="x-none"/>
        </w:rPr>
        <w:t>,</w:t>
      </w:r>
      <w:r>
        <w:rPr>
          <w:lang w:eastAsia="x-none"/>
        </w:rPr>
        <w:t xml:space="preserve"> navedemo statusa: </w:t>
      </w:r>
      <w:r w:rsidRPr="000015B5">
        <w:rPr>
          <w:rFonts w:ascii="Consolas" w:hAnsi="Consolas" w:cs="Consolas"/>
          <w:lang w:eastAsia="x-none"/>
        </w:rPr>
        <w:t>Predpisan</w:t>
      </w:r>
      <w:r>
        <w:rPr>
          <w:rFonts w:ascii="Consolas" w:hAnsi="Consolas" w:cs="Consolas"/>
          <w:lang w:eastAsia="x-none"/>
        </w:rPr>
        <w:t xml:space="preserve"> </w:t>
      </w:r>
      <w:r w:rsidRPr="00F71F74">
        <w:rPr>
          <w:lang w:eastAsia="x-none"/>
        </w:rPr>
        <w:t>in</w:t>
      </w:r>
      <w:r>
        <w:rPr>
          <w:rFonts w:ascii="Consolas" w:hAnsi="Consolas" w:cs="Consolas"/>
          <w:lang w:eastAsia="x-none"/>
        </w:rPr>
        <w:t xml:space="preserve"> Delno porabljen</w:t>
      </w:r>
      <w:r w:rsidRPr="00F71F74">
        <w:rPr>
          <w:lang w:eastAsia="x-none"/>
        </w:rPr>
        <w:t>.</w:t>
      </w:r>
    </w:p>
    <w:p w14:paraId="1B9F1F66" w14:textId="77777777" w:rsidR="00481F01" w:rsidRDefault="00481F01" w:rsidP="004B796A">
      <w:pPr>
        <w:rPr>
          <w:lang w:eastAsia="x-none"/>
        </w:rPr>
      </w:pPr>
    </w:p>
    <w:p w14:paraId="428451AA" w14:textId="77777777" w:rsidR="00481F01" w:rsidRDefault="00C405E1" w:rsidP="004B796A">
      <w:pPr>
        <w:rPr>
          <w:lang w:eastAsia="x-none"/>
        </w:rPr>
      </w:pPr>
      <w:r>
        <w:rPr>
          <w:lang w:eastAsia="x-none"/>
        </w:rPr>
        <w:t>Podatek</w:t>
      </w:r>
      <w:r w:rsidR="00481F01">
        <w:rPr>
          <w:lang w:eastAsia="x-none"/>
        </w:rPr>
        <w:t xml:space="preserve"> </w:t>
      </w:r>
      <w:r w:rsidR="00481F01" w:rsidRPr="00481F01">
        <w:rPr>
          <w:rFonts w:ascii="Consolas" w:hAnsi="Consolas" w:cs="Consolas"/>
          <w:lang w:eastAsia="x-none"/>
        </w:rPr>
        <w:t>TipKonzultacije</w:t>
      </w:r>
      <w:r w:rsidR="00481F01">
        <w:rPr>
          <w:lang w:eastAsia="x-none"/>
        </w:rPr>
        <w:t xml:space="preserve"> sporoča, ali na predpisu obstaja kakršnakoli konzultacija (odgovorjena ali še neodgovorjena) med lekarno in zdravnikom.</w:t>
      </w:r>
    </w:p>
    <w:p w14:paraId="693DB6C7" w14:textId="77777777" w:rsidR="00AA7C3D" w:rsidRDefault="00AA7C3D" w:rsidP="004B796A">
      <w:pPr>
        <w:rPr>
          <w:lang w:eastAsia="x-none"/>
        </w:rPr>
      </w:pPr>
    </w:p>
    <w:p w14:paraId="7F99F031" w14:textId="77777777" w:rsidR="00AA7C3D" w:rsidRDefault="00AA7C3D" w:rsidP="00AA7C3D">
      <w:pPr>
        <w:rPr>
          <w:lang w:eastAsia="x-none"/>
        </w:rPr>
      </w:pPr>
      <w:r>
        <w:rPr>
          <w:lang w:eastAsia="x-none"/>
        </w:rPr>
        <w:t xml:space="preserve">Podatek </w:t>
      </w:r>
      <w:r w:rsidRPr="00481F01">
        <w:rPr>
          <w:rFonts w:ascii="Consolas" w:hAnsi="Consolas" w:cs="Consolas"/>
          <w:lang w:eastAsia="x-none"/>
        </w:rPr>
        <w:t>Tip</w:t>
      </w:r>
      <w:r>
        <w:rPr>
          <w:rFonts w:ascii="Consolas" w:hAnsi="Consolas" w:cs="Consolas"/>
          <w:lang w:eastAsia="x-none"/>
        </w:rPr>
        <w:t>SistemskegaSporocila</w:t>
      </w:r>
      <w:r>
        <w:rPr>
          <w:lang w:eastAsia="x-none"/>
        </w:rPr>
        <w:t xml:space="preserve"> sporoča, ali na predpisu obstaja kakršnokoli sistemsko sporočilo (prebrano ali še neprebrano).</w:t>
      </w:r>
    </w:p>
    <w:p w14:paraId="4FA08A53" w14:textId="77777777" w:rsidR="00A177C7" w:rsidRDefault="00A177C7" w:rsidP="004B796A">
      <w:pPr>
        <w:rPr>
          <w:lang w:eastAsia="x-none"/>
        </w:rPr>
      </w:pPr>
    </w:p>
    <w:p w14:paraId="5CE77C2D" w14:textId="77777777" w:rsidR="00A177C7" w:rsidRDefault="00A177C7" w:rsidP="004B796A">
      <w:pPr>
        <w:rPr>
          <w:lang w:eastAsia="x-none"/>
        </w:rPr>
      </w:pPr>
      <w:r>
        <w:rPr>
          <w:lang w:eastAsia="x-none"/>
        </w:rPr>
        <w:t xml:space="preserve">Parameter </w:t>
      </w:r>
      <w:r w:rsidRPr="00C405E1">
        <w:rPr>
          <w:rFonts w:ascii="Consolas" w:hAnsi="Consolas" w:cs="Consolas"/>
          <w:lang w:eastAsia="x-none"/>
        </w:rPr>
        <w:t>VrniSamoPredpise</w:t>
      </w:r>
      <w:r>
        <w:rPr>
          <w:lang w:eastAsia="x-none"/>
        </w:rPr>
        <w:t xml:space="preserve"> določa, ali se na centralni bazi izvaja iskanje zgolj po predpisih in ne tudi po izdajah. V tem primeru so v rezultatih polja, ki se tičejo izdaje (npr. identifikacija izdaje, datum izdaje), neizpolnjena.</w:t>
      </w:r>
    </w:p>
    <w:p w14:paraId="3793A503" w14:textId="77777777" w:rsidR="003A4DA4" w:rsidRDefault="003A4DA4" w:rsidP="004B796A">
      <w:pPr>
        <w:rPr>
          <w:lang w:eastAsia="x-none"/>
        </w:rPr>
      </w:pPr>
    </w:p>
    <w:p w14:paraId="362E35B0" w14:textId="77777777" w:rsidR="003B7E3D" w:rsidRPr="009F3641" w:rsidRDefault="00F16C58" w:rsidP="003B7E3D">
      <w:pPr>
        <w:pStyle w:val="Heading2"/>
        <w:rPr>
          <w:rFonts w:cs="Arial"/>
          <w:lang w:eastAsia="sl-SI"/>
        </w:rPr>
      </w:pPr>
      <w:bookmarkStart w:id="51" w:name="_Toc382462280"/>
      <w:r>
        <w:br w:type="page"/>
      </w:r>
      <w:bookmarkStart w:id="52" w:name="_Ref389046845"/>
      <w:bookmarkStart w:id="53" w:name="_Toc71886121"/>
      <w:r w:rsidR="003B7E3D">
        <w:lastRenderedPageBreak/>
        <w:t>Podatkovni model</w:t>
      </w:r>
      <w:r w:rsidR="003B7E3D">
        <w:rPr>
          <w:lang w:val="sl-SI"/>
        </w:rPr>
        <w:t xml:space="preserve"> za pripravo e-napotnice</w:t>
      </w:r>
      <w:bookmarkEnd w:id="51"/>
      <w:bookmarkEnd w:id="52"/>
      <w:bookmarkEnd w:id="53"/>
      <w:r w:rsidR="003B7E3D">
        <w:rPr>
          <w:lang w:val="sl-SI"/>
        </w:rPr>
        <w:t xml:space="preserve"> </w:t>
      </w:r>
    </w:p>
    <w:p w14:paraId="25CE735C" w14:textId="77777777" w:rsidR="003B7E3D" w:rsidRDefault="003B7E3D" w:rsidP="003B7E3D">
      <w:pPr>
        <w:autoSpaceDE w:val="0"/>
        <w:autoSpaceDN w:val="0"/>
        <w:adjustRightInd w:val="0"/>
        <w:spacing w:line="240" w:lineRule="auto"/>
        <w:rPr>
          <w:rFonts w:cs="Arial"/>
          <w:lang w:eastAsia="en-US"/>
        </w:rPr>
      </w:pPr>
      <w:r>
        <w:rPr>
          <w:rFonts w:cs="Arial"/>
          <w:lang w:eastAsia="en-US"/>
        </w:rPr>
        <w:t>Pri pripravi e-napotnice i</w:t>
      </w:r>
      <w:r w:rsidRPr="009F3641">
        <w:rPr>
          <w:rFonts w:cs="Arial"/>
          <w:lang w:eastAsia="en-US"/>
        </w:rPr>
        <w:t xml:space="preserve">ntegracijska komponenta </w:t>
      </w:r>
      <w:r>
        <w:rPr>
          <w:rFonts w:cs="Arial"/>
          <w:lang w:eastAsia="en-US"/>
        </w:rPr>
        <w:t>napotnice</w:t>
      </w:r>
      <w:r w:rsidRPr="009F3641">
        <w:rPr>
          <w:rFonts w:cs="Arial"/>
          <w:lang w:eastAsia="en-US"/>
        </w:rPr>
        <w:t xml:space="preserve"> </w:t>
      </w:r>
      <w:r>
        <w:rPr>
          <w:rFonts w:cs="Arial"/>
          <w:lang w:eastAsia="en-US"/>
        </w:rPr>
        <w:t>sprejema</w:t>
      </w:r>
      <w:r w:rsidRPr="009F3641">
        <w:rPr>
          <w:rFonts w:cs="Arial"/>
          <w:lang w:eastAsia="en-US"/>
        </w:rPr>
        <w:t xml:space="preserve"> v objektni strukturi, katere koren predstavlja razred </w:t>
      </w:r>
      <w:r>
        <w:rPr>
          <w:rFonts w:ascii="Courier New" w:hAnsi="Courier New" w:cs="Courier New"/>
          <w:lang w:eastAsia="en-US"/>
        </w:rPr>
        <w:t>Napotnica</w:t>
      </w:r>
      <w:r>
        <w:rPr>
          <w:rFonts w:cs="Arial"/>
          <w:lang w:eastAsia="en-US"/>
        </w:rPr>
        <w:t xml:space="preserve">. </w:t>
      </w:r>
      <w:r w:rsidRPr="009F3641">
        <w:rPr>
          <w:rFonts w:cs="Arial"/>
          <w:lang w:eastAsia="en-US"/>
        </w:rPr>
        <w:t>Struktura</w:t>
      </w:r>
      <w:r>
        <w:rPr>
          <w:rFonts w:cs="Arial"/>
          <w:lang w:eastAsia="en-US"/>
        </w:rPr>
        <w:t xml:space="preserve"> razreda </w:t>
      </w:r>
      <w:r w:rsidRPr="009F3641">
        <w:rPr>
          <w:rFonts w:cs="Arial"/>
          <w:lang w:eastAsia="en-US"/>
        </w:rPr>
        <w:t>je predstavljena v spodnjem diagramu.</w:t>
      </w:r>
    </w:p>
    <w:p w14:paraId="7C2C62C4" w14:textId="77777777" w:rsidR="003B7E3D" w:rsidRDefault="003B7E3D" w:rsidP="003B7E3D">
      <w:pPr>
        <w:autoSpaceDE w:val="0"/>
        <w:autoSpaceDN w:val="0"/>
        <w:adjustRightInd w:val="0"/>
        <w:spacing w:line="240" w:lineRule="auto"/>
        <w:rPr>
          <w:rFonts w:cs="Arial"/>
          <w:lang w:eastAsia="en-US"/>
        </w:rPr>
      </w:pPr>
    </w:p>
    <w:p w14:paraId="4DD5EAF2" w14:textId="77777777" w:rsidR="003B7E3D" w:rsidRPr="00417133" w:rsidRDefault="003B7E3D" w:rsidP="003B7E3D">
      <w:pPr>
        <w:autoSpaceDE w:val="0"/>
        <w:autoSpaceDN w:val="0"/>
        <w:adjustRightInd w:val="0"/>
        <w:spacing w:line="240" w:lineRule="auto"/>
        <w:rPr>
          <w:rFonts w:ascii="Consolas" w:hAnsi="Consolas" w:cs="Consolas"/>
          <w:sz w:val="19"/>
          <w:szCs w:val="19"/>
          <w:lang w:eastAsia="en-US"/>
        </w:rPr>
      </w:pPr>
    </w:p>
    <w:p w14:paraId="22A31591" w14:textId="77777777" w:rsidR="003B7E3D" w:rsidRDefault="00F26099" w:rsidP="003B7E3D">
      <w:pPr>
        <w:spacing w:after="200" w:line="276" w:lineRule="auto"/>
      </w:pPr>
      <w:r>
        <w:rPr>
          <w:noProof/>
        </w:rPr>
        <w:drawing>
          <wp:inline distT="0" distB="0" distL="0" distR="0" wp14:anchorId="2B9A8E0E" wp14:editId="63487943">
            <wp:extent cx="2487295" cy="7352030"/>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7295" cy="7352030"/>
                    </a:xfrm>
                    <a:prstGeom prst="rect">
                      <a:avLst/>
                    </a:prstGeom>
                    <a:noFill/>
                    <a:ln>
                      <a:noFill/>
                    </a:ln>
                  </pic:spPr>
                </pic:pic>
              </a:graphicData>
            </a:graphic>
          </wp:inline>
        </w:drawing>
      </w:r>
    </w:p>
    <w:p w14:paraId="657F125F" w14:textId="77777777" w:rsidR="003B7E3D" w:rsidRDefault="003B7E3D" w:rsidP="003B7E3D">
      <w:r>
        <w:lastRenderedPageBreak/>
        <w:t xml:space="preserve">Razred </w:t>
      </w:r>
      <w:r>
        <w:rPr>
          <w:rFonts w:ascii="Consolas" w:hAnsi="Consolas" w:cs="Consolas"/>
        </w:rPr>
        <w:t>Napotnica</w:t>
      </w:r>
      <w:r>
        <w:t xml:space="preserve"> vsebuje podatke o instituciji, pacientu in zdravniku, ki izdaja napotnico, ter o instituciji in zdravniku izvajalcu, ki sprejema napotenega pacienta. Poleg tega vsebuje medicinske podatke, ki se tičejo obravnave, ki je vezana na napotnico.</w:t>
      </w:r>
    </w:p>
    <w:p w14:paraId="56F0B747" w14:textId="77777777" w:rsidR="003B7E3D" w:rsidRDefault="003B7E3D" w:rsidP="003B7E3D"/>
    <w:p w14:paraId="6BB406CB" w14:textId="77777777" w:rsidR="003B7E3D" w:rsidRDefault="003B7E3D" w:rsidP="003B7E3D">
      <w:r>
        <w:t xml:space="preserve">Puščice na diagramu predstavljajo relacijo dedovanja; razred </w:t>
      </w:r>
      <w:r>
        <w:rPr>
          <w:rFonts w:ascii="Consolas" w:hAnsi="Consolas" w:cs="Consolas"/>
        </w:rPr>
        <w:t>Napotnica</w:t>
      </w:r>
      <w:r>
        <w:t xml:space="preserve"> torej deduje lastnosti razreda </w:t>
      </w:r>
      <w:r w:rsidRPr="00DE5C41">
        <w:rPr>
          <w:rFonts w:ascii="Consolas" w:hAnsi="Consolas" w:cs="Consolas"/>
        </w:rPr>
        <w:t>EHealthDocumentBase</w:t>
      </w:r>
      <w:r>
        <w:t xml:space="preserve">, ki vsebuje osnovne informacije, kot npr. enolični </w:t>
      </w:r>
      <w:r w:rsidRPr="0064717F">
        <w:rPr>
          <w:rFonts w:ascii="Consolas" w:hAnsi="Consolas" w:cs="Consolas"/>
        </w:rPr>
        <w:t>Id</w:t>
      </w:r>
      <w:r>
        <w:t xml:space="preserve"> in tip dokumenta. Lastnosti razreda </w:t>
      </w:r>
      <w:r w:rsidRPr="00DE5C41">
        <w:rPr>
          <w:rFonts w:ascii="Consolas" w:hAnsi="Consolas" w:cs="Consolas"/>
        </w:rPr>
        <w:t>EHealthDocumentBase</w:t>
      </w:r>
      <w:r>
        <w:t xml:space="preserve"> so za uporabnika API-ja transparentne oz. jih programer vidi kot bi bile lastnosti razreda </w:t>
      </w:r>
      <w:r>
        <w:rPr>
          <w:rFonts w:ascii="Consolas" w:hAnsi="Consolas" w:cs="Consolas"/>
        </w:rPr>
        <w:t>Napotnica</w:t>
      </w:r>
      <w:r>
        <w:t>.</w:t>
      </w:r>
    </w:p>
    <w:p w14:paraId="74757814" w14:textId="77777777" w:rsidR="003B7E3D" w:rsidRDefault="003B7E3D" w:rsidP="003B7E3D">
      <w:r>
        <w:t>Enolični identifikator napotnice (</w:t>
      </w:r>
      <w:r w:rsidRPr="0064717F">
        <w:rPr>
          <w:rFonts w:ascii="Consolas" w:hAnsi="Consolas" w:cs="Consolas"/>
        </w:rPr>
        <w:t>Id</w:t>
      </w:r>
      <w:r>
        <w:t>) je določen na strani COS ob oddaji dokumenta na centralni strežnik.</w:t>
      </w:r>
    </w:p>
    <w:p w14:paraId="598C8B7A" w14:textId="77777777" w:rsidR="003B7E3D" w:rsidRDefault="003B7E3D" w:rsidP="003B7E3D">
      <w:r>
        <w:t xml:space="preserve">Polje </w:t>
      </w:r>
      <w:r w:rsidRPr="00AF3B16">
        <w:rPr>
          <w:rFonts w:ascii="Consolas" w:hAnsi="Consolas" w:cs="Consolas"/>
        </w:rPr>
        <w:t>PrejsnjaEnolicnaIdentifikacija</w:t>
      </w:r>
      <w:r>
        <w:t xml:space="preserve"> predstavlja oznako</w:t>
      </w:r>
      <w:r w:rsidRPr="00AF3B16">
        <w:t xml:space="preserve"> predhodne eNapotnice v pri</w:t>
      </w:r>
      <w:r>
        <w:t>meru veriženja napotnic in je veljavna</w:t>
      </w:r>
      <w:r w:rsidRPr="00AF3B16">
        <w:t xml:space="preserve"> samo v primeru obsega pooblastila 3 na predhodni eNapotnici</w:t>
      </w:r>
      <w:r>
        <w:t>.</w:t>
      </w:r>
    </w:p>
    <w:p w14:paraId="7FCFBD07" w14:textId="77777777" w:rsidR="003B7E3D" w:rsidRDefault="003B7E3D" w:rsidP="003B7E3D"/>
    <w:p w14:paraId="5F93C375" w14:textId="77777777" w:rsidR="003B7E3D" w:rsidRDefault="003B7E3D" w:rsidP="003B7E3D">
      <w:r w:rsidRPr="00A566B6">
        <w:t>Za primere poškodbe pri delu, poškodbe izven dela po tretji osebi in poklicne bolezni je potrebno navesti registrsko številko zavezanca za prispevek (delodajalec)</w:t>
      </w:r>
      <w:r>
        <w:t>,</w:t>
      </w:r>
      <w:r w:rsidRPr="00A566B6">
        <w:t xml:space="preserve"> pri katerem je nastala poškodba</w:t>
      </w:r>
      <w:r>
        <w:t xml:space="preserve"> (polje </w:t>
      </w:r>
      <w:r w:rsidRPr="00A566B6">
        <w:rPr>
          <w:rFonts w:ascii="Consolas" w:hAnsi="Consolas" w:cs="Consolas"/>
        </w:rPr>
        <w:t>PoskodbaSifraZavarovalca</w:t>
      </w:r>
      <w:r>
        <w:t>)</w:t>
      </w:r>
      <w:r w:rsidRPr="00A566B6">
        <w:t>. Potrebno je navesti tudi datum nastanka poškodbe oziroma datum priznanja poklicne bolezni</w:t>
      </w:r>
      <w:r>
        <w:t xml:space="preserve"> (polje </w:t>
      </w:r>
      <w:r w:rsidRPr="00A566B6">
        <w:rPr>
          <w:rFonts w:ascii="Consolas" w:hAnsi="Consolas" w:cs="Consolas"/>
        </w:rPr>
        <w:t>DatumPoskodbe</w:t>
      </w:r>
      <w:r>
        <w:t>)</w:t>
      </w:r>
      <w:r w:rsidRPr="00A566B6">
        <w:t>.</w:t>
      </w:r>
    </w:p>
    <w:p w14:paraId="42BE3A8B" w14:textId="77777777" w:rsidR="003B7E3D" w:rsidRDefault="003B7E3D" w:rsidP="003B7E3D"/>
    <w:p w14:paraId="16D8B493" w14:textId="77777777" w:rsidR="003B7E3D" w:rsidRDefault="003B7E3D" w:rsidP="003B7E3D">
      <w:r>
        <w:t xml:space="preserve">Lastnosti razredov </w:t>
      </w:r>
      <w:r w:rsidRPr="00DE5C41">
        <w:rPr>
          <w:rFonts w:ascii="Consolas" w:hAnsi="Consolas" w:cs="Consolas"/>
        </w:rPr>
        <w:t>Institucija</w:t>
      </w:r>
      <w:r>
        <w:t xml:space="preserve">, </w:t>
      </w:r>
      <w:r w:rsidRPr="00DE5C41">
        <w:rPr>
          <w:rFonts w:ascii="Consolas" w:hAnsi="Consolas" w:cs="Consolas"/>
        </w:rPr>
        <w:t>Pacient</w:t>
      </w:r>
      <w:r>
        <w:t xml:space="preserve">, </w:t>
      </w:r>
      <w:r w:rsidRPr="00DE5C41">
        <w:rPr>
          <w:rFonts w:ascii="Consolas" w:hAnsi="Consolas" w:cs="Consolas"/>
        </w:rPr>
        <w:t>Zdravnik</w:t>
      </w:r>
      <w:r>
        <w:t xml:space="preserve">, </w:t>
      </w:r>
      <w:r>
        <w:rPr>
          <w:rFonts w:ascii="Consolas" w:hAnsi="Consolas" w:cs="Consolas"/>
        </w:rPr>
        <w:t>Kartoteka</w:t>
      </w:r>
      <w:r>
        <w:t xml:space="preserve">, </w:t>
      </w:r>
      <w:r>
        <w:rPr>
          <w:rFonts w:ascii="Consolas" w:hAnsi="Consolas" w:cs="Consolas"/>
        </w:rPr>
        <w:t>Kontakt</w:t>
      </w:r>
      <w:r>
        <w:t xml:space="preserve">, </w:t>
      </w:r>
      <w:r>
        <w:rPr>
          <w:rFonts w:ascii="Consolas" w:hAnsi="Consolas" w:cs="Consolas"/>
        </w:rPr>
        <w:t>Izvajalec</w:t>
      </w:r>
      <w:r>
        <w:t xml:space="preserve"> in </w:t>
      </w:r>
      <w:r>
        <w:rPr>
          <w:rFonts w:ascii="Consolas" w:hAnsi="Consolas" w:cs="Consolas"/>
        </w:rPr>
        <w:t>Napotovalec</w:t>
      </w:r>
      <w:r>
        <w:t xml:space="preserve"> so predstavljene na naslednjem diagramu.</w:t>
      </w:r>
    </w:p>
    <w:p w14:paraId="12942939" w14:textId="77777777" w:rsidR="003B7E3D" w:rsidRDefault="003B7E3D" w:rsidP="003B7E3D"/>
    <w:p w14:paraId="58FE1D90" w14:textId="77777777" w:rsidR="003B7E3D" w:rsidRDefault="00F26099" w:rsidP="003B7E3D">
      <w:r>
        <w:rPr>
          <w:noProof/>
        </w:rPr>
        <w:drawing>
          <wp:inline distT="0" distB="0" distL="0" distR="0" wp14:anchorId="6E60F8CC" wp14:editId="193594CF">
            <wp:extent cx="6188710" cy="50107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5010785"/>
                    </a:xfrm>
                    <a:prstGeom prst="rect">
                      <a:avLst/>
                    </a:prstGeom>
                    <a:noFill/>
                    <a:ln>
                      <a:noFill/>
                    </a:ln>
                  </pic:spPr>
                </pic:pic>
              </a:graphicData>
            </a:graphic>
          </wp:inline>
        </w:drawing>
      </w:r>
    </w:p>
    <w:p w14:paraId="27C0FD73" w14:textId="77777777" w:rsidR="003B7E3D" w:rsidRDefault="003B7E3D" w:rsidP="003B7E3D"/>
    <w:p w14:paraId="31C7D9FA" w14:textId="77777777" w:rsidR="003B7E3D" w:rsidRDefault="003B7E3D" w:rsidP="003B7E3D">
      <w:r>
        <w:t xml:space="preserve">Razred </w:t>
      </w:r>
      <w:r w:rsidRPr="00DE5C41">
        <w:rPr>
          <w:rFonts w:ascii="Consolas" w:hAnsi="Consolas" w:cs="Consolas"/>
        </w:rPr>
        <w:t>Institucija</w:t>
      </w:r>
      <w:r>
        <w:t xml:space="preserve"> se nanaša na izvajalca ali napotovalca, ki izdaja napotnico. V polja </w:t>
      </w:r>
      <w:r w:rsidRPr="00566DA2">
        <w:rPr>
          <w:rFonts w:ascii="Consolas" w:hAnsi="Consolas" w:cs="Consolas"/>
        </w:rPr>
        <w:t>SifraDejavnosti1</w:t>
      </w:r>
      <w:r>
        <w:t xml:space="preserve"> in </w:t>
      </w:r>
      <w:r w:rsidRPr="00566DA2">
        <w:rPr>
          <w:rFonts w:ascii="Consolas" w:hAnsi="Consolas" w:cs="Consolas"/>
        </w:rPr>
        <w:t>SifraDejavnosti2</w:t>
      </w:r>
      <w:r>
        <w:t xml:space="preserve"> je p</w:t>
      </w:r>
      <w:r w:rsidRPr="00566DA2">
        <w:t>otrebno vpisati šifri prvega in drugega nivoja Šifranta vrst zdravstvenih dejavnosti.</w:t>
      </w:r>
    </w:p>
    <w:p w14:paraId="5B02244F" w14:textId="77777777" w:rsidR="003B7E3D" w:rsidRDefault="003B7E3D" w:rsidP="003B7E3D"/>
    <w:p w14:paraId="7C37D864" w14:textId="77777777" w:rsidR="00FA407D" w:rsidRDefault="00FA407D" w:rsidP="00FA407D">
      <w:r>
        <w:t xml:space="preserve">Razred </w:t>
      </w:r>
      <w:r w:rsidRPr="00DE5C41">
        <w:rPr>
          <w:rFonts w:ascii="Consolas" w:hAnsi="Consolas" w:cs="Consolas"/>
        </w:rPr>
        <w:t>Pacient</w:t>
      </w:r>
      <w:r>
        <w:t xml:space="preserve"> vsebuje osnovne podatke o pacientu: ime, priimek, naslov, EMŠO, identifikator zavarovane osebe (</w:t>
      </w:r>
      <w:r w:rsidRPr="00566DA2">
        <w:rPr>
          <w:rFonts w:ascii="Consolas" w:hAnsi="Consolas" w:cs="Consolas"/>
        </w:rPr>
        <w:t>ZZZSId</w:t>
      </w:r>
      <w:r>
        <w:t xml:space="preserve">). </w:t>
      </w:r>
    </w:p>
    <w:p w14:paraId="0575718A" w14:textId="77777777" w:rsidR="00FA407D" w:rsidRDefault="00FA407D" w:rsidP="00FA407D">
      <w:r>
        <w:t xml:space="preserve">Ostale podatke (naslov, telefon) vnašamo v sklopu kontaktnih podatkov v razredu </w:t>
      </w:r>
      <w:r w:rsidRPr="00E9323B">
        <w:rPr>
          <w:rFonts w:ascii="Consolas" w:hAnsi="Consolas" w:cs="Consolas"/>
        </w:rPr>
        <w:t>Kontakt</w:t>
      </w:r>
      <w:r w:rsidRPr="00E9323B">
        <w:rPr>
          <w:rFonts w:cs="Arial"/>
        </w:rPr>
        <w:t>, kjer izberemo tudi vlogo kontakta.</w:t>
      </w:r>
    </w:p>
    <w:p w14:paraId="05915C54" w14:textId="77777777" w:rsidR="003B7E3D" w:rsidRDefault="003B7E3D" w:rsidP="003B7E3D"/>
    <w:p w14:paraId="348FC7E6" w14:textId="77777777" w:rsidR="003B7E3D" w:rsidRDefault="00AB0D25" w:rsidP="003B7E3D">
      <w:r>
        <w:br w:type="page"/>
      </w:r>
    </w:p>
    <w:p w14:paraId="0AF4A40A" w14:textId="77777777" w:rsidR="003B7E3D" w:rsidRDefault="003B7E3D" w:rsidP="003B7E3D">
      <w:pPr>
        <w:pStyle w:val="Heading2"/>
        <w:rPr>
          <w:lang w:val="sl-SI"/>
        </w:rPr>
      </w:pPr>
      <w:bookmarkStart w:id="54" w:name="_Toc382462281"/>
      <w:bookmarkStart w:id="55" w:name="_Toc71886122"/>
      <w:r>
        <w:lastRenderedPageBreak/>
        <w:t>Podatkovni model</w:t>
      </w:r>
      <w:r>
        <w:rPr>
          <w:lang w:val="sl-SI"/>
        </w:rPr>
        <w:t xml:space="preserve"> za e-naročanje</w:t>
      </w:r>
      <w:bookmarkEnd w:id="54"/>
      <w:bookmarkEnd w:id="55"/>
    </w:p>
    <w:p w14:paraId="6645D32C" w14:textId="77777777" w:rsidR="003B7E3D" w:rsidRDefault="003B7E3D" w:rsidP="003B7E3D">
      <w:pPr>
        <w:rPr>
          <w:lang w:eastAsia="x-none"/>
        </w:rPr>
      </w:pPr>
      <w:r>
        <w:rPr>
          <w:lang w:eastAsia="x-none"/>
        </w:rPr>
        <w:t>V procesu e-naročanja se uporabljajo entitete, ki predstavljajo proste ali rezervirane termine naročanja. Predstavljene so na spodnjem diagramu.</w:t>
      </w:r>
    </w:p>
    <w:p w14:paraId="1FC31A06" w14:textId="77777777" w:rsidR="003B7E3D" w:rsidRDefault="003B7E3D" w:rsidP="003B7E3D">
      <w:pPr>
        <w:rPr>
          <w:lang w:eastAsia="x-none"/>
        </w:rPr>
      </w:pPr>
    </w:p>
    <w:p w14:paraId="1ACA2642" w14:textId="77777777" w:rsidR="00AB0D25" w:rsidRDefault="00F26099" w:rsidP="00B23CF6">
      <w:pPr>
        <w:rPr>
          <w:lang w:eastAsia="x-none"/>
        </w:rPr>
      </w:pPr>
      <w:r>
        <w:rPr>
          <w:noProof/>
        </w:rPr>
        <w:drawing>
          <wp:inline distT="0" distB="0" distL="0" distR="0" wp14:anchorId="379A95DA" wp14:editId="40739F11">
            <wp:extent cx="5325745" cy="557403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5745" cy="5574030"/>
                    </a:xfrm>
                    <a:prstGeom prst="rect">
                      <a:avLst/>
                    </a:prstGeom>
                    <a:noFill/>
                    <a:ln>
                      <a:noFill/>
                    </a:ln>
                  </pic:spPr>
                </pic:pic>
              </a:graphicData>
            </a:graphic>
          </wp:inline>
        </w:drawing>
      </w:r>
    </w:p>
    <w:p w14:paraId="582A6FCB" w14:textId="77777777" w:rsidR="00FC6E4D" w:rsidRDefault="00FC6E4D" w:rsidP="00B23CF6">
      <w:pPr>
        <w:rPr>
          <w:lang w:eastAsia="x-none"/>
        </w:rPr>
      </w:pPr>
    </w:p>
    <w:p w14:paraId="6F0F92F7" w14:textId="77777777" w:rsidR="003B7E3D" w:rsidRDefault="00AB0D25" w:rsidP="00B23CF6">
      <w:pPr>
        <w:rPr>
          <w:lang w:eastAsia="x-none"/>
        </w:rPr>
      </w:pPr>
      <w:r>
        <w:rPr>
          <w:lang w:eastAsia="x-none"/>
        </w:rPr>
        <w:br w:type="page"/>
      </w:r>
    </w:p>
    <w:p w14:paraId="4385EDDD" w14:textId="77777777" w:rsidR="002261DA" w:rsidRDefault="002261DA" w:rsidP="002261DA">
      <w:pPr>
        <w:pStyle w:val="Heading2"/>
        <w:rPr>
          <w:lang w:val="sl-SI"/>
        </w:rPr>
      </w:pPr>
      <w:bookmarkStart w:id="56" w:name="_Toc71886123"/>
      <w:r>
        <w:lastRenderedPageBreak/>
        <w:t>API za predpisovanje receptov</w:t>
      </w:r>
      <w:bookmarkEnd w:id="56"/>
    </w:p>
    <w:p w14:paraId="040312ED" w14:textId="77777777" w:rsidR="002261DA" w:rsidRDefault="002261DA" w:rsidP="002261DA">
      <w:pPr>
        <w:widowControl/>
        <w:autoSpaceDE w:val="0"/>
        <w:autoSpaceDN w:val="0"/>
        <w:adjustRightInd w:val="0"/>
        <w:spacing w:line="240" w:lineRule="auto"/>
      </w:pPr>
      <w:r>
        <w:rPr>
          <w:lang w:eastAsia="x-none"/>
        </w:rPr>
        <w:t xml:space="preserve">API za predpisovanje receptov je implementiran v razredu </w:t>
      </w:r>
      <w:r>
        <w:rPr>
          <w:rFonts w:ascii="Consolas" w:hAnsi="Consolas" w:cs="Consolas"/>
          <w:sz w:val="19"/>
          <w:szCs w:val="19"/>
        </w:rPr>
        <w:t>ComTrade.eHealthPlatform.IK.</w:t>
      </w:r>
      <w:r w:rsidRPr="009B5428">
        <w:rPr>
          <w:rFonts w:ascii="Consolas" w:hAnsi="Consolas" w:cs="Consolas"/>
          <w:b/>
          <w:sz w:val="19"/>
          <w:szCs w:val="19"/>
        </w:rPr>
        <w:t>Recepti</w:t>
      </w:r>
      <w:r>
        <w:rPr>
          <w:rFonts w:ascii="Consolas" w:hAnsi="Consolas" w:cs="Consolas"/>
          <w:sz w:val="19"/>
          <w:szCs w:val="19"/>
        </w:rPr>
        <w:t xml:space="preserve">.  </w:t>
      </w:r>
      <w:r>
        <w:t>Razred vsebuje naslednje metode:</w:t>
      </w:r>
      <w:r w:rsidRPr="008E0A2D">
        <w:t xml:space="preserve"> </w:t>
      </w:r>
    </w:p>
    <w:p w14:paraId="04F9C732" w14:textId="77777777" w:rsidR="002261DA" w:rsidRPr="003B2B83" w:rsidRDefault="002261DA" w:rsidP="002261DA">
      <w:pPr>
        <w:pStyle w:val="ListParagraph"/>
        <w:numPr>
          <w:ilvl w:val="0"/>
          <w:numId w:val="7"/>
        </w:numPr>
        <w:rPr>
          <w:rFonts w:ascii="Arial" w:hAnsi="Arial" w:cs="Arial"/>
          <w:lang w:val="sl-SI"/>
        </w:rPr>
      </w:pPr>
      <w:r w:rsidRPr="003B2B83">
        <w:rPr>
          <w:rFonts w:ascii="Arial" w:hAnsi="Arial" w:cs="Arial"/>
          <w:lang w:val="sl-SI"/>
        </w:rPr>
        <w:t>PripraviPaketReceptov</w:t>
      </w:r>
    </w:p>
    <w:p w14:paraId="7D5B8C5F" w14:textId="77777777" w:rsidR="002261DA" w:rsidRPr="003B2B83" w:rsidRDefault="002261DA" w:rsidP="002261DA">
      <w:pPr>
        <w:pStyle w:val="ListParagraph"/>
        <w:numPr>
          <w:ilvl w:val="0"/>
          <w:numId w:val="7"/>
        </w:numPr>
        <w:rPr>
          <w:rFonts w:ascii="Arial" w:hAnsi="Arial" w:cs="Arial"/>
          <w:lang w:val="sl-SI"/>
        </w:rPr>
      </w:pPr>
      <w:r w:rsidRPr="003B2B83">
        <w:rPr>
          <w:rFonts w:ascii="Arial" w:hAnsi="Arial" w:cs="Arial"/>
          <w:lang w:val="sl-SI"/>
        </w:rPr>
        <w:t>OddajPaketReceptov</w:t>
      </w:r>
    </w:p>
    <w:p w14:paraId="3C251618" w14:textId="77777777" w:rsidR="002261DA" w:rsidRDefault="002261DA" w:rsidP="002261DA">
      <w:pPr>
        <w:pStyle w:val="ListParagraph"/>
        <w:numPr>
          <w:ilvl w:val="0"/>
          <w:numId w:val="7"/>
        </w:numPr>
        <w:rPr>
          <w:rFonts w:ascii="Arial" w:hAnsi="Arial" w:cs="Arial"/>
          <w:lang w:val="sl-SI"/>
        </w:rPr>
      </w:pPr>
      <w:r w:rsidRPr="003B2B83">
        <w:rPr>
          <w:rFonts w:ascii="Arial" w:hAnsi="Arial" w:cs="Arial"/>
          <w:lang w:val="sl-SI"/>
        </w:rPr>
        <w:t>RazveljaviPaketReceptov</w:t>
      </w:r>
    </w:p>
    <w:p w14:paraId="75CD5AAD" w14:textId="77777777" w:rsidR="002261DA" w:rsidRDefault="002261DA" w:rsidP="002261DA">
      <w:pPr>
        <w:pStyle w:val="ListParagraph"/>
        <w:numPr>
          <w:ilvl w:val="0"/>
          <w:numId w:val="7"/>
        </w:numPr>
        <w:rPr>
          <w:rFonts w:ascii="Arial" w:hAnsi="Arial" w:cs="Arial"/>
          <w:lang w:val="sl-SI"/>
        </w:rPr>
      </w:pPr>
      <w:r w:rsidRPr="003B2B83">
        <w:rPr>
          <w:rFonts w:ascii="Arial" w:hAnsi="Arial" w:cs="Arial"/>
          <w:lang w:val="sl-SI"/>
        </w:rPr>
        <w:t>VrniPaketReceptov</w:t>
      </w:r>
    </w:p>
    <w:p w14:paraId="621C9562" w14:textId="77777777" w:rsidR="002261DA" w:rsidRPr="003B2B83" w:rsidRDefault="002261DA" w:rsidP="002261DA">
      <w:pPr>
        <w:pStyle w:val="ListParagraph"/>
        <w:numPr>
          <w:ilvl w:val="0"/>
          <w:numId w:val="7"/>
        </w:numPr>
        <w:rPr>
          <w:rFonts w:ascii="Arial" w:hAnsi="Arial" w:cs="Arial"/>
          <w:lang w:val="sl-SI"/>
        </w:rPr>
      </w:pPr>
      <w:r w:rsidRPr="003B2B83">
        <w:rPr>
          <w:rFonts w:ascii="Arial" w:hAnsi="Arial" w:cs="Arial"/>
          <w:lang w:val="sl-SI"/>
        </w:rPr>
        <w:t>VrniRecept</w:t>
      </w:r>
    </w:p>
    <w:p w14:paraId="7D9BB839" w14:textId="77777777" w:rsidR="002261DA" w:rsidRDefault="002261DA" w:rsidP="002261DA">
      <w:pPr>
        <w:pStyle w:val="ListParagraph"/>
        <w:numPr>
          <w:ilvl w:val="0"/>
          <w:numId w:val="7"/>
        </w:numPr>
        <w:rPr>
          <w:rFonts w:ascii="Arial" w:hAnsi="Arial" w:cs="Arial"/>
          <w:lang w:val="sl-SI"/>
        </w:rPr>
      </w:pPr>
      <w:r>
        <w:rPr>
          <w:rFonts w:ascii="Arial" w:hAnsi="Arial" w:cs="Arial"/>
          <w:lang w:val="sl-SI"/>
        </w:rPr>
        <w:t>IsciRecepte</w:t>
      </w:r>
      <w:r w:rsidR="00777A7C">
        <w:rPr>
          <w:rFonts w:ascii="Arial" w:hAnsi="Arial" w:cs="Arial"/>
          <w:lang w:val="sl-SI"/>
        </w:rPr>
        <w:t>/IsciRecepte2</w:t>
      </w:r>
    </w:p>
    <w:p w14:paraId="59F76AED" w14:textId="77777777" w:rsidR="009E1042" w:rsidRDefault="009E1042" w:rsidP="002261DA">
      <w:pPr>
        <w:pStyle w:val="ListParagraph"/>
        <w:numPr>
          <w:ilvl w:val="0"/>
          <w:numId w:val="7"/>
        </w:numPr>
        <w:rPr>
          <w:rFonts w:ascii="Arial" w:hAnsi="Arial" w:cs="Arial"/>
          <w:lang w:val="sl-SI"/>
        </w:rPr>
      </w:pPr>
      <w:r w:rsidRPr="009E1042">
        <w:rPr>
          <w:rFonts w:ascii="Arial" w:hAnsi="Arial" w:cs="Arial"/>
          <w:lang w:val="sl-SI"/>
        </w:rPr>
        <w:t>VizualizacijaInPodpisPaketaReceptov</w:t>
      </w:r>
    </w:p>
    <w:p w14:paraId="03CDE8A2" w14:textId="77777777" w:rsidR="003102FB" w:rsidRDefault="003102FB" w:rsidP="002261DA">
      <w:pPr>
        <w:pStyle w:val="ListParagraph"/>
        <w:numPr>
          <w:ilvl w:val="0"/>
          <w:numId w:val="7"/>
        </w:numPr>
        <w:rPr>
          <w:rFonts w:ascii="Arial" w:hAnsi="Arial" w:cs="Arial"/>
          <w:lang w:val="sl-SI"/>
        </w:rPr>
      </w:pPr>
      <w:r>
        <w:rPr>
          <w:rFonts w:ascii="Arial" w:hAnsi="Arial" w:cs="Arial"/>
          <w:lang w:val="sl-SI"/>
        </w:rPr>
        <w:t>RazveljaviPaketReceptov</w:t>
      </w:r>
    </w:p>
    <w:p w14:paraId="0D623CDC" w14:textId="77777777" w:rsidR="003102FB" w:rsidRDefault="003102FB" w:rsidP="002261DA">
      <w:pPr>
        <w:pStyle w:val="ListParagraph"/>
        <w:numPr>
          <w:ilvl w:val="0"/>
          <w:numId w:val="7"/>
        </w:numPr>
        <w:rPr>
          <w:rFonts w:ascii="Arial" w:hAnsi="Arial" w:cs="Arial"/>
          <w:lang w:val="sl-SI"/>
        </w:rPr>
      </w:pPr>
      <w:r>
        <w:rPr>
          <w:rFonts w:ascii="Arial" w:hAnsi="Arial" w:cs="Arial"/>
          <w:lang w:val="sl-SI"/>
        </w:rPr>
        <w:t>VizualizacijaInPodpisRazveljavitvePaketaReceptov</w:t>
      </w:r>
    </w:p>
    <w:p w14:paraId="0CC58BA2" w14:textId="77777777" w:rsidR="009551FD" w:rsidRDefault="009551FD" w:rsidP="002261DA">
      <w:pPr>
        <w:pStyle w:val="ListParagraph"/>
        <w:ind w:left="0"/>
        <w:rPr>
          <w:rFonts w:ascii="Arial" w:hAnsi="Arial" w:cs="Arial"/>
          <w:lang w:val="sl-SI"/>
        </w:rPr>
      </w:pPr>
    </w:p>
    <w:p w14:paraId="118A72D0" w14:textId="77777777" w:rsidR="009551FD" w:rsidRDefault="009551FD" w:rsidP="002261DA">
      <w:pPr>
        <w:pStyle w:val="ListParagraph"/>
        <w:ind w:left="0"/>
        <w:rPr>
          <w:rFonts w:ascii="Arial" w:hAnsi="Arial" w:cs="Arial"/>
          <w:lang w:val="sl-SI"/>
        </w:rPr>
      </w:pPr>
    </w:p>
    <w:p w14:paraId="07634871" w14:textId="77777777" w:rsidR="002261DA" w:rsidRPr="003B2B83" w:rsidRDefault="002261DA" w:rsidP="002261DA">
      <w:pPr>
        <w:pStyle w:val="ListParagraph"/>
        <w:ind w:left="0"/>
        <w:rPr>
          <w:rFonts w:ascii="Arial" w:hAnsi="Arial" w:cs="Arial"/>
          <w:lang w:val="sl-SI"/>
        </w:rPr>
      </w:pPr>
      <w:r w:rsidRPr="003B2B83">
        <w:rPr>
          <w:rFonts w:ascii="Arial" w:hAnsi="Arial" w:cs="Arial"/>
          <w:lang w:val="sl-SI"/>
        </w:rPr>
        <w:t>Zaradi lažje uporabe v odjemalcih COM</w:t>
      </w:r>
      <w:r w:rsidRPr="003B2B83">
        <w:rPr>
          <w:rStyle w:val="FootnoteReference"/>
          <w:rFonts w:cs="Arial"/>
          <w:lang w:val="sl-SI"/>
        </w:rPr>
        <w:footnoteReference w:id="2"/>
      </w:r>
      <w:r w:rsidRPr="003B2B83">
        <w:rPr>
          <w:rFonts w:ascii="Arial" w:hAnsi="Arial" w:cs="Arial"/>
          <w:lang w:val="sl-SI"/>
        </w:rPr>
        <w:t xml:space="preserve"> so v API dodane tudi ekvivalentne metode, ki operirajo s podatki v obliki XML:</w:t>
      </w:r>
    </w:p>
    <w:p w14:paraId="06DED758" w14:textId="77777777" w:rsidR="002261DA" w:rsidRPr="003B2B83" w:rsidRDefault="002261DA" w:rsidP="002261DA">
      <w:pPr>
        <w:pStyle w:val="ListParagraph"/>
        <w:numPr>
          <w:ilvl w:val="0"/>
          <w:numId w:val="8"/>
        </w:numPr>
        <w:rPr>
          <w:rFonts w:ascii="Arial" w:hAnsi="Arial" w:cs="Arial"/>
          <w:lang w:val="sl-SI"/>
        </w:rPr>
      </w:pPr>
      <w:r w:rsidRPr="003B2B83">
        <w:rPr>
          <w:rFonts w:ascii="Arial" w:hAnsi="Arial" w:cs="Arial"/>
          <w:lang w:val="sl-SI"/>
        </w:rPr>
        <w:t>PripraviPaketReceptovXML (ekvivalentna metodi PripraviPaketReceptov)</w:t>
      </w:r>
    </w:p>
    <w:p w14:paraId="2DF7F89A" w14:textId="77777777" w:rsidR="002261DA" w:rsidRPr="003B2B83" w:rsidRDefault="002261DA" w:rsidP="002261DA">
      <w:pPr>
        <w:pStyle w:val="ListParagraph"/>
        <w:numPr>
          <w:ilvl w:val="0"/>
          <w:numId w:val="8"/>
        </w:numPr>
        <w:rPr>
          <w:rFonts w:ascii="Arial" w:hAnsi="Arial" w:cs="Arial"/>
          <w:lang w:val="sl-SI"/>
        </w:rPr>
      </w:pPr>
      <w:r w:rsidRPr="003B2B83">
        <w:rPr>
          <w:rFonts w:ascii="Arial" w:hAnsi="Arial" w:cs="Arial"/>
          <w:lang w:val="sl-SI"/>
        </w:rPr>
        <w:t>OddajPaketReceptovXML (ekvivalentna metodi OddajPaketReceptov)</w:t>
      </w:r>
    </w:p>
    <w:p w14:paraId="1D08F72D" w14:textId="77777777" w:rsidR="002261DA" w:rsidRPr="003B2B83" w:rsidRDefault="002261DA" w:rsidP="002261DA">
      <w:pPr>
        <w:pStyle w:val="ListParagraph"/>
        <w:numPr>
          <w:ilvl w:val="0"/>
          <w:numId w:val="8"/>
        </w:numPr>
        <w:rPr>
          <w:rFonts w:ascii="Arial" w:hAnsi="Arial" w:cs="Arial"/>
          <w:lang w:val="sl-SI"/>
        </w:rPr>
      </w:pPr>
      <w:r w:rsidRPr="003B2B83">
        <w:rPr>
          <w:rFonts w:ascii="Arial" w:hAnsi="Arial" w:cs="Arial"/>
          <w:lang w:val="sl-SI"/>
        </w:rPr>
        <w:t>RazveljaviPaketReceptovXML (ekvivalentna metodi RazveljaviPaketReceptov)</w:t>
      </w:r>
    </w:p>
    <w:p w14:paraId="7BFF3AE8" w14:textId="77777777" w:rsidR="002261DA" w:rsidRDefault="002261DA" w:rsidP="002261DA">
      <w:pPr>
        <w:pStyle w:val="ListParagraph"/>
        <w:numPr>
          <w:ilvl w:val="0"/>
          <w:numId w:val="8"/>
        </w:numPr>
        <w:rPr>
          <w:rFonts w:ascii="Arial" w:hAnsi="Arial" w:cs="Arial"/>
          <w:lang w:val="sl-SI"/>
        </w:rPr>
      </w:pPr>
      <w:r w:rsidRPr="003B2B83">
        <w:rPr>
          <w:rFonts w:ascii="Arial" w:hAnsi="Arial" w:cs="Arial"/>
          <w:lang w:val="sl-SI"/>
        </w:rPr>
        <w:t>VrniPaketReceptovXML (ekvivalentna metodi VrniPaketReceptov)</w:t>
      </w:r>
    </w:p>
    <w:p w14:paraId="0983D404" w14:textId="77777777" w:rsidR="002261DA" w:rsidRDefault="002261DA" w:rsidP="002261DA">
      <w:pPr>
        <w:pStyle w:val="ListParagraph"/>
        <w:numPr>
          <w:ilvl w:val="0"/>
          <w:numId w:val="8"/>
        </w:numPr>
        <w:rPr>
          <w:rFonts w:ascii="Arial" w:hAnsi="Arial" w:cs="Arial"/>
          <w:lang w:val="sl-SI"/>
        </w:rPr>
      </w:pPr>
      <w:r w:rsidRPr="003B2B83">
        <w:rPr>
          <w:rFonts w:ascii="Arial" w:hAnsi="Arial" w:cs="Arial"/>
          <w:lang w:val="sl-SI"/>
        </w:rPr>
        <w:t>VrniReceptXML (ekvivalentna metodi VrniRecept)</w:t>
      </w:r>
    </w:p>
    <w:p w14:paraId="21694923" w14:textId="77777777" w:rsidR="002261DA" w:rsidRDefault="002261DA" w:rsidP="002261DA">
      <w:pPr>
        <w:pStyle w:val="ListParagraph"/>
        <w:numPr>
          <w:ilvl w:val="0"/>
          <w:numId w:val="8"/>
        </w:numPr>
        <w:rPr>
          <w:rFonts w:ascii="Arial" w:hAnsi="Arial" w:cs="Arial"/>
          <w:lang w:val="sl-SI"/>
        </w:rPr>
      </w:pPr>
      <w:r>
        <w:rPr>
          <w:rFonts w:ascii="Arial" w:hAnsi="Arial" w:cs="Arial"/>
          <w:lang w:val="sl-SI"/>
        </w:rPr>
        <w:t>IsciRecepteXML</w:t>
      </w:r>
      <w:r w:rsidR="00777A7C">
        <w:rPr>
          <w:rFonts w:ascii="Arial" w:hAnsi="Arial" w:cs="Arial"/>
          <w:lang w:val="sl-SI"/>
        </w:rPr>
        <w:t>/IsciRecepte2XML</w:t>
      </w:r>
      <w:r>
        <w:rPr>
          <w:rFonts w:ascii="Arial" w:hAnsi="Arial" w:cs="Arial"/>
          <w:lang w:val="sl-SI"/>
        </w:rPr>
        <w:t xml:space="preserve"> (ekvivalentna metodi IsciRecepte</w:t>
      </w:r>
      <w:r w:rsidR="00777A7C">
        <w:rPr>
          <w:rFonts w:ascii="Arial" w:hAnsi="Arial" w:cs="Arial"/>
          <w:lang w:val="sl-SI"/>
        </w:rPr>
        <w:t>/IsciRecepte2</w:t>
      </w:r>
      <w:r>
        <w:rPr>
          <w:rFonts w:ascii="Arial" w:hAnsi="Arial" w:cs="Arial"/>
          <w:lang w:val="sl-SI"/>
        </w:rPr>
        <w:t>)</w:t>
      </w:r>
    </w:p>
    <w:p w14:paraId="5F279995" w14:textId="77777777" w:rsidR="009E1042" w:rsidRDefault="009E1042" w:rsidP="009E1042">
      <w:pPr>
        <w:pStyle w:val="ListParagraph"/>
        <w:numPr>
          <w:ilvl w:val="0"/>
          <w:numId w:val="8"/>
        </w:numPr>
        <w:jc w:val="left"/>
        <w:rPr>
          <w:rFonts w:ascii="Arial" w:hAnsi="Arial" w:cs="Arial"/>
          <w:lang w:val="sl-SI"/>
        </w:rPr>
      </w:pPr>
      <w:r w:rsidRPr="009E1042">
        <w:rPr>
          <w:rFonts w:ascii="Arial" w:hAnsi="Arial" w:cs="Arial"/>
          <w:lang w:val="sl-SI"/>
        </w:rPr>
        <w:t>VizualizacijaInPodpisPaketaReceptov</w:t>
      </w:r>
      <w:r>
        <w:rPr>
          <w:rFonts w:ascii="Arial" w:hAnsi="Arial" w:cs="Arial"/>
          <w:lang w:val="sl-SI"/>
        </w:rPr>
        <w:t xml:space="preserve">XML (ekvivalentna metodi </w:t>
      </w:r>
      <w:r w:rsidRPr="009E1042">
        <w:rPr>
          <w:rFonts w:ascii="Arial" w:hAnsi="Arial" w:cs="Arial"/>
          <w:lang w:val="sl-SI"/>
        </w:rPr>
        <w:t>VizualizacijaInPodpisPaketaReceptov</w:t>
      </w:r>
      <w:r>
        <w:rPr>
          <w:rFonts w:ascii="Arial" w:hAnsi="Arial" w:cs="Arial"/>
          <w:lang w:val="sl-SI"/>
        </w:rPr>
        <w:t>)</w:t>
      </w:r>
    </w:p>
    <w:p w14:paraId="0D3BC91E" w14:textId="77777777" w:rsidR="003102FB" w:rsidRDefault="003102FB" w:rsidP="009E1042">
      <w:pPr>
        <w:pStyle w:val="ListParagraph"/>
        <w:numPr>
          <w:ilvl w:val="0"/>
          <w:numId w:val="8"/>
        </w:numPr>
        <w:jc w:val="left"/>
        <w:rPr>
          <w:rFonts w:ascii="Arial" w:hAnsi="Arial" w:cs="Arial"/>
          <w:lang w:val="sl-SI"/>
        </w:rPr>
      </w:pPr>
      <w:r>
        <w:rPr>
          <w:rFonts w:ascii="Arial" w:hAnsi="Arial" w:cs="Arial"/>
          <w:lang w:val="sl-SI"/>
        </w:rPr>
        <w:t>RazveljaviPaketReceptovXML (ekvivalentna metodi RazveljaviPaketReceptov)</w:t>
      </w:r>
    </w:p>
    <w:p w14:paraId="499F2B29" w14:textId="77777777" w:rsidR="003102FB" w:rsidRPr="00A24B09" w:rsidRDefault="003102FB" w:rsidP="009E1042">
      <w:pPr>
        <w:pStyle w:val="ListParagraph"/>
        <w:numPr>
          <w:ilvl w:val="0"/>
          <w:numId w:val="8"/>
        </w:numPr>
        <w:jc w:val="left"/>
        <w:rPr>
          <w:rFonts w:ascii="Arial" w:hAnsi="Arial" w:cs="Arial"/>
          <w:lang w:val="sl-SI"/>
        </w:rPr>
      </w:pPr>
      <w:r>
        <w:rPr>
          <w:rFonts w:ascii="Arial" w:hAnsi="Arial" w:cs="Arial"/>
          <w:lang w:val="sl-SI"/>
        </w:rPr>
        <w:t>VizualizacijaInPodpisRazveljavitvePaketaReceptovXML (ekvivalentna metodi VizualizacijaInPodpisRazveljavitvePaketaReceptov)</w:t>
      </w:r>
    </w:p>
    <w:p w14:paraId="7A47A4A0" w14:textId="77777777" w:rsidR="002261DA" w:rsidRDefault="002261DA" w:rsidP="002261DA"/>
    <w:p w14:paraId="29837B13" w14:textId="77777777" w:rsidR="00CD2E5D" w:rsidRPr="00CD2E5D" w:rsidRDefault="002261DA" w:rsidP="00CD2E5D">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sidR="00F804ED">
        <w:rPr>
          <w:rFonts w:cs="Arial"/>
        </w:rPr>
        <w:fldChar w:fldCharType="begin"/>
      </w:r>
      <w:r w:rsidR="00F804ED">
        <w:rPr>
          <w:rFonts w:cs="Arial"/>
        </w:rPr>
        <w:instrText xml:space="preserve"> REF _Ref389046333 \r \h </w:instrText>
      </w:r>
      <w:r w:rsidR="00F804ED">
        <w:rPr>
          <w:rFonts w:cs="Arial"/>
        </w:rPr>
      </w:r>
      <w:r w:rsidR="00F804ED">
        <w:rPr>
          <w:rFonts w:cs="Arial"/>
        </w:rPr>
        <w:fldChar w:fldCharType="separate"/>
      </w:r>
      <w:r w:rsidR="00603EA2">
        <w:rPr>
          <w:rFonts w:cs="Arial"/>
        </w:rPr>
        <w:t>5.1.3</w:t>
      </w:r>
      <w:r w:rsidR="00F804ED">
        <w:rPr>
          <w:rFonts w:cs="Arial"/>
        </w:rPr>
        <w:fldChar w:fldCharType="end"/>
      </w:r>
      <w:r>
        <w:rPr>
          <w:rFonts w:cs="Arial"/>
        </w:rPr>
        <w:t>)</w:t>
      </w:r>
      <w:r w:rsidRPr="000861C1">
        <w:rPr>
          <w:rFonts w:cs="Arial"/>
        </w:rPr>
        <w:t>.</w:t>
      </w:r>
      <w:r>
        <w:rPr>
          <w:rFonts w:cs="Arial"/>
        </w:rPr>
        <w:t xml:space="preserve"> </w:t>
      </w:r>
      <w:r w:rsidR="00CD2E5D" w:rsidRPr="00CD2E5D">
        <w:rPr>
          <w:rFonts w:cs="Arial"/>
          <w:lang w:eastAsia="en-US"/>
        </w:rPr>
        <w:t xml:space="preserve">Klicatelj je zadolžen za pretvorbo vrnjenega znakovnega niza iz oblike XML v obliko, primerno za nadaljno obdelavo in prikaz (gl. </w:t>
      </w:r>
      <w:r w:rsidR="00CD2E5D" w:rsidRPr="00CD2E5D">
        <w:rPr>
          <w:rFonts w:cs="Arial"/>
          <w:lang w:eastAsia="en-US"/>
        </w:rPr>
        <w:fldChar w:fldCharType="begin"/>
      </w:r>
      <w:r w:rsidR="00CD2E5D" w:rsidRPr="00CD2E5D">
        <w:rPr>
          <w:rFonts w:cs="Arial"/>
          <w:lang w:eastAsia="en-US"/>
        </w:rPr>
        <w:instrText xml:space="preserve"> REF _Ref351615986 \r \h </w:instrText>
      </w:r>
      <w:r w:rsidR="00CD2E5D">
        <w:rPr>
          <w:rFonts w:cs="Arial"/>
          <w:lang w:eastAsia="en-US"/>
        </w:rPr>
        <w:instrText xml:space="preserve"> \* MERGEFORMAT </w:instrText>
      </w:r>
      <w:r w:rsidR="00CD2E5D" w:rsidRPr="00CD2E5D">
        <w:rPr>
          <w:rFonts w:cs="Arial"/>
          <w:lang w:eastAsia="en-US"/>
        </w:rPr>
      </w:r>
      <w:r w:rsidR="00CD2E5D" w:rsidRPr="00CD2E5D">
        <w:rPr>
          <w:rFonts w:cs="Arial"/>
          <w:lang w:eastAsia="en-US"/>
        </w:rPr>
        <w:fldChar w:fldCharType="separate"/>
      </w:r>
      <w:r w:rsidR="006559A2">
        <w:rPr>
          <w:rFonts w:cs="Arial"/>
          <w:lang w:eastAsia="en-US"/>
        </w:rPr>
        <w:t>6.1.1</w:t>
      </w:r>
      <w:r w:rsidR="00CD2E5D" w:rsidRPr="00CD2E5D">
        <w:rPr>
          <w:rFonts w:cs="Arial"/>
          <w:lang w:eastAsia="en-US"/>
        </w:rPr>
        <w:fldChar w:fldCharType="end"/>
      </w:r>
      <w:r w:rsidR="00CD2E5D" w:rsidRPr="00CD2E5D">
        <w:rPr>
          <w:rFonts w:cs="Arial"/>
          <w:lang w:eastAsia="en-US"/>
        </w:rPr>
        <w:t>).</w:t>
      </w:r>
    </w:p>
    <w:p w14:paraId="34153F93" w14:textId="77777777" w:rsidR="00CD2E5D" w:rsidRDefault="00CD2E5D" w:rsidP="002261DA">
      <w:pPr>
        <w:rPr>
          <w:rFonts w:cs="Arial"/>
        </w:rPr>
      </w:pPr>
    </w:p>
    <w:p w14:paraId="2E34C2AB" w14:textId="77777777" w:rsidR="00AB0D25" w:rsidRDefault="002261DA" w:rsidP="002261DA">
      <w:pPr>
        <w:rPr>
          <w:rFonts w:cs="Arial"/>
        </w:rPr>
      </w:pPr>
      <w:r>
        <w:rPr>
          <w:rFonts w:cs="Arial"/>
        </w:rPr>
        <w:t>V izogib podvajanju podatkov bodo v nadaljevanju opisane zgolj osnovne metode, vendar vedno velja</w:t>
      </w:r>
      <w:r w:rsidR="000015B5">
        <w:rPr>
          <w:rFonts w:cs="Arial"/>
        </w:rPr>
        <w:t>,</w:t>
      </w:r>
      <w:r>
        <w:rPr>
          <w:rFonts w:cs="Arial"/>
        </w:rPr>
        <w:t xml:space="preserve"> da parametri in logika opisana pri posamezni metodi velja</w:t>
      </w:r>
      <w:r w:rsidR="00CD2E5D">
        <w:rPr>
          <w:rFonts w:cs="Arial"/>
        </w:rPr>
        <w:t>ta</w:t>
      </w:r>
      <w:r>
        <w:rPr>
          <w:rFonts w:cs="Arial"/>
        </w:rPr>
        <w:t xml:space="preserve"> tudi za istoimensko metodo s končnico XML.</w:t>
      </w:r>
    </w:p>
    <w:p w14:paraId="391CF2E9" w14:textId="77777777" w:rsidR="00796BB0" w:rsidRDefault="00AB0D25" w:rsidP="002261DA">
      <w:pPr>
        <w:rPr>
          <w:rFonts w:cs="Arial"/>
        </w:rPr>
      </w:pPr>
      <w:r>
        <w:rPr>
          <w:rFonts w:cs="Arial"/>
        </w:rPr>
        <w:br w:type="page"/>
      </w:r>
    </w:p>
    <w:p w14:paraId="269FB7DA" w14:textId="77777777" w:rsidR="002261DA" w:rsidRDefault="002261DA" w:rsidP="002261DA">
      <w:pPr>
        <w:pStyle w:val="Heading3"/>
        <w:rPr>
          <w:lang w:val="sl-SI"/>
        </w:rPr>
      </w:pPr>
      <w:bookmarkStart w:id="57" w:name="_Ref352050581"/>
      <w:bookmarkStart w:id="58" w:name="_Toc71886124"/>
      <w:r>
        <w:rPr>
          <w:lang w:val="sl-SI"/>
        </w:rPr>
        <w:lastRenderedPageBreak/>
        <w:t>Obravnavanje napak pri klicih metod IK</w:t>
      </w:r>
      <w:bookmarkEnd w:id="57"/>
      <w:bookmarkEnd w:id="58"/>
    </w:p>
    <w:p w14:paraId="585CEC8D" w14:textId="77777777" w:rsidR="002261DA" w:rsidRDefault="00095D6F" w:rsidP="002261DA">
      <w:pPr>
        <w:rPr>
          <w:lang w:eastAsia="x-none"/>
        </w:rPr>
      </w:pPr>
      <w:r>
        <w:rPr>
          <w:lang w:eastAsia="x-none"/>
        </w:rPr>
        <w:t>Pri klicih metod integracijske komponente seveda lahko pride do različnih napak, kot npr. nedostopnost strežnika EER ali pa validacijskih napak v podatkih recepta. V ta namen vse metode IK poleg samega odgovora vsebujejo tudi strukture za ugotavljanje, če je pri klicu metode morda pri</w:t>
      </w:r>
      <w:r w:rsidR="00606162">
        <w:rPr>
          <w:lang w:eastAsia="x-none"/>
        </w:rPr>
        <w:t>šlo do napake. Vsi tipi, ki jih vračajo metode IK</w:t>
      </w:r>
      <w:r w:rsidR="00BC6847">
        <w:rPr>
          <w:lang w:eastAsia="x-none"/>
        </w:rPr>
        <w:t>,</w:t>
      </w:r>
      <w:r w:rsidR="00606162">
        <w:rPr>
          <w:lang w:eastAsia="x-none"/>
        </w:rPr>
        <w:t xml:space="preserve"> so dedovani iz razreda </w:t>
      </w:r>
      <w:r w:rsidR="00606162" w:rsidRPr="000015B5">
        <w:rPr>
          <w:rFonts w:ascii="Consolas" w:hAnsi="Consolas" w:cs="Consolas"/>
          <w:lang w:eastAsia="x-none"/>
        </w:rPr>
        <w:t>Odgovor</w:t>
      </w:r>
      <w:r w:rsidR="00606162">
        <w:rPr>
          <w:lang w:eastAsia="x-none"/>
        </w:rPr>
        <w:t xml:space="preserve">, ki vsebuje status operacije (lastnost </w:t>
      </w:r>
      <w:r w:rsidR="00606162" w:rsidRPr="000015B5">
        <w:rPr>
          <w:rFonts w:ascii="Consolas" w:hAnsi="Consolas" w:cs="Consolas"/>
          <w:lang w:eastAsia="x-none"/>
        </w:rPr>
        <w:t>Status</w:t>
      </w:r>
      <w:r w:rsidR="00606162">
        <w:rPr>
          <w:lang w:eastAsia="x-none"/>
        </w:rPr>
        <w:t xml:space="preserve">) in seznam morebitnih napak (lastnost </w:t>
      </w:r>
      <w:r w:rsidR="00606162" w:rsidRPr="000015B5">
        <w:rPr>
          <w:rFonts w:ascii="Consolas" w:hAnsi="Consolas" w:cs="Consolas"/>
          <w:lang w:eastAsia="x-none"/>
        </w:rPr>
        <w:t>SeznamSporocil</w:t>
      </w:r>
      <w:r w:rsidR="00606162">
        <w:rPr>
          <w:lang w:eastAsia="x-none"/>
        </w:rPr>
        <w:t>). Struktura je predstavljena na naslednjem diagramu.</w:t>
      </w:r>
    </w:p>
    <w:p w14:paraId="7FEBCC90" w14:textId="77777777" w:rsidR="000015B5" w:rsidRDefault="000015B5" w:rsidP="002261DA">
      <w:pPr>
        <w:rPr>
          <w:lang w:eastAsia="x-none"/>
        </w:rPr>
      </w:pPr>
    </w:p>
    <w:p w14:paraId="1413AD5F" w14:textId="77777777" w:rsidR="00095D6F" w:rsidRDefault="00F26099" w:rsidP="002261DA">
      <w:pPr>
        <w:rPr>
          <w:lang w:eastAsia="x-none"/>
        </w:rPr>
      </w:pPr>
      <w:r>
        <w:rPr>
          <w:noProof/>
        </w:rPr>
        <w:drawing>
          <wp:inline distT="0" distB="0" distL="0" distR="0" wp14:anchorId="2EAA24F8" wp14:editId="5059171C">
            <wp:extent cx="5727700" cy="25679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2567940"/>
                    </a:xfrm>
                    <a:prstGeom prst="rect">
                      <a:avLst/>
                    </a:prstGeom>
                    <a:noFill/>
                    <a:ln>
                      <a:noFill/>
                    </a:ln>
                  </pic:spPr>
                </pic:pic>
              </a:graphicData>
            </a:graphic>
          </wp:inline>
        </w:drawing>
      </w:r>
    </w:p>
    <w:p w14:paraId="51EECF21" w14:textId="77777777" w:rsidR="000015B5" w:rsidRDefault="000015B5" w:rsidP="002261DA">
      <w:pPr>
        <w:rPr>
          <w:lang w:eastAsia="x-none"/>
        </w:rPr>
      </w:pPr>
    </w:p>
    <w:p w14:paraId="518D18FA" w14:textId="77777777" w:rsidR="00606162" w:rsidRDefault="00546C93" w:rsidP="002261DA">
      <w:pPr>
        <w:rPr>
          <w:lang w:eastAsia="x-none"/>
        </w:rPr>
      </w:pPr>
      <w:r>
        <w:rPr>
          <w:lang w:eastAsia="x-none"/>
        </w:rPr>
        <w:t xml:space="preserve">Pri preverjanju uspešnosti klica je potrebno najprej preveriti polje </w:t>
      </w:r>
      <w:r w:rsidRPr="000015B5">
        <w:rPr>
          <w:rFonts w:ascii="Consolas" w:hAnsi="Consolas" w:cs="Consolas"/>
          <w:lang w:eastAsia="x-none"/>
        </w:rPr>
        <w:t>Status</w:t>
      </w:r>
      <w:r>
        <w:rPr>
          <w:lang w:eastAsia="x-none"/>
        </w:rPr>
        <w:t xml:space="preserve"> neposredno na glavnem razredu, npr. v </w:t>
      </w:r>
      <w:r w:rsidRPr="000015B5">
        <w:rPr>
          <w:rFonts w:ascii="Consolas" w:hAnsi="Consolas" w:cs="Consolas"/>
          <w:lang w:eastAsia="x-none"/>
        </w:rPr>
        <w:t>VrniPaketReceptovOdgovor</w:t>
      </w:r>
      <w:r>
        <w:rPr>
          <w:lang w:eastAsia="x-none"/>
        </w:rPr>
        <w:t xml:space="preserve"> pri klicu metode </w:t>
      </w:r>
      <w:r w:rsidRPr="000015B5">
        <w:rPr>
          <w:rFonts w:ascii="Consolas" w:hAnsi="Consolas" w:cs="Consolas"/>
          <w:lang w:eastAsia="x-none"/>
        </w:rPr>
        <w:t>VrniPaketReceptov</w:t>
      </w:r>
      <w:r>
        <w:rPr>
          <w:lang w:eastAsia="x-none"/>
        </w:rPr>
        <w:t xml:space="preserv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OK</w:t>
      </w:r>
      <w:r>
        <w:rPr>
          <w:lang w:eastAsia="x-none"/>
        </w:rPr>
        <w:t>, lahko odjemalec sklepa</w:t>
      </w:r>
      <w:r w:rsidR="00E065BE">
        <w:rPr>
          <w:lang w:eastAsia="x-none"/>
        </w:rPr>
        <w:t>,</w:t>
      </w:r>
      <w:r>
        <w:rPr>
          <w:lang w:eastAsia="x-none"/>
        </w:rPr>
        <w:t xml:space="preserve"> da pri klicu EER ni prišlo do napake.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Opozorilo</w:t>
      </w:r>
      <w:r>
        <w:rPr>
          <w:lang w:eastAsia="x-none"/>
        </w:rPr>
        <w:t xml:space="preserve">, je potrebno preveriti vsebino polja </w:t>
      </w:r>
      <w:r w:rsidRPr="000015B5">
        <w:rPr>
          <w:rFonts w:ascii="Consolas" w:hAnsi="Consolas" w:cs="Consolas"/>
          <w:lang w:eastAsia="x-none"/>
        </w:rPr>
        <w:t>SeznamSporocil</w:t>
      </w:r>
      <w:r>
        <w:rPr>
          <w:lang w:eastAsia="x-none"/>
        </w:rPr>
        <w:t xml:space="preserve">, ki v tem primeru vsebuje eno ali več opozoril.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Napaka</w:t>
      </w:r>
      <w:r>
        <w:rPr>
          <w:lang w:eastAsia="x-none"/>
        </w:rPr>
        <w:t xml:space="preserve">, se v polju </w:t>
      </w:r>
      <w:r w:rsidRPr="000015B5">
        <w:rPr>
          <w:rFonts w:ascii="Consolas" w:hAnsi="Consolas" w:cs="Consolas"/>
          <w:lang w:eastAsia="x-none"/>
        </w:rPr>
        <w:t>SeznamSporocil</w:t>
      </w:r>
      <w:r>
        <w:rPr>
          <w:lang w:eastAsia="x-none"/>
        </w:rPr>
        <w:t xml:space="preserve"> nahaja eno ali več sporočil o napaki in morda tudi eno ali več opozoril. IK predvideva</w:t>
      </w:r>
      <w:r w:rsidR="00D07C45">
        <w:rPr>
          <w:lang w:eastAsia="x-none"/>
        </w:rPr>
        <w:t>,</w:t>
      </w:r>
      <w:r>
        <w:rPr>
          <w:lang w:eastAsia="x-none"/>
        </w:rPr>
        <w:t xml:space="preserve"> da je </w:t>
      </w:r>
      <w:r w:rsidRPr="000015B5">
        <w:rPr>
          <w:rFonts w:ascii="Consolas" w:hAnsi="Consolas" w:cs="Consolas"/>
          <w:lang w:eastAsia="x-none"/>
        </w:rPr>
        <w:t>Napaka</w:t>
      </w:r>
      <w:r w:rsidR="000015B5">
        <w:rPr>
          <w:lang w:eastAsia="x-none"/>
        </w:rPr>
        <w:t xml:space="preserve"> bolj resna stopnja kot </w:t>
      </w:r>
      <w:r>
        <w:rPr>
          <w:lang w:eastAsia="x-none"/>
        </w:rPr>
        <w:t xml:space="preserve"> </w:t>
      </w:r>
      <w:r w:rsidRPr="000015B5">
        <w:rPr>
          <w:rFonts w:ascii="Consolas" w:hAnsi="Consolas" w:cs="Consolas"/>
          <w:lang w:eastAsia="x-none"/>
        </w:rPr>
        <w:t>Opo</w:t>
      </w:r>
      <w:r w:rsidR="00ED1C07" w:rsidRPr="000015B5">
        <w:rPr>
          <w:rFonts w:ascii="Consolas" w:hAnsi="Consolas" w:cs="Consolas"/>
          <w:lang w:eastAsia="x-none"/>
        </w:rPr>
        <w:t>zoril</w:t>
      </w:r>
      <w:r w:rsidR="000015B5">
        <w:rPr>
          <w:rFonts w:ascii="Consolas" w:hAnsi="Consolas" w:cs="Consolas"/>
          <w:lang w:eastAsia="x-none"/>
        </w:rPr>
        <w:t>o</w:t>
      </w:r>
      <w:r>
        <w:rPr>
          <w:lang w:eastAsia="x-none"/>
        </w:rPr>
        <w:t xml:space="preserve"> in bo tako glavni status odgovora nastavljen na </w:t>
      </w:r>
      <w:r w:rsidRPr="000015B5">
        <w:rPr>
          <w:rFonts w:ascii="Consolas" w:hAnsi="Consolas" w:cs="Consolas"/>
          <w:lang w:eastAsia="x-none"/>
        </w:rPr>
        <w:t>Napaka</w:t>
      </w:r>
      <w:r w:rsidR="000015B5">
        <w:rPr>
          <w:lang w:eastAsia="x-none"/>
        </w:rPr>
        <w:t xml:space="preserve">, </w:t>
      </w:r>
      <w:r>
        <w:rPr>
          <w:lang w:eastAsia="x-none"/>
        </w:rPr>
        <w:t xml:space="preserve">v kolikor je v </w:t>
      </w:r>
      <w:r w:rsidR="000015B5">
        <w:rPr>
          <w:rFonts w:ascii="Consolas" w:hAnsi="Consolas" w:cs="Consolas"/>
          <w:lang w:eastAsia="x-none"/>
        </w:rPr>
        <w:t>Seznam</w:t>
      </w:r>
      <w:r w:rsidRPr="000015B5">
        <w:rPr>
          <w:rFonts w:ascii="Consolas" w:hAnsi="Consolas" w:cs="Consolas"/>
          <w:lang w:eastAsia="x-none"/>
        </w:rPr>
        <w:t>Sporocil</w:t>
      </w:r>
      <w:r>
        <w:rPr>
          <w:lang w:eastAsia="x-none"/>
        </w:rPr>
        <w:t xml:space="preserve"> vsaj ena napaka.</w:t>
      </w:r>
    </w:p>
    <w:p w14:paraId="2D040F8E" w14:textId="77777777" w:rsidR="00546C93" w:rsidRDefault="00546C93" w:rsidP="002261DA">
      <w:pPr>
        <w:rPr>
          <w:lang w:eastAsia="x-none"/>
        </w:rPr>
      </w:pPr>
    </w:p>
    <w:p w14:paraId="0FD5812C" w14:textId="77777777" w:rsidR="00606162" w:rsidRDefault="00606162" w:rsidP="002261DA">
      <w:pPr>
        <w:rPr>
          <w:lang w:eastAsia="x-none"/>
        </w:rPr>
      </w:pPr>
      <w:r>
        <w:rPr>
          <w:lang w:eastAsia="x-none"/>
        </w:rPr>
        <w:t xml:space="preserve">Razred </w:t>
      </w:r>
      <w:r w:rsidRPr="000015B5">
        <w:rPr>
          <w:rFonts w:ascii="Consolas" w:hAnsi="Consolas" w:cs="Consolas"/>
          <w:lang w:eastAsia="x-none"/>
        </w:rPr>
        <w:t>Sporocilo</w:t>
      </w:r>
      <w:r w:rsidR="00F068CE">
        <w:rPr>
          <w:lang w:eastAsia="x-none"/>
        </w:rPr>
        <w:t xml:space="preserve"> je sestavljen</w:t>
      </w:r>
      <w:r>
        <w:rPr>
          <w:lang w:eastAsia="x-none"/>
        </w:rPr>
        <w:t xml:space="preserve"> iz lastnosti:</w:t>
      </w:r>
    </w:p>
    <w:p w14:paraId="0CC92C82" w14:textId="77777777" w:rsidR="00606162" w:rsidRDefault="00606162" w:rsidP="00606162">
      <w:pPr>
        <w:numPr>
          <w:ilvl w:val="0"/>
          <w:numId w:val="12"/>
        </w:numPr>
        <w:rPr>
          <w:lang w:eastAsia="x-none"/>
        </w:rPr>
      </w:pPr>
      <w:r>
        <w:rPr>
          <w:lang w:eastAsia="x-none"/>
        </w:rPr>
        <w:t>Id - identifikator zapisa na katerega se sporočilo nanaša</w:t>
      </w:r>
      <w:r w:rsidR="00546C93">
        <w:rPr>
          <w:lang w:eastAsia="x-none"/>
        </w:rPr>
        <w:br/>
        <w:t>N</w:t>
      </w:r>
      <w:r>
        <w:rPr>
          <w:lang w:eastAsia="x-none"/>
        </w:rPr>
        <w:t xml:space="preserve">pr. v paketu </w:t>
      </w:r>
      <w:r w:rsidR="00546C93">
        <w:rPr>
          <w:lang w:eastAsia="x-none"/>
        </w:rPr>
        <w:t xml:space="preserve">je 10 </w:t>
      </w:r>
      <w:r>
        <w:rPr>
          <w:lang w:eastAsia="x-none"/>
        </w:rPr>
        <w:t>predpisov</w:t>
      </w:r>
      <w:r w:rsidR="00546C93">
        <w:rPr>
          <w:lang w:eastAsia="x-none"/>
        </w:rPr>
        <w:t xml:space="preserve"> zdravil, od tega ima samo 1 predpis napako, Id tega predpisa bo vsebovan v tem polju</w:t>
      </w:r>
      <w:r>
        <w:rPr>
          <w:lang w:eastAsia="x-none"/>
        </w:rPr>
        <w:t>.</w:t>
      </w:r>
    </w:p>
    <w:p w14:paraId="1CBD418F" w14:textId="77777777" w:rsidR="00606162" w:rsidRDefault="00606162" w:rsidP="00606162">
      <w:pPr>
        <w:numPr>
          <w:ilvl w:val="0"/>
          <w:numId w:val="12"/>
        </w:numPr>
        <w:rPr>
          <w:lang w:eastAsia="x-none"/>
        </w:rPr>
      </w:pPr>
      <w:r>
        <w:rPr>
          <w:lang w:eastAsia="x-none"/>
        </w:rPr>
        <w:t>Opis - opis napake v prostem tekstu</w:t>
      </w:r>
    </w:p>
    <w:p w14:paraId="2388C59F" w14:textId="77777777" w:rsidR="00606162" w:rsidRDefault="00606162" w:rsidP="00606162">
      <w:pPr>
        <w:numPr>
          <w:ilvl w:val="0"/>
          <w:numId w:val="12"/>
        </w:numPr>
        <w:rPr>
          <w:lang w:eastAsia="x-none"/>
        </w:rPr>
      </w:pPr>
      <w:r>
        <w:rPr>
          <w:lang w:eastAsia="x-none"/>
        </w:rPr>
        <w:t xml:space="preserve">Sifra - </w:t>
      </w:r>
      <w:r w:rsidRPr="00606162">
        <w:rPr>
          <w:highlight w:val="yellow"/>
          <w:lang w:eastAsia="x-none"/>
        </w:rPr>
        <w:t>x</w:t>
      </w:r>
      <w:r w:rsidRPr="00546C93">
        <w:rPr>
          <w:highlight w:val="yellow"/>
          <w:lang w:eastAsia="x-none"/>
        </w:rPr>
        <w:t>-mestna številka napake</w:t>
      </w:r>
      <w:r w:rsidR="00546C93" w:rsidRPr="00546C93">
        <w:rPr>
          <w:highlight w:val="yellow"/>
          <w:lang w:eastAsia="x-none"/>
        </w:rPr>
        <w:t>. Podroben nabor šifer napak bo še definiran.</w:t>
      </w:r>
    </w:p>
    <w:p w14:paraId="511220DA" w14:textId="77777777" w:rsidR="00606162" w:rsidRDefault="00606162" w:rsidP="00606162">
      <w:pPr>
        <w:numPr>
          <w:ilvl w:val="0"/>
          <w:numId w:val="12"/>
        </w:numPr>
        <w:rPr>
          <w:lang w:eastAsia="x-none"/>
        </w:rPr>
      </w:pPr>
      <w:r>
        <w:rPr>
          <w:lang w:eastAsia="x-none"/>
        </w:rPr>
        <w:t>Status - status</w:t>
      </w:r>
      <w:r w:rsidR="00546C93">
        <w:rPr>
          <w:lang w:eastAsia="x-none"/>
        </w:rPr>
        <w:t>/resnost</w:t>
      </w:r>
      <w:r>
        <w:rPr>
          <w:lang w:eastAsia="x-none"/>
        </w:rPr>
        <w:t xml:space="preserve"> sporočila (</w:t>
      </w:r>
      <w:r w:rsidRPr="000015B5">
        <w:rPr>
          <w:rFonts w:ascii="Consolas" w:hAnsi="Consolas" w:cs="Consolas"/>
          <w:lang w:eastAsia="x-none"/>
        </w:rPr>
        <w:t>Napaka</w:t>
      </w:r>
      <w:r>
        <w:rPr>
          <w:lang w:eastAsia="x-none"/>
        </w:rPr>
        <w:t xml:space="preserve"> ali </w:t>
      </w:r>
      <w:r w:rsidRPr="000015B5">
        <w:rPr>
          <w:rFonts w:ascii="Consolas" w:hAnsi="Consolas" w:cs="Consolas"/>
          <w:lang w:eastAsia="x-none"/>
        </w:rPr>
        <w:t>Opozorilo</w:t>
      </w:r>
      <w:r>
        <w:rPr>
          <w:lang w:eastAsia="x-none"/>
        </w:rPr>
        <w:t>)</w:t>
      </w:r>
    </w:p>
    <w:p w14:paraId="3F833EF6" w14:textId="77777777" w:rsidR="00DB1C40" w:rsidRDefault="00DB1C40" w:rsidP="00DB1C40">
      <w:pPr>
        <w:numPr>
          <w:ilvl w:val="0"/>
          <w:numId w:val="12"/>
        </w:numPr>
        <w:rPr>
          <w:lang w:eastAsia="x-none"/>
        </w:rPr>
      </w:pPr>
      <w:bookmarkStart w:id="59" w:name="OLE_LINK21"/>
      <w:r w:rsidRPr="00DB1C40">
        <w:rPr>
          <w:lang w:eastAsia="x-none"/>
        </w:rPr>
        <w:t>SeznamPodrobnostiNapake</w:t>
      </w:r>
      <w:r>
        <w:rPr>
          <w:lang w:eastAsia="x-none"/>
        </w:rPr>
        <w:t xml:space="preserve"> – seznam stringov, podrobnosti o napaki (lahko v angleščni!)</w:t>
      </w:r>
    </w:p>
    <w:bookmarkEnd w:id="59"/>
    <w:p w14:paraId="29132F32" w14:textId="77777777" w:rsidR="008C3A61" w:rsidRDefault="008C3A61" w:rsidP="008C3A61">
      <w:pPr>
        <w:rPr>
          <w:lang w:eastAsia="x-none"/>
        </w:rPr>
      </w:pPr>
    </w:p>
    <w:p w14:paraId="6006641C" w14:textId="77777777" w:rsidR="008C3A61" w:rsidRDefault="00C8666A" w:rsidP="008C3A61">
      <w:pPr>
        <w:pStyle w:val="Heading4"/>
      </w:pPr>
      <w:r>
        <w:rPr>
          <w:lang w:val="sl-SI"/>
        </w:rPr>
        <w:br w:type="page"/>
      </w:r>
      <w:r w:rsidR="008C3A61">
        <w:rPr>
          <w:lang w:val="sl-SI"/>
        </w:rPr>
        <w:lastRenderedPageBreak/>
        <w:t>Šifre napak</w:t>
      </w:r>
    </w:p>
    <w:p w14:paraId="703B62EE" w14:textId="77777777" w:rsidR="008C3A61" w:rsidRDefault="008C3A61" w:rsidP="008C3A61">
      <w:pPr>
        <w:rPr>
          <w:lang w:eastAsia="x-none"/>
        </w:rPr>
      </w:pPr>
      <w:r>
        <w:rPr>
          <w:lang w:eastAsia="x-none"/>
        </w:rPr>
        <w:t>V spodnjem seznamu so navedene trenutno definirane in uporabljene šifre napak s kratkim opisom scenarija, v katerem integracijska komponenta vrne posamezno napako.</w:t>
      </w:r>
      <w:r w:rsidR="001C03BB">
        <w:rPr>
          <w:lang w:eastAsia="x-none"/>
        </w:rPr>
        <w:t xml:space="preserve"> Šifra napake je posredovana v polju </w:t>
      </w:r>
      <w:r w:rsidR="001C03BB" w:rsidRPr="001C03BB">
        <w:rPr>
          <w:rFonts w:ascii="Consolas" w:hAnsi="Consolas" w:cs="Consolas"/>
          <w:lang w:eastAsia="x-none"/>
        </w:rPr>
        <w:t>Sifra</w:t>
      </w:r>
      <w:r w:rsidR="001C03BB">
        <w:rPr>
          <w:lang w:eastAsia="x-none"/>
        </w:rPr>
        <w:t xml:space="preserve"> v objektu </w:t>
      </w:r>
      <w:r w:rsidR="001C03BB" w:rsidRPr="001C03BB">
        <w:rPr>
          <w:rFonts w:ascii="Consolas" w:hAnsi="Consolas" w:cs="Consolas"/>
          <w:lang w:eastAsia="x-none"/>
        </w:rPr>
        <w:t>Sporocilo</w:t>
      </w:r>
      <w:r w:rsidR="001C03BB">
        <w:rPr>
          <w:lang w:eastAsia="x-none"/>
        </w:rPr>
        <w:t>.</w:t>
      </w:r>
      <w:r w:rsidR="00D85A6D">
        <w:rPr>
          <w:lang w:eastAsia="x-none"/>
        </w:rPr>
        <w:t xml:space="preserve"> Večina sporočil o napakah izvira iz centralnega strežnika, od koder jih IK posreduje odjemalcu.</w:t>
      </w:r>
    </w:p>
    <w:p w14:paraId="314F3FB8" w14:textId="77777777" w:rsidR="008C3A61" w:rsidRDefault="008C3A61" w:rsidP="008C3A61">
      <w:pPr>
        <w:rPr>
          <w:lang w:eastAsia="x-none"/>
        </w:rPr>
      </w:pPr>
    </w:p>
    <w:tbl>
      <w:tblPr>
        <w:tblW w:w="0" w:type="auto"/>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28"/>
        <w:gridCol w:w="2115"/>
        <w:gridCol w:w="4554"/>
      </w:tblGrid>
      <w:tr w:rsidR="001C03BB" w:rsidRPr="002101A8" w14:paraId="6EC08D55" w14:textId="77777777" w:rsidTr="002101A8">
        <w:tc>
          <w:tcPr>
            <w:tcW w:w="1951" w:type="dxa"/>
            <w:tcBorders>
              <w:top w:val="single" w:sz="6" w:space="0" w:color="000000"/>
              <w:bottom w:val="single" w:sz="6" w:space="0" w:color="000000"/>
            </w:tcBorders>
            <w:shd w:val="pct30" w:color="FFFF00" w:fill="FFFFFF"/>
          </w:tcPr>
          <w:p w14:paraId="484C480A" w14:textId="77777777" w:rsidR="001C03BB" w:rsidRPr="002101A8" w:rsidRDefault="001C03BB" w:rsidP="008C3A61">
            <w:pPr>
              <w:rPr>
                <w:rFonts w:cs="Arial"/>
                <w:sz w:val="18"/>
                <w:szCs w:val="18"/>
                <w:lang w:eastAsia="x-none"/>
              </w:rPr>
            </w:pPr>
            <w:r w:rsidRPr="002101A8">
              <w:rPr>
                <w:rFonts w:cs="Arial"/>
                <w:sz w:val="18"/>
                <w:szCs w:val="18"/>
                <w:lang w:eastAsia="x-none"/>
              </w:rPr>
              <w:t>Šifra</w:t>
            </w:r>
          </w:p>
        </w:tc>
        <w:tc>
          <w:tcPr>
            <w:tcW w:w="2268" w:type="dxa"/>
            <w:tcBorders>
              <w:top w:val="single" w:sz="6" w:space="0" w:color="000000"/>
              <w:bottom w:val="single" w:sz="6" w:space="0" w:color="000000"/>
            </w:tcBorders>
            <w:shd w:val="pct30" w:color="FFFF00" w:fill="FFFFFF"/>
          </w:tcPr>
          <w:p w14:paraId="31748B70" w14:textId="77777777" w:rsidR="001C03BB" w:rsidRPr="002101A8" w:rsidRDefault="001C03BB" w:rsidP="008C3A61">
            <w:pPr>
              <w:rPr>
                <w:rFonts w:cs="Arial"/>
                <w:sz w:val="18"/>
                <w:szCs w:val="18"/>
                <w:lang w:eastAsia="x-none"/>
              </w:rPr>
            </w:pPr>
            <w:r w:rsidRPr="002101A8">
              <w:rPr>
                <w:rFonts w:cs="Arial"/>
                <w:sz w:val="18"/>
                <w:szCs w:val="18"/>
                <w:lang w:eastAsia="x-none"/>
              </w:rPr>
              <w:t>Spremljajoči status oper.</w:t>
            </w:r>
          </w:p>
        </w:tc>
        <w:tc>
          <w:tcPr>
            <w:tcW w:w="5024" w:type="dxa"/>
            <w:tcBorders>
              <w:top w:val="single" w:sz="6" w:space="0" w:color="000000"/>
              <w:bottom w:val="single" w:sz="6" w:space="0" w:color="000000"/>
            </w:tcBorders>
            <w:shd w:val="pct30" w:color="FFFF00" w:fill="FFFFFF"/>
          </w:tcPr>
          <w:p w14:paraId="5F161F6D" w14:textId="77777777" w:rsidR="001C03BB" w:rsidRPr="002101A8" w:rsidRDefault="001C03BB" w:rsidP="008C3A61">
            <w:pPr>
              <w:rPr>
                <w:rFonts w:cs="Arial"/>
                <w:sz w:val="18"/>
                <w:szCs w:val="18"/>
                <w:lang w:eastAsia="x-none"/>
              </w:rPr>
            </w:pPr>
            <w:r w:rsidRPr="002101A8">
              <w:rPr>
                <w:rFonts w:cs="Arial"/>
                <w:sz w:val="18"/>
                <w:szCs w:val="18"/>
                <w:lang w:eastAsia="x-none"/>
              </w:rPr>
              <w:t>Opis</w:t>
            </w:r>
          </w:p>
        </w:tc>
      </w:tr>
      <w:tr w:rsidR="001C03BB" w:rsidRPr="002101A8" w14:paraId="39541B5E" w14:textId="77777777" w:rsidTr="002101A8">
        <w:tc>
          <w:tcPr>
            <w:tcW w:w="1951" w:type="dxa"/>
            <w:tcBorders>
              <w:bottom w:val="single" w:sz="6" w:space="0" w:color="000000"/>
            </w:tcBorders>
            <w:shd w:val="clear" w:color="auto" w:fill="auto"/>
          </w:tcPr>
          <w:p w14:paraId="6BFAF5EE" w14:textId="77777777" w:rsidR="001C03BB" w:rsidRPr="002101A8" w:rsidRDefault="001C03BB" w:rsidP="003102FB">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No</w:t>
            </w:r>
            <w:r w:rsidR="003102FB">
              <w:rPr>
                <w:rFonts w:ascii="Consolas" w:hAnsi="Consolas" w:cs="Consolas"/>
                <w:color w:val="A31515"/>
                <w:sz w:val="16"/>
                <w:szCs w:val="16"/>
              </w:rPr>
              <w:t>Prescription</w:t>
            </w:r>
            <w:r w:rsidRPr="002101A8">
              <w:rPr>
                <w:rFonts w:ascii="Consolas" w:hAnsi="Consolas" w:cs="Consolas"/>
                <w:color w:val="A31515"/>
                <w:sz w:val="16"/>
                <w:szCs w:val="16"/>
              </w:rPr>
              <w:t>Items</w:t>
            </w:r>
          </w:p>
        </w:tc>
        <w:tc>
          <w:tcPr>
            <w:tcW w:w="2268" w:type="dxa"/>
            <w:tcBorders>
              <w:bottom w:val="single" w:sz="6" w:space="0" w:color="000000"/>
            </w:tcBorders>
            <w:shd w:val="clear" w:color="auto" w:fill="auto"/>
          </w:tcPr>
          <w:p w14:paraId="15B995A3" w14:textId="77777777" w:rsidR="001C03BB" w:rsidRPr="002101A8" w:rsidRDefault="001C03BB" w:rsidP="008C3A61">
            <w:pPr>
              <w:rPr>
                <w:rFonts w:ascii="Consolas" w:hAnsi="Consolas" w:cs="Consolas"/>
                <w:sz w:val="16"/>
                <w:szCs w:val="16"/>
                <w:lang w:eastAsia="x-none"/>
              </w:rPr>
            </w:pPr>
            <w:r w:rsidRPr="002101A8">
              <w:rPr>
                <w:rFonts w:ascii="Consolas" w:hAnsi="Consolas" w:cs="Consolas"/>
                <w:sz w:val="16"/>
                <w:szCs w:val="16"/>
                <w:lang w:eastAsia="x-none"/>
              </w:rPr>
              <w:t>Napaka</w:t>
            </w:r>
          </w:p>
        </w:tc>
        <w:tc>
          <w:tcPr>
            <w:tcW w:w="5024" w:type="dxa"/>
            <w:tcBorders>
              <w:bottom w:val="single" w:sz="6" w:space="0" w:color="000000"/>
            </w:tcBorders>
            <w:shd w:val="clear" w:color="auto" w:fill="auto"/>
          </w:tcPr>
          <w:p w14:paraId="0BAE5088" w14:textId="77777777" w:rsidR="001C03BB" w:rsidRPr="002101A8" w:rsidRDefault="001C03BB" w:rsidP="003102FB">
            <w:pPr>
              <w:rPr>
                <w:rFonts w:cs="Arial"/>
                <w:sz w:val="16"/>
                <w:szCs w:val="16"/>
                <w:lang w:eastAsia="x-none"/>
              </w:rPr>
            </w:pPr>
            <w:r w:rsidRPr="002101A8">
              <w:rPr>
                <w:rFonts w:cs="Arial"/>
                <w:sz w:val="16"/>
                <w:szCs w:val="16"/>
                <w:lang w:eastAsia="x-none"/>
              </w:rPr>
              <w:t xml:space="preserve">Seznam zdravil za </w:t>
            </w:r>
            <w:r w:rsidR="003102FB">
              <w:rPr>
                <w:rFonts w:cs="Arial"/>
                <w:sz w:val="16"/>
                <w:szCs w:val="16"/>
                <w:lang w:eastAsia="x-none"/>
              </w:rPr>
              <w:t>predpis</w:t>
            </w:r>
            <w:r w:rsidRPr="002101A8">
              <w:rPr>
                <w:rFonts w:cs="Arial"/>
                <w:sz w:val="16"/>
                <w:szCs w:val="16"/>
                <w:lang w:eastAsia="x-none"/>
              </w:rPr>
              <w:t>, posredovan v IK, je prazen.</w:t>
            </w:r>
          </w:p>
        </w:tc>
      </w:tr>
      <w:tr w:rsidR="003102FB" w:rsidRPr="002101A8" w14:paraId="3C528158" w14:textId="77777777" w:rsidTr="002C0255">
        <w:tc>
          <w:tcPr>
            <w:tcW w:w="1951" w:type="dxa"/>
            <w:tcBorders>
              <w:bottom w:val="single" w:sz="6" w:space="0" w:color="000000"/>
            </w:tcBorders>
            <w:shd w:val="clear" w:color="auto" w:fill="auto"/>
          </w:tcPr>
          <w:p w14:paraId="6AAAB432" w14:textId="77777777" w:rsidR="003102FB" w:rsidRPr="002101A8" w:rsidRDefault="003102FB" w:rsidP="002C0255">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NoDispenseItems</w:t>
            </w:r>
          </w:p>
        </w:tc>
        <w:tc>
          <w:tcPr>
            <w:tcW w:w="2268" w:type="dxa"/>
            <w:tcBorders>
              <w:bottom w:val="single" w:sz="6" w:space="0" w:color="000000"/>
            </w:tcBorders>
            <w:shd w:val="clear" w:color="auto" w:fill="auto"/>
          </w:tcPr>
          <w:p w14:paraId="31CFD435" w14:textId="77777777" w:rsidR="003102FB" w:rsidRPr="002101A8" w:rsidRDefault="003102FB" w:rsidP="002C0255">
            <w:pPr>
              <w:rPr>
                <w:rFonts w:ascii="Consolas" w:hAnsi="Consolas" w:cs="Consolas"/>
                <w:sz w:val="16"/>
                <w:szCs w:val="16"/>
                <w:lang w:eastAsia="x-none"/>
              </w:rPr>
            </w:pPr>
            <w:r w:rsidRPr="002101A8">
              <w:rPr>
                <w:rFonts w:ascii="Consolas" w:hAnsi="Consolas" w:cs="Consolas"/>
                <w:sz w:val="16"/>
                <w:szCs w:val="16"/>
                <w:lang w:eastAsia="x-none"/>
              </w:rPr>
              <w:t>Napaka</w:t>
            </w:r>
          </w:p>
        </w:tc>
        <w:tc>
          <w:tcPr>
            <w:tcW w:w="5024" w:type="dxa"/>
            <w:tcBorders>
              <w:bottom w:val="single" w:sz="6" w:space="0" w:color="000000"/>
            </w:tcBorders>
            <w:shd w:val="clear" w:color="auto" w:fill="auto"/>
          </w:tcPr>
          <w:p w14:paraId="0D0CBA44" w14:textId="77777777" w:rsidR="003102FB" w:rsidRPr="002101A8" w:rsidRDefault="003102FB" w:rsidP="002C0255">
            <w:pPr>
              <w:rPr>
                <w:rFonts w:cs="Arial"/>
                <w:sz w:val="16"/>
                <w:szCs w:val="16"/>
                <w:lang w:eastAsia="x-none"/>
              </w:rPr>
            </w:pPr>
            <w:r w:rsidRPr="002101A8">
              <w:rPr>
                <w:rFonts w:cs="Arial"/>
                <w:sz w:val="16"/>
                <w:szCs w:val="16"/>
                <w:lang w:eastAsia="x-none"/>
              </w:rPr>
              <w:t>Seznam zdravil za izdajo, posredovan v IK, je prazen.</w:t>
            </w:r>
          </w:p>
        </w:tc>
      </w:tr>
      <w:tr w:rsidR="001C03BB" w:rsidRPr="002101A8" w14:paraId="1590A63C" w14:textId="77777777" w:rsidTr="002101A8">
        <w:tc>
          <w:tcPr>
            <w:tcW w:w="1951" w:type="dxa"/>
            <w:tcBorders>
              <w:top w:val="single" w:sz="6" w:space="0" w:color="000000"/>
              <w:bottom w:val="single" w:sz="6" w:space="0" w:color="000000"/>
            </w:tcBorders>
            <w:shd w:val="clear" w:color="auto" w:fill="auto"/>
          </w:tcPr>
          <w:p w14:paraId="4438E11D" w14:textId="77777777" w:rsidR="001C03BB" w:rsidRPr="002101A8" w:rsidRDefault="001C03BB" w:rsidP="002101A8">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SignatureCanceled</w:t>
            </w:r>
          </w:p>
        </w:tc>
        <w:tc>
          <w:tcPr>
            <w:tcW w:w="2268" w:type="dxa"/>
            <w:tcBorders>
              <w:top w:val="single" w:sz="6" w:space="0" w:color="000000"/>
              <w:bottom w:val="single" w:sz="6" w:space="0" w:color="000000"/>
            </w:tcBorders>
            <w:shd w:val="clear" w:color="auto" w:fill="auto"/>
          </w:tcPr>
          <w:p w14:paraId="5520EEB3" w14:textId="77777777" w:rsidR="001C03BB" w:rsidRPr="002101A8" w:rsidRDefault="001C03BB" w:rsidP="008C3A61">
            <w:pPr>
              <w:rPr>
                <w:rFonts w:ascii="Consolas" w:hAnsi="Consolas" w:cs="Consolas"/>
                <w:sz w:val="16"/>
                <w:szCs w:val="16"/>
                <w:lang w:eastAsia="x-none"/>
              </w:rPr>
            </w:pPr>
            <w:r w:rsidRPr="002101A8">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6B7228B5" w14:textId="77777777" w:rsidR="001C03BB" w:rsidRPr="002101A8" w:rsidRDefault="001C03BB" w:rsidP="008C3A61">
            <w:pPr>
              <w:rPr>
                <w:rFonts w:cs="Arial"/>
                <w:sz w:val="16"/>
                <w:szCs w:val="16"/>
                <w:lang w:eastAsia="x-none"/>
              </w:rPr>
            </w:pPr>
            <w:r w:rsidRPr="002101A8">
              <w:rPr>
                <w:rFonts w:cs="Arial"/>
                <w:sz w:val="16"/>
                <w:szCs w:val="16"/>
                <w:lang w:eastAsia="x-none"/>
              </w:rPr>
              <w:t>Oddaja paketa receptov ali izdaja zdravil je prekinjena s strani uporabnika v fazi podpisovanja dokumenta.</w:t>
            </w:r>
          </w:p>
        </w:tc>
      </w:tr>
      <w:tr w:rsidR="00BD684B" w:rsidRPr="002101A8" w14:paraId="47ADA73B" w14:textId="77777777" w:rsidTr="002101A8">
        <w:tc>
          <w:tcPr>
            <w:tcW w:w="1951" w:type="dxa"/>
            <w:tcBorders>
              <w:top w:val="single" w:sz="6" w:space="0" w:color="000000"/>
              <w:bottom w:val="single" w:sz="6" w:space="0" w:color="000000"/>
            </w:tcBorders>
            <w:shd w:val="clear" w:color="auto" w:fill="auto"/>
          </w:tcPr>
          <w:p w14:paraId="694616A6" w14:textId="77777777" w:rsidR="00BD684B" w:rsidRPr="00BD684B" w:rsidRDefault="00BD684B" w:rsidP="002101A8">
            <w:pPr>
              <w:widowControl/>
              <w:autoSpaceDE w:val="0"/>
              <w:autoSpaceDN w:val="0"/>
              <w:adjustRightInd w:val="0"/>
              <w:spacing w:line="240" w:lineRule="auto"/>
              <w:rPr>
                <w:rFonts w:ascii="Consolas" w:hAnsi="Consolas" w:cs="Consolas"/>
                <w:color w:val="A31515"/>
                <w:sz w:val="16"/>
                <w:szCs w:val="16"/>
              </w:rPr>
            </w:pPr>
            <w:r w:rsidRPr="00BD684B">
              <w:rPr>
                <w:rFonts w:ascii="Consolas" w:hAnsi="Consolas" w:cs="Consolas"/>
                <w:color w:val="A31515"/>
                <w:sz w:val="16"/>
                <w:szCs w:val="16"/>
              </w:rPr>
              <w:t>SifrantJeAzuren</w:t>
            </w:r>
          </w:p>
        </w:tc>
        <w:tc>
          <w:tcPr>
            <w:tcW w:w="2268" w:type="dxa"/>
            <w:tcBorders>
              <w:top w:val="single" w:sz="6" w:space="0" w:color="000000"/>
              <w:bottom w:val="single" w:sz="6" w:space="0" w:color="000000"/>
            </w:tcBorders>
            <w:shd w:val="clear" w:color="auto" w:fill="auto"/>
          </w:tcPr>
          <w:p w14:paraId="40DFC9C1" w14:textId="77777777" w:rsidR="00BD684B" w:rsidRPr="002101A8" w:rsidRDefault="00BD684B" w:rsidP="008C3A61">
            <w:pPr>
              <w:rPr>
                <w:rFonts w:ascii="Consolas" w:hAnsi="Consolas" w:cs="Consolas"/>
                <w:sz w:val="16"/>
                <w:szCs w:val="16"/>
                <w:lang w:eastAsia="x-none"/>
              </w:rPr>
            </w:pPr>
            <w:r>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644BB6B8" w14:textId="77777777" w:rsidR="00BD684B" w:rsidRPr="002101A8" w:rsidRDefault="00BD684B" w:rsidP="00BD684B">
            <w:pPr>
              <w:rPr>
                <w:rFonts w:cs="Arial"/>
                <w:sz w:val="16"/>
                <w:szCs w:val="16"/>
                <w:lang w:eastAsia="x-none"/>
              </w:rPr>
            </w:pPr>
            <w:r>
              <w:rPr>
                <w:rFonts w:cs="Arial"/>
                <w:sz w:val="16"/>
                <w:szCs w:val="16"/>
                <w:lang w:eastAsia="x-none"/>
              </w:rPr>
              <w:t>Nalaganje zahtevanega šifranta ni bilo izvedeno, saj je aktualna različica ažurna.</w:t>
            </w:r>
          </w:p>
        </w:tc>
      </w:tr>
      <w:tr w:rsidR="00515EC8" w:rsidRPr="002101A8" w14:paraId="6A9537E5" w14:textId="77777777" w:rsidTr="002101A8">
        <w:tc>
          <w:tcPr>
            <w:tcW w:w="1951" w:type="dxa"/>
            <w:tcBorders>
              <w:top w:val="single" w:sz="6" w:space="0" w:color="000000"/>
              <w:bottom w:val="single" w:sz="6" w:space="0" w:color="000000"/>
            </w:tcBorders>
            <w:shd w:val="clear" w:color="auto" w:fill="auto"/>
          </w:tcPr>
          <w:p w14:paraId="6BF55BF8" w14:textId="77777777" w:rsidR="00515EC8" w:rsidRPr="00BD684B" w:rsidRDefault="00515EC8" w:rsidP="002101A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DocumentAlreadyRevoked</w:t>
            </w:r>
          </w:p>
        </w:tc>
        <w:tc>
          <w:tcPr>
            <w:tcW w:w="2268" w:type="dxa"/>
            <w:tcBorders>
              <w:top w:val="single" w:sz="6" w:space="0" w:color="000000"/>
              <w:bottom w:val="single" w:sz="6" w:space="0" w:color="000000"/>
            </w:tcBorders>
            <w:shd w:val="clear" w:color="auto" w:fill="auto"/>
          </w:tcPr>
          <w:p w14:paraId="3ED63B9F" w14:textId="77777777" w:rsidR="00515EC8" w:rsidRDefault="00515EC8"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3BBA066C" w14:textId="77777777" w:rsidR="00515EC8" w:rsidRDefault="00515EC8" w:rsidP="00BD684B">
            <w:pPr>
              <w:rPr>
                <w:rFonts w:cs="Arial"/>
                <w:sz w:val="16"/>
                <w:szCs w:val="16"/>
                <w:lang w:eastAsia="x-none"/>
              </w:rPr>
            </w:pPr>
            <w:r>
              <w:rPr>
                <w:rFonts w:cs="Arial"/>
                <w:sz w:val="16"/>
                <w:szCs w:val="16"/>
                <w:lang w:eastAsia="x-none"/>
              </w:rPr>
              <w:t>Dokument, za katerega je bila zahtevana stornacija, je že storniran.</w:t>
            </w:r>
          </w:p>
        </w:tc>
      </w:tr>
      <w:tr w:rsidR="00515EC8" w:rsidRPr="002101A8" w14:paraId="2A182B45" w14:textId="77777777" w:rsidTr="002101A8">
        <w:tc>
          <w:tcPr>
            <w:tcW w:w="1951" w:type="dxa"/>
            <w:tcBorders>
              <w:top w:val="single" w:sz="6" w:space="0" w:color="000000"/>
              <w:bottom w:val="single" w:sz="6" w:space="0" w:color="000000"/>
            </w:tcBorders>
            <w:shd w:val="clear" w:color="auto" w:fill="auto"/>
          </w:tcPr>
          <w:p w14:paraId="798E4426" w14:textId="77777777" w:rsidR="00515EC8" w:rsidRDefault="00515EC8" w:rsidP="002101A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RevokeNotAllowed</w:t>
            </w:r>
          </w:p>
        </w:tc>
        <w:tc>
          <w:tcPr>
            <w:tcW w:w="2268" w:type="dxa"/>
            <w:tcBorders>
              <w:top w:val="single" w:sz="6" w:space="0" w:color="000000"/>
              <w:bottom w:val="single" w:sz="6" w:space="0" w:color="000000"/>
            </w:tcBorders>
            <w:shd w:val="clear" w:color="auto" w:fill="auto"/>
          </w:tcPr>
          <w:p w14:paraId="61D95E96" w14:textId="77777777" w:rsidR="00515EC8" w:rsidRDefault="00515EC8"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B0E9933" w14:textId="77777777" w:rsidR="00515EC8" w:rsidRDefault="00515EC8" w:rsidP="00BD684B">
            <w:pPr>
              <w:rPr>
                <w:rFonts w:cs="Arial"/>
                <w:sz w:val="16"/>
                <w:szCs w:val="16"/>
                <w:lang w:eastAsia="x-none"/>
              </w:rPr>
            </w:pPr>
            <w:r>
              <w:rPr>
                <w:rFonts w:cs="Arial"/>
                <w:sz w:val="16"/>
                <w:szCs w:val="16"/>
                <w:lang w:eastAsia="x-none"/>
              </w:rPr>
              <w:t>Razveljavitev ni uspela, saj je recept že delno ali v celoti porabljen.</w:t>
            </w:r>
          </w:p>
        </w:tc>
      </w:tr>
      <w:tr w:rsidR="00C405E1" w:rsidRPr="002101A8" w14:paraId="6191AF4B" w14:textId="77777777" w:rsidTr="002101A8">
        <w:tc>
          <w:tcPr>
            <w:tcW w:w="1951" w:type="dxa"/>
            <w:tcBorders>
              <w:top w:val="single" w:sz="6" w:space="0" w:color="000000"/>
              <w:bottom w:val="single" w:sz="6" w:space="0" w:color="000000"/>
            </w:tcBorders>
            <w:shd w:val="clear" w:color="auto" w:fill="auto"/>
          </w:tcPr>
          <w:p w14:paraId="7C40C5B6" w14:textId="77777777" w:rsidR="00C405E1" w:rsidRDefault="00C405E1" w:rsidP="002101A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SignatureMismatch</w:t>
            </w:r>
          </w:p>
        </w:tc>
        <w:tc>
          <w:tcPr>
            <w:tcW w:w="2268" w:type="dxa"/>
            <w:tcBorders>
              <w:top w:val="single" w:sz="6" w:space="0" w:color="000000"/>
              <w:bottom w:val="single" w:sz="6" w:space="0" w:color="000000"/>
            </w:tcBorders>
            <w:shd w:val="clear" w:color="auto" w:fill="auto"/>
          </w:tcPr>
          <w:p w14:paraId="5BEDDA8A" w14:textId="77777777" w:rsidR="00C405E1" w:rsidRDefault="00C405E1"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EE5D10D" w14:textId="77777777" w:rsidR="00C405E1" w:rsidRDefault="00C405E1" w:rsidP="00BD684B">
            <w:pPr>
              <w:rPr>
                <w:rFonts w:cs="Arial"/>
                <w:sz w:val="16"/>
                <w:szCs w:val="16"/>
                <w:lang w:eastAsia="x-none"/>
              </w:rPr>
            </w:pPr>
            <w:r>
              <w:rPr>
                <w:rFonts w:cs="Arial"/>
                <w:sz w:val="16"/>
                <w:szCs w:val="16"/>
                <w:lang w:eastAsia="x-none"/>
              </w:rPr>
              <w:t>Preverjanje digitalnega podpisa podanega dokumenta ni bilo uspešno.</w:t>
            </w:r>
          </w:p>
        </w:tc>
      </w:tr>
      <w:tr w:rsidR="00625695" w:rsidRPr="002101A8" w14:paraId="26B0B123" w14:textId="77777777" w:rsidTr="002101A8">
        <w:tc>
          <w:tcPr>
            <w:tcW w:w="1951" w:type="dxa"/>
            <w:tcBorders>
              <w:top w:val="single" w:sz="6" w:space="0" w:color="000000"/>
              <w:bottom w:val="single" w:sz="6" w:space="0" w:color="000000"/>
            </w:tcBorders>
            <w:shd w:val="clear" w:color="auto" w:fill="auto"/>
          </w:tcPr>
          <w:p w14:paraId="2CFECCB4" w14:textId="77777777" w:rsidR="00625695" w:rsidRPr="00625695" w:rsidRDefault="00625695" w:rsidP="00625695">
            <w:pPr>
              <w:widowControl/>
              <w:autoSpaceDE w:val="0"/>
              <w:autoSpaceDN w:val="0"/>
              <w:adjustRightInd w:val="0"/>
              <w:spacing w:line="240" w:lineRule="auto"/>
              <w:rPr>
                <w:rFonts w:ascii="Consolas" w:hAnsi="Consolas" w:cs="Consolas"/>
                <w:color w:val="A31515"/>
                <w:sz w:val="16"/>
                <w:szCs w:val="16"/>
              </w:rPr>
            </w:pPr>
            <w:r w:rsidRPr="00625695">
              <w:rPr>
                <w:rFonts w:ascii="Consolas" w:hAnsi="Consolas" w:cs="Consolas"/>
                <w:color w:val="A31515"/>
                <w:sz w:val="16"/>
                <w:szCs w:val="16"/>
              </w:rPr>
              <w:t>InstitutionNotAuthorized</w:t>
            </w:r>
          </w:p>
          <w:p w14:paraId="45FFE3EA" w14:textId="77777777" w:rsidR="00625695" w:rsidRPr="00B117F3" w:rsidRDefault="00625695" w:rsidP="002101A8">
            <w:pPr>
              <w:widowControl/>
              <w:autoSpaceDE w:val="0"/>
              <w:autoSpaceDN w:val="0"/>
              <w:adjustRightInd w:val="0"/>
              <w:spacing w:line="240" w:lineRule="auto"/>
              <w:rPr>
                <w:rFonts w:ascii="Consolas" w:hAnsi="Consolas" w:cs="Consolas"/>
                <w:color w:val="A31515"/>
                <w:sz w:val="16"/>
                <w:szCs w:val="16"/>
              </w:rPr>
            </w:pPr>
          </w:p>
        </w:tc>
        <w:tc>
          <w:tcPr>
            <w:tcW w:w="2268" w:type="dxa"/>
            <w:tcBorders>
              <w:top w:val="single" w:sz="6" w:space="0" w:color="000000"/>
              <w:bottom w:val="single" w:sz="6" w:space="0" w:color="000000"/>
            </w:tcBorders>
            <w:shd w:val="clear" w:color="auto" w:fill="auto"/>
          </w:tcPr>
          <w:p w14:paraId="04D76FA3" w14:textId="77777777" w:rsidR="00625695" w:rsidRDefault="00625695"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7E27BB5" w14:textId="77777777" w:rsidR="00625695" w:rsidRDefault="00625695" w:rsidP="00625695">
            <w:pPr>
              <w:rPr>
                <w:rFonts w:cs="Arial"/>
                <w:sz w:val="16"/>
                <w:szCs w:val="16"/>
                <w:lang w:eastAsia="x-none"/>
              </w:rPr>
            </w:pPr>
            <w:r>
              <w:rPr>
                <w:rFonts w:cs="Arial"/>
                <w:sz w:val="16"/>
                <w:szCs w:val="16"/>
                <w:lang w:eastAsia="x-none"/>
              </w:rPr>
              <w:t>Uporabnik ni pooblaščen za delo v podani organizaciji.</w:t>
            </w:r>
          </w:p>
        </w:tc>
      </w:tr>
      <w:tr w:rsidR="00060F4E" w:rsidRPr="002101A8" w14:paraId="579734CC" w14:textId="77777777" w:rsidTr="002101A8">
        <w:tc>
          <w:tcPr>
            <w:tcW w:w="1951" w:type="dxa"/>
            <w:tcBorders>
              <w:top w:val="single" w:sz="6" w:space="0" w:color="000000"/>
              <w:bottom w:val="single" w:sz="6" w:space="0" w:color="000000"/>
            </w:tcBorders>
            <w:shd w:val="clear" w:color="auto" w:fill="auto"/>
          </w:tcPr>
          <w:p w14:paraId="63885225" w14:textId="77777777" w:rsidR="00060F4E" w:rsidRDefault="00060F4E" w:rsidP="002101A8">
            <w:pPr>
              <w:widowControl/>
              <w:autoSpaceDE w:val="0"/>
              <w:autoSpaceDN w:val="0"/>
              <w:adjustRightInd w:val="0"/>
              <w:spacing w:line="240" w:lineRule="auto"/>
              <w:rPr>
                <w:rFonts w:ascii="Consolas" w:hAnsi="Consolas" w:cs="Consolas"/>
                <w:color w:val="A31515"/>
                <w:sz w:val="16"/>
                <w:szCs w:val="16"/>
              </w:rPr>
            </w:pPr>
            <w:r w:rsidRPr="00060F4E">
              <w:rPr>
                <w:rFonts w:ascii="Consolas" w:hAnsi="Consolas" w:cs="Consolas"/>
                <w:color w:val="A31515"/>
                <w:sz w:val="16"/>
                <w:szCs w:val="16"/>
              </w:rPr>
              <w:t>UserMessagesNotHandled</w:t>
            </w:r>
          </w:p>
          <w:p w14:paraId="7FC44BC0" w14:textId="77777777" w:rsidR="00060F4E" w:rsidRPr="00B117F3" w:rsidRDefault="00060F4E" w:rsidP="002101A8">
            <w:pPr>
              <w:widowControl/>
              <w:autoSpaceDE w:val="0"/>
              <w:autoSpaceDN w:val="0"/>
              <w:adjustRightInd w:val="0"/>
              <w:spacing w:line="240" w:lineRule="auto"/>
              <w:rPr>
                <w:rFonts w:ascii="Consolas" w:hAnsi="Consolas" w:cs="Consolas"/>
                <w:color w:val="A31515"/>
                <w:sz w:val="16"/>
                <w:szCs w:val="16"/>
              </w:rPr>
            </w:pPr>
          </w:p>
        </w:tc>
        <w:tc>
          <w:tcPr>
            <w:tcW w:w="2268" w:type="dxa"/>
            <w:tcBorders>
              <w:top w:val="single" w:sz="6" w:space="0" w:color="000000"/>
              <w:bottom w:val="single" w:sz="6" w:space="0" w:color="000000"/>
            </w:tcBorders>
            <w:shd w:val="clear" w:color="auto" w:fill="auto"/>
          </w:tcPr>
          <w:p w14:paraId="289AFDB0" w14:textId="77777777" w:rsidR="00060F4E" w:rsidRDefault="00060F4E"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D030301" w14:textId="77777777" w:rsidR="00060F4E" w:rsidRDefault="00060F4E" w:rsidP="00BD684B">
            <w:pPr>
              <w:rPr>
                <w:rFonts w:cs="Arial"/>
                <w:sz w:val="16"/>
                <w:szCs w:val="16"/>
                <w:lang w:eastAsia="x-none"/>
              </w:rPr>
            </w:pPr>
            <w:r>
              <w:rPr>
                <w:rFonts w:cs="Arial"/>
                <w:sz w:val="16"/>
                <w:szCs w:val="16"/>
                <w:lang w:eastAsia="x-none"/>
              </w:rPr>
              <w:t>Uporabnik ni potrdil oz. podpisal vseh obvestil, ki so mu bila prikazana ob prijavi.</w:t>
            </w:r>
          </w:p>
        </w:tc>
      </w:tr>
      <w:tr w:rsidR="00B117F3" w:rsidRPr="002101A8" w14:paraId="07B07AE8" w14:textId="77777777" w:rsidTr="002101A8">
        <w:tc>
          <w:tcPr>
            <w:tcW w:w="1951" w:type="dxa"/>
            <w:tcBorders>
              <w:top w:val="single" w:sz="6" w:space="0" w:color="000000"/>
              <w:bottom w:val="single" w:sz="6" w:space="0" w:color="000000"/>
            </w:tcBorders>
            <w:shd w:val="clear" w:color="auto" w:fill="auto"/>
          </w:tcPr>
          <w:p w14:paraId="5ED1647A" w14:textId="77777777" w:rsid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XML_1</w:t>
            </w:r>
          </w:p>
        </w:tc>
        <w:tc>
          <w:tcPr>
            <w:tcW w:w="2268" w:type="dxa"/>
            <w:tcBorders>
              <w:top w:val="single" w:sz="6" w:space="0" w:color="000000"/>
              <w:bottom w:val="single" w:sz="6" w:space="0" w:color="000000"/>
            </w:tcBorders>
            <w:shd w:val="clear" w:color="auto" w:fill="auto"/>
          </w:tcPr>
          <w:p w14:paraId="22088B84"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3CDD0FB6" w14:textId="77777777" w:rsidR="00B117F3" w:rsidRDefault="00B117F3" w:rsidP="00BD684B">
            <w:pPr>
              <w:rPr>
                <w:rFonts w:cs="Arial"/>
                <w:sz w:val="16"/>
                <w:szCs w:val="16"/>
                <w:lang w:eastAsia="x-none"/>
              </w:rPr>
            </w:pPr>
            <w:r>
              <w:rPr>
                <w:rFonts w:cs="Arial"/>
                <w:sz w:val="16"/>
                <w:szCs w:val="16"/>
                <w:lang w:eastAsia="x-none"/>
              </w:rPr>
              <w:t>Napačen XML, posredovan iz IK v EER.</w:t>
            </w:r>
          </w:p>
        </w:tc>
      </w:tr>
      <w:tr w:rsidR="00B117F3" w:rsidRPr="002101A8" w14:paraId="740ECE44" w14:textId="77777777" w:rsidTr="002101A8">
        <w:tc>
          <w:tcPr>
            <w:tcW w:w="1951" w:type="dxa"/>
            <w:tcBorders>
              <w:top w:val="single" w:sz="6" w:space="0" w:color="000000"/>
              <w:bottom w:val="single" w:sz="6" w:space="0" w:color="000000"/>
            </w:tcBorders>
            <w:shd w:val="clear" w:color="auto" w:fill="auto"/>
          </w:tcPr>
          <w:p w14:paraId="1867DC31"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XML_2</w:t>
            </w:r>
          </w:p>
        </w:tc>
        <w:tc>
          <w:tcPr>
            <w:tcW w:w="2268" w:type="dxa"/>
            <w:tcBorders>
              <w:top w:val="single" w:sz="6" w:space="0" w:color="000000"/>
              <w:bottom w:val="single" w:sz="6" w:space="0" w:color="000000"/>
            </w:tcBorders>
            <w:shd w:val="clear" w:color="auto" w:fill="auto"/>
          </w:tcPr>
          <w:p w14:paraId="63770955"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8ADF14C" w14:textId="77777777" w:rsidR="00B117F3" w:rsidRDefault="00B117F3" w:rsidP="00BD684B">
            <w:pPr>
              <w:rPr>
                <w:rFonts w:cs="Arial"/>
                <w:sz w:val="16"/>
                <w:szCs w:val="16"/>
                <w:lang w:eastAsia="x-none"/>
              </w:rPr>
            </w:pPr>
            <w:r>
              <w:rPr>
                <w:rFonts w:cs="Arial"/>
                <w:sz w:val="16"/>
                <w:szCs w:val="16"/>
                <w:lang w:eastAsia="x-none"/>
              </w:rPr>
              <w:t>V EER je posredovan napačen tip dokumenta.</w:t>
            </w:r>
          </w:p>
        </w:tc>
      </w:tr>
      <w:tr w:rsidR="00B117F3" w:rsidRPr="002101A8" w14:paraId="64100D2A" w14:textId="77777777" w:rsidTr="002101A8">
        <w:tc>
          <w:tcPr>
            <w:tcW w:w="1951" w:type="dxa"/>
            <w:tcBorders>
              <w:top w:val="single" w:sz="6" w:space="0" w:color="000000"/>
              <w:bottom w:val="single" w:sz="6" w:space="0" w:color="000000"/>
            </w:tcBorders>
            <w:shd w:val="clear" w:color="auto" w:fill="auto"/>
          </w:tcPr>
          <w:p w14:paraId="770C08DA"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XML_3</w:t>
            </w:r>
          </w:p>
        </w:tc>
        <w:tc>
          <w:tcPr>
            <w:tcW w:w="2268" w:type="dxa"/>
            <w:tcBorders>
              <w:top w:val="single" w:sz="6" w:space="0" w:color="000000"/>
              <w:bottom w:val="single" w:sz="6" w:space="0" w:color="000000"/>
            </w:tcBorders>
            <w:shd w:val="clear" w:color="auto" w:fill="auto"/>
          </w:tcPr>
          <w:p w14:paraId="23BC80AB"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1A0E223" w14:textId="77777777" w:rsidR="00B117F3" w:rsidRDefault="00B117F3" w:rsidP="00BD684B">
            <w:pPr>
              <w:rPr>
                <w:rFonts w:cs="Arial"/>
                <w:sz w:val="16"/>
                <w:szCs w:val="16"/>
                <w:lang w:eastAsia="x-none"/>
              </w:rPr>
            </w:pPr>
            <w:r>
              <w:rPr>
                <w:rFonts w:cs="Arial"/>
                <w:sz w:val="16"/>
                <w:szCs w:val="16"/>
                <w:lang w:eastAsia="x-none"/>
              </w:rPr>
              <w:t>V EER ni posredovana identifikacija pacienta.</w:t>
            </w:r>
          </w:p>
        </w:tc>
      </w:tr>
      <w:tr w:rsidR="00B117F3" w:rsidRPr="002101A8" w14:paraId="5320E97F" w14:textId="77777777" w:rsidTr="002101A8">
        <w:tc>
          <w:tcPr>
            <w:tcW w:w="1951" w:type="dxa"/>
            <w:tcBorders>
              <w:top w:val="single" w:sz="6" w:space="0" w:color="000000"/>
              <w:bottom w:val="single" w:sz="6" w:space="0" w:color="000000"/>
            </w:tcBorders>
            <w:shd w:val="clear" w:color="auto" w:fill="auto"/>
          </w:tcPr>
          <w:p w14:paraId="56D5E3CA"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XML_4</w:t>
            </w:r>
          </w:p>
        </w:tc>
        <w:tc>
          <w:tcPr>
            <w:tcW w:w="2268" w:type="dxa"/>
            <w:tcBorders>
              <w:top w:val="single" w:sz="6" w:space="0" w:color="000000"/>
              <w:bottom w:val="single" w:sz="6" w:space="0" w:color="000000"/>
            </w:tcBorders>
            <w:shd w:val="clear" w:color="auto" w:fill="auto"/>
          </w:tcPr>
          <w:p w14:paraId="6690ACEC"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746D331" w14:textId="77777777" w:rsidR="00B117F3" w:rsidRDefault="00B117F3" w:rsidP="00BD684B">
            <w:pPr>
              <w:rPr>
                <w:rFonts w:cs="Arial"/>
                <w:sz w:val="16"/>
                <w:szCs w:val="16"/>
                <w:lang w:eastAsia="x-none"/>
              </w:rPr>
            </w:pPr>
            <w:r>
              <w:rPr>
                <w:rFonts w:cs="Arial"/>
                <w:sz w:val="16"/>
                <w:szCs w:val="16"/>
                <w:lang w:eastAsia="x-none"/>
              </w:rPr>
              <w:t>V receptu manjka bodisi BPI organizacije, avtorja, zdravnika/farmacevta ali ZZZS št. pacienta.</w:t>
            </w:r>
          </w:p>
        </w:tc>
      </w:tr>
      <w:tr w:rsidR="00B117F3" w:rsidRPr="002101A8" w14:paraId="4F2C729D" w14:textId="77777777" w:rsidTr="002101A8">
        <w:tc>
          <w:tcPr>
            <w:tcW w:w="1951" w:type="dxa"/>
            <w:tcBorders>
              <w:top w:val="single" w:sz="6" w:space="0" w:color="000000"/>
              <w:bottom w:val="single" w:sz="6" w:space="0" w:color="000000"/>
            </w:tcBorders>
            <w:shd w:val="clear" w:color="auto" w:fill="auto"/>
          </w:tcPr>
          <w:p w14:paraId="30AAA027"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XML_5</w:t>
            </w:r>
          </w:p>
        </w:tc>
        <w:tc>
          <w:tcPr>
            <w:tcW w:w="2268" w:type="dxa"/>
            <w:tcBorders>
              <w:top w:val="single" w:sz="6" w:space="0" w:color="000000"/>
              <w:bottom w:val="single" w:sz="6" w:space="0" w:color="000000"/>
            </w:tcBorders>
            <w:shd w:val="clear" w:color="auto" w:fill="auto"/>
          </w:tcPr>
          <w:p w14:paraId="1CCECB0B"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450146D" w14:textId="77777777" w:rsidR="00B117F3" w:rsidRDefault="00B117F3" w:rsidP="00BD684B">
            <w:pPr>
              <w:rPr>
                <w:rFonts w:cs="Arial"/>
                <w:sz w:val="16"/>
                <w:szCs w:val="16"/>
                <w:lang w:eastAsia="x-none"/>
              </w:rPr>
            </w:pPr>
            <w:r>
              <w:rPr>
                <w:rFonts w:cs="Arial"/>
                <w:sz w:val="16"/>
                <w:szCs w:val="16"/>
                <w:lang w:eastAsia="x-none"/>
              </w:rPr>
              <w:t>Paket ne vsebuje nobenih predpisov ali izdaj ali pa manjka koda zdravila.</w:t>
            </w:r>
          </w:p>
        </w:tc>
      </w:tr>
      <w:tr w:rsidR="00B117F3" w:rsidRPr="002101A8" w14:paraId="032D1BD2" w14:textId="77777777" w:rsidTr="002101A8">
        <w:tc>
          <w:tcPr>
            <w:tcW w:w="1951" w:type="dxa"/>
            <w:tcBorders>
              <w:top w:val="single" w:sz="6" w:space="0" w:color="000000"/>
              <w:bottom w:val="single" w:sz="6" w:space="0" w:color="000000"/>
            </w:tcBorders>
            <w:shd w:val="clear" w:color="auto" w:fill="auto"/>
          </w:tcPr>
          <w:p w14:paraId="7735C2C7"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XML_6</w:t>
            </w:r>
          </w:p>
        </w:tc>
        <w:tc>
          <w:tcPr>
            <w:tcW w:w="2268" w:type="dxa"/>
            <w:tcBorders>
              <w:top w:val="single" w:sz="6" w:space="0" w:color="000000"/>
              <w:bottom w:val="single" w:sz="6" w:space="0" w:color="000000"/>
            </w:tcBorders>
            <w:shd w:val="clear" w:color="auto" w:fill="auto"/>
          </w:tcPr>
          <w:p w14:paraId="647E5303"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D438AB5" w14:textId="77777777" w:rsidR="00B117F3" w:rsidRDefault="00B117F3" w:rsidP="00BD684B">
            <w:pPr>
              <w:rPr>
                <w:rFonts w:cs="Arial"/>
                <w:sz w:val="16"/>
                <w:szCs w:val="16"/>
                <w:lang w:eastAsia="x-none"/>
              </w:rPr>
            </w:pPr>
            <w:r>
              <w:rPr>
                <w:rFonts w:cs="Arial"/>
                <w:sz w:val="16"/>
                <w:szCs w:val="16"/>
                <w:lang w:eastAsia="x-none"/>
              </w:rPr>
              <w:t>Paket ne vsebuje BPI organizacije.</w:t>
            </w:r>
          </w:p>
        </w:tc>
      </w:tr>
      <w:tr w:rsidR="00B117F3" w:rsidRPr="002101A8" w14:paraId="7499DC23" w14:textId="77777777" w:rsidTr="002101A8">
        <w:tc>
          <w:tcPr>
            <w:tcW w:w="1951" w:type="dxa"/>
            <w:tcBorders>
              <w:top w:val="single" w:sz="6" w:space="0" w:color="000000"/>
              <w:bottom w:val="single" w:sz="6" w:space="0" w:color="000000"/>
            </w:tcBorders>
            <w:shd w:val="clear" w:color="auto" w:fill="auto"/>
          </w:tcPr>
          <w:p w14:paraId="74910780"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XML_7</w:t>
            </w:r>
          </w:p>
        </w:tc>
        <w:tc>
          <w:tcPr>
            <w:tcW w:w="2268" w:type="dxa"/>
            <w:tcBorders>
              <w:top w:val="single" w:sz="6" w:space="0" w:color="000000"/>
              <w:bottom w:val="single" w:sz="6" w:space="0" w:color="000000"/>
            </w:tcBorders>
            <w:shd w:val="clear" w:color="auto" w:fill="auto"/>
          </w:tcPr>
          <w:p w14:paraId="7AD9ACE3"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BCA8D42" w14:textId="77777777" w:rsidR="00B117F3" w:rsidRDefault="00B117F3" w:rsidP="00BD684B">
            <w:pPr>
              <w:rPr>
                <w:rFonts w:cs="Arial"/>
                <w:sz w:val="16"/>
                <w:szCs w:val="16"/>
                <w:lang w:eastAsia="x-none"/>
              </w:rPr>
            </w:pPr>
            <w:r>
              <w:rPr>
                <w:rFonts w:cs="Arial"/>
                <w:sz w:val="16"/>
                <w:szCs w:val="16"/>
                <w:lang w:eastAsia="x-none"/>
              </w:rPr>
              <w:t>Generirana identifikacija paketa ni zabeležena v bazi.</w:t>
            </w:r>
          </w:p>
        </w:tc>
      </w:tr>
      <w:tr w:rsidR="00B117F3" w:rsidRPr="002101A8" w14:paraId="43D63AE5" w14:textId="77777777" w:rsidTr="002101A8">
        <w:tc>
          <w:tcPr>
            <w:tcW w:w="1951" w:type="dxa"/>
            <w:tcBorders>
              <w:top w:val="single" w:sz="6" w:space="0" w:color="000000"/>
              <w:bottom w:val="single" w:sz="6" w:space="0" w:color="000000"/>
            </w:tcBorders>
            <w:shd w:val="clear" w:color="auto" w:fill="auto"/>
          </w:tcPr>
          <w:p w14:paraId="4D9F2FA3"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DATA_1</w:t>
            </w:r>
          </w:p>
        </w:tc>
        <w:tc>
          <w:tcPr>
            <w:tcW w:w="2268" w:type="dxa"/>
            <w:tcBorders>
              <w:top w:val="single" w:sz="6" w:space="0" w:color="000000"/>
              <w:bottom w:val="single" w:sz="6" w:space="0" w:color="000000"/>
            </w:tcBorders>
            <w:shd w:val="clear" w:color="auto" w:fill="auto"/>
          </w:tcPr>
          <w:p w14:paraId="6EF3630B"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A2B8D3E" w14:textId="77777777" w:rsidR="00B117F3" w:rsidRDefault="00B117F3" w:rsidP="00BD684B">
            <w:pPr>
              <w:rPr>
                <w:rFonts w:cs="Arial"/>
                <w:sz w:val="16"/>
                <w:szCs w:val="16"/>
                <w:lang w:eastAsia="x-none"/>
              </w:rPr>
            </w:pPr>
            <w:r>
              <w:rPr>
                <w:rFonts w:cs="Arial"/>
                <w:sz w:val="16"/>
                <w:szCs w:val="16"/>
                <w:lang w:eastAsia="x-none"/>
              </w:rPr>
              <w:t>Recepti so že predpisani.</w:t>
            </w:r>
          </w:p>
        </w:tc>
      </w:tr>
      <w:tr w:rsidR="00B117F3" w:rsidRPr="002101A8" w14:paraId="6B03F4E2" w14:textId="77777777" w:rsidTr="002101A8">
        <w:tc>
          <w:tcPr>
            <w:tcW w:w="1951" w:type="dxa"/>
            <w:tcBorders>
              <w:top w:val="single" w:sz="6" w:space="0" w:color="000000"/>
              <w:bottom w:val="single" w:sz="6" w:space="0" w:color="000000"/>
            </w:tcBorders>
            <w:shd w:val="clear" w:color="auto" w:fill="auto"/>
          </w:tcPr>
          <w:p w14:paraId="0C9E45F3"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DATA_2</w:t>
            </w:r>
          </w:p>
        </w:tc>
        <w:tc>
          <w:tcPr>
            <w:tcW w:w="2268" w:type="dxa"/>
            <w:tcBorders>
              <w:top w:val="single" w:sz="6" w:space="0" w:color="000000"/>
              <w:bottom w:val="single" w:sz="6" w:space="0" w:color="000000"/>
            </w:tcBorders>
            <w:shd w:val="clear" w:color="auto" w:fill="auto"/>
          </w:tcPr>
          <w:p w14:paraId="2EEE3E31"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4D49926" w14:textId="77777777" w:rsidR="00B117F3" w:rsidRDefault="00B117F3" w:rsidP="00BD684B">
            <w:pPr>
              <w:rPr>
                <w:rFonts w:cs="Arial"/>
                <w:sz w:val="16"/>
                <w:szCs w:val="16"/>
                <w:lang w:eastAsia="x-none"/>
              </w:rPr>
            </w:pPr>
            <w:r>
              <w:rPr>
                <w:rFonts w:cs="Arial"/>
                <w:sz w:val="16"/>
                <w:szCs w:val="16"/>
                <w:lang w:eastAsia="x-none"/>
              </w:rPr>
              <w:t>Manjka podatek o identifikaciji preklicane izdaje.</w:t>
            </w:r>
          </w:p>
        </w:tc>
      </w:tr>
      <w:tr w:rsidR="00B117F3" w:rsidRPr="002101A8" w14:paraId="4496DCD8" w14:textId="77777777" w:rsidTr="002101A8">
        <w:tc>
          <w:tcPr>
            <w:tcW w:w="1951" w:type="dxa"/>
            <w:tcBorders>
              <w:top w:val="single" w:sz="6" w:space="0" w:color="000000"/>
              <w:bottom w:val="single" w:sz="6" w:space="0" w:color="000000"/>
            </w:tcBorders>
            <w:shd w:val="clear" w:color="auto" w:fill="auto"/>
          </w:tcPr>
          <w:p w14:paraId="11D67725"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DATA_3</w:t>
            </w:r>
          </w:p>
        </w:tc>
        <w:tc>
          <w:tcPr>
            <w:tcW w:w="2268" w:type="dxa"/>
            <w:tcBorders>
              <w:top w:val="single" w:sz="6" w:space="0" w:color="000000"/>
              <w:bottom w:val="single" w:sz="6" w:space="0" w:color="000000"/>
            </w:tcBorders>
            <w:shd w:val="clear" w:color="auto" w:fill="auto"/>
          </w:tcPr>
          <w:p w14:paraId="6BA56F6D"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4B09026" w14:textId="77777777" w:rsidR="00B117F3" w:rsidRDefault="00B117F3" w:rsidP="00BD684B">
            <w:pPr>
              <w:rPr>
                <w:rFonts w:cs="Arial"/>
                <w:sz w:val="16"/>
                <w:szCs w:val="16"/>
                <w:lang w:eastAsia="x-none"/>
              </w:rPr>
            </w:pPr>
            <w:r>
              <w:rPr>
                <w:rFonts w:cs="Arial"/>
                <w:sz w:val="16"/>
                <w:szCs w:val="16"/>
                <w:lang w:eastAsia="x-none"/>
              </w:rPr>
              <w:t>Manjka šifra predpisanega zdravila ali pa je podana šifra predpisanega zdravila, ki ne obstaja.</w:t>
            </w:r>
          </w:p>
        </w:tc>
      </w:tr>
      <w:tr w:rsidR="00B117F3" w:rsidRPr="002101A8" w14:paraId="7B0A794E" w14:textId="77777777" w:rsidTr="002101A8">
        <w:tc>
          <w:tcPr>
            <w:tcW w:w="1951" w:type="dxa"/>
            <w:tcBorders>
              <w:top w:val="single" w:sz="6" w:space="0" w:color="000000"/>
              <w:bottom w:val="single" w:sz="6" w:space="0" w:color="000000"/>
            </w:tcBorders>
            <w:shd w:val="clear" w:color="auto" w:fill="auto"/>
          </w:tcPr>
          <w:p w14:paraId="6AA3188B"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DATA_4</w:t>
            </w:r>
          </w:p>
        </w:tc>
        <w:tc>
          <w:tcPr>
            <w:tcW w:w="2268" w:type="dxa"/>
            <w:tcBorders>
              <w:top w:val="single" w:sz="6" w:space="0" w:color="000000"/>
              <w:bottom w:val="single" w:sz="6" w:space="0" w:color="000000"/>
            </w:tcBorders>
            <w:shd w:val="clear" w:color="auto" w:fill="auto"/>
          </w:tcPr>
          <w:p w14:paraId="0DF170AE"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27C7112" w14:textId="77777777" w:rsidR="00B117F3" w:rsidRDefault="00B117F3" w:rsidP="00BD684B">
            <w:pPr>
              <w:rPr>
                <w:rFonts w:cs="Arial"/>
                <w:sz w:val="16"/>
                <w:szCs w:val="16"/>
                <w:lang w:eastAsia="x-none"/>
              </w:rPr>
            </w:pPr>
            <w:r>
              <w:rPr>
                <w:rFonts w:cs="Arial"/>
                <w:sz w:val="16"/>
                <w:szCs w:val="16"/>
                <w:lang w:eastAsia="x-none"/>
              </w:rPr>
              <w:t>Zdravilo je bilo že izdano.</w:t>
            </w:r>
          </w:p>
        </w:tc>
      </w:tr>
      <w:tr w:rsidR="00B117F3" w:rsidRPr="002101A8" w14:paraId="6420E248" w14:textId="77777777" w:rsidTr="002101A8">
        <w:tc>
          <w:tcPr>
            <w:tcW w:w="1951" w:type="dxa"/>
            <w:tcBorders>
              <w:top w:val="single" w:sz="6" w:space="0" w:color="000000"/>
              <w:bottom w:val="single" w:sz="6" w:space="0" w:color="000000"/>
            </w:tcBorders>
            <w:shd w:val="clear" w:color="auto" w:fill="auto"/>
          </w:tcPr>
          <w:p w14:paraId="5BDCA743"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DATA_5</w:t>
            </w:r>
          </w:p>
        </w:tc>
        <w:tc>
          <w:tcPr>
            <w:tcW w:w="2268" w:type="dxa"/>
            <w:tcBorders>
              <w:top w:val="single" w:sz="6" w:space="0" w:color="000000"/>
              <w:bottom w:val="single" w:sz="6" w:space="0" w:color="000000"/>
            </w:tcBorders>
            <w:shd w:val="clear" w:color="auto" w:fill="auto"/>
          </w:tcPr>
          <w:p w14:paraId="3B09A4E9"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C0843E0" w14:textId="77777777" w:rsidR="00B117F3" w:rsidRDefault="00B117F3" w:rsidP="00BD684B">
            <w:pPr>
              <w:rPr>
                <w:rFonts w:cs="Arial"/>
                <w:sz w:val="16"/>
                <w:szCs w:val="16"/>
                <w:lang w:eastAsia="x-none"/>
              </w:rPr>
            </w:pPr>
            <w:r>
              <w:rPr>
                <w:rFonts w:cs="Arial"/>
                <w:sz w:val="16"/>
                <w:szCs w:val="16"/>
                <w:lang w:eastAsia="x-none"/>
              </w:rPr>
              <w:t>Šifre zdravila ni v CBZ.</w:t>
            </w:r>
          </w:p>
        </w:tc>
      </w:tr>
      <w:tr w:rsidR="00B117F3" w:rsidRPr="002101A8" w14:paraId="2FCB60CF" w14:textId="77777777" w:rsidTr="002101A8">
        <w:tc>
          <w:tcPr>
            <w:tcW w:w="1951" w:type="dxa"/>
            <w:tcBorders>
              <w:top w:val="single" w:sz="6" w:space="0" w:color="000000"/>
              <w:bottom w:val="single" w:sz="6" w:space="0" w:color="000000"/>
            </w:tcBorders>
            <w:shd w:val="clear" w:color="auto" w:fill="auto"/>
          </w:tcPr>
          <w:p w14:paraId="5C95D260"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DATA_6</w:t>
            </w:r>
          </w:p>
        </w:tc>
        <w:tc>
          <w:tcPr>
            <w:tcW w:w="2268" w:type="dxa"/>
            <w:tcBorders>
              <w:top w:val="single" w:sz="6" w:space="0" w:color="000000"/>
              <w:bottom w:val="single" w:sz="6" w:space="0" w:color="000000"/>
            </w:tcBorders>
            <w:shd w:val="clear" w:color="auto" w:fill="auto"/>
          </w:tcPr>
          <w:p w14:paraId="7AB48E21"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BBD7F59" w14:textId="77777777" w:rsidR="00B117F3" w:rsidRDefault="00B117F3" w:rsidP="00BD684B">
            <w:pPr>
              <w:rPr>
                <w:rFonts w:cs="Arial"/>
                <w:sz w:val="16"/>
                <w:szCs w:val="16"/>
                <w:lang w:eastAsia="x-none"/>
              </w:rPr>
            </w:pPr>
            <w:r>
              <w:rPr>
                <w:rFonts w:cs="Arial"/>
                <w:sz w:val="16"/>
                <w:szCs w:val="16"/>
                <w:lang w:eastAsia="x-none"/>
              </w:rPr>
              <w:t>Manjka generiran ID izdanega zdravila.</w:t>
            </w:r>
          </w:p>
        </w:tc>
      </w:tr>
      <w:tr w:rsidR="00B117F3" w:rsidRPr="002101A8" w14:paraId="48EF56FB" w14:textId="77777777" w:rsidTr="002101A8">
        <w:tc>
          <w:tcPr>
            <w:tcW w:w="1951" w:type="dxa"/>
            <w:tcBorders>
              <w:top w:val="single" w:sz="6" w:space="0" w:color="000000"/>
              <w:bottom w:val="single" w:sz="6" w:space="0" w:color="000000"/>
            </w:tcBorders>
            <w:shd w:val="clear" w:color="auto" w:fill="auto"/>
          </w:tcPr>
          <w:p w14:paraId="284DB932"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DATA_7</w:t>
            </w:r>
          </w:p>
        </w:tc>
        <w:tc>
          <w:tcPr>
            <w:tcW w:w="2268" w:type="dxa"/>
            <w:tcBorders>
              <w:top w:val="single" w:sz="6" w:space="0" w:color="000000"/>
              <w:bottom w:val="single" w:sz="6" w:space="0" w:color="000000"/>
            </w:tcBorders>
            <w:shd w:val="clear" w:color="auto" w:fill="auto"/>
          </w:tcPr>
          <w:p w14:paraId="48C67E64"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1EBAA42" w14:textId="77777777" w:rsidR="00B117F3" w:rsidRDefault="00B117F3" w:rsidP="00BD684B">
            <w:pPr>
              <w:rPr>
                <w:rFonts w:cs="Arial"/>
                <w:sz w:val="16"/>
                <w:szCs w:val="16"/>
                <w:lang w:eastAsia="x-none"/>
              </w:rPr>
            </w:pPr>
            <w:r>
              <w:rPr>
                <w:rFonts w:cs="Arial"/>
                <w:sz w:val="16"/>
                <w:szCs w:val="16"/>
                <w:lang w:eastAsia="x-none"/>
              </w:rPr>
              <w:t>Manjka šifra predpisanega CDA dokumenta.</w:t>
            </w:r>
          </w:p>
        </w:tc>
      </w:tr>
      <w:tr w:rsidR="00B117F3" w:rsidRPr="002101A8" w14:paraId="24EF3BA9" w14:textId="77777777" w:rsidTr="002101A8">
        <w:tc>
          <w:tcPr>
            <w:tcW w:w="1951" w:type="dxa"/>
            <w:tcBorders>
              <w:top w:val="single" w:sz="6" w:space="0" w:color="000000"/>
              <w:bottom w:val="single" w:sz="6" w:space="0" w:color="000000"/>
            </w:tcBorders>
            <w:shd w:val="clear" w:color="auto" w:fill="auto"/>
          </w:tcPr>
          <w:p w14:paraId="20E8AD16"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DATA_8</w:t>
            </w:r>
          </w:p>
        </w:tc>
        <w:tc>
          <w:tcPr>
            <w:tcW w:w="2268" w:type="dxa"/>
            <w:tcBorders>
              <w:top w:val="single" w:sz="6" w:space="0" w:color="000000"/>
              <w:bottom w:val="single" w:sz="6" w:space="0" w:color="000000"/>
            </w:tcBorders>
            <w:shd w:val="clear" w:color="auto" w:fill="auto"/>
          </w:tcPr>
          <w:p w14:paraId="1944DD91"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1F4BC7A" w14:textId="77777777" w:rsidR="00B117F3" w:rsidRDefault="00B117F3" w:rsidP="00BD684B">
            <w:pPr>
              <w:rPr>
                <w:rFonts w:cs="Arial"/>
                <w:sz w:val="16"/>
                <w:szCs w:val="16"/>
                <w:lang w:eastAsia="x-none"/>
              </w:rPr>
            </w:pPr>
            <w:r>
              <w:rPr>
                <w:rFonts w:cs="Arial"/>
                <w:sz w:val="16"/>
                <w:szCs w:val="16"/>
                <w:lang w:eastAsia="x-none"/>
              </w:rPr>
              <w:t>Izdano zdravilo ni bilo predpisano.</w:t>
            </w:r>
          </w:p>
        </w:tc>
      </w:tr>
      <w:tr w:rsidR="00B117F3" w:rsidRPr="002101A8" w14:paraId="19B9B2E7" w14:textId="77777777" w:rsidTr="002101A8">
        <w:tc>
          <w:tcPr>
            <w:tcW w:w="1951" w:type="dxa"/>
            <w:tcBorders>
              <w:top w:val="single" w:sz="6" w:space="0" w:color="000000"/>
              <w:bottom w:val="single" w:sz="6" w:space="0" w:color="000000"/>
            </w:tcBorders>
            <w:shd w:val="clear" w:color="auto" w:fill="auto"/>
          </w:tcPr>
          <w:p w14:paraId="08D083BD" w14:textId="77777777" w:rsidR="00B117F3" w:rsidRPr="00B117F3" w:rsidRDefault="00B117F3" w:rsidP="002101A8">
            <w:pPr>
              <w:widowControl/>
              <w:autoSpaceDE w:val="0"/>
              <w:autoSpaceDN w:val="0"/>
              <w:adjustRightInd w:val="0"/>
              <w:spacing w:line="240" w:lineRule="auto"/>
              <w:rPr>
                <w:rFonts w:ascii="Consolas" w:hAnsi="Consolas" w:cs="Consolas"/>
                <w:color w:val="A31515"/>
                <w:sz w:val="16"/>
                <w:szCs w:val="16"/>
              </w:rPr>
            </w:pPr>
            <w:r w:rsidRPr="00B117F3">
              <w:rPr>
                <w:rFonts w:ascii="Consolas" w:hAnsi="Consolas" w:cs="Consolas"/>
                <w:color w:val="A31515"/>
                <w:sz w:val="16"/>
                <w:szCs w:val="16"/>
              </w:rPr>
              <w:t>DATA_9</w:t>
            </w:r>
          </w:p>
        </w:tc>
        <w:tc>
          <w:tcPr>
            <w:tcW w:w="2268" w:type="dxa"/>
            <w:tcBorders>
              <w:top w:val="single" w:sz="6" w:space="0" w:color="000000"/>
              <w:bottom w:val="single" w:sz="6" w:space="0" w:color="000000"/>
            </w:tcBorders>
            <w:shd w:val="clear" w:color="auto" w:fill="auto"/>
          </w:tcPr>
          <w:p w14:paraId="425A9CC3" w14:textId="77777777" w:rsidR="00B117F3" w:rsidRDefault="00B117F3"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293CBA09" w14:textId="77777777" w:rsidR="00B117F3" w:rsidRDefault="00B117F3" w:rsidP="00BD684B">
            <w:pPr>
              <w:rPr>
                <w:rFonts w:cs="Arial"/>
                <w:sz w:val="16"/>
                <w:szCs w:val="16"/>
                <w:lang w:eastAsia="x-none"/>
              </w:rPr>
            </w:pPr>
            <w:r w:rsidRPr="00B117F3">
              <w:rPr>
                <w:rFonts w:cs="Arial"/>
                <w:sz w:val="16"/>
                <w:szCs w:val="16"/>
                <w:lang w:eastAsia="x-none"/>
              </w:rPr>
              <w:t>Zdravila v CDA dokumentu se ne skladajo z zdravili</w:t>
            </w:r>
            <w:r w:rsidR="003477BA">
              <w:rPr>
                <w:rFonts w:cs="Arial"/>
                <w:sz w:val="16"/>
                <w:szCs w:val="16"/>
                <w:lang w:eastAsia="x-none"/>
              </w:rPr>
              <w:t>,</w:t>
            </w:r>
            <w:r w:rsidRPr="00B117F3">
              <w:rPr>
                <w:rFonts w:cs="Arial"/>
                <w:sz w:val="16"/>
                <w:szCs w:val="16"/>
                <w:lang w:eastAsia="x-none"/>
              </w:rPr>
              <w:t xml:space="preserve"> prejetimi v pripravi recepta</w:t>
            </w:r>
            <w:r w:rsidR="003477BA">
              <w:rPr>
                <w:rFonts w:cs="Arial"/>
                <w:sz w:val="16"/>
                <w:szCs w:val="16"/>
                <w:lang w:eastAsia="x-none"/>
              </w:rPr>
              <w:t>.</w:t>
            </w:r>
          </w:p>
        </w:tc>
      </w:tr>
      <w:tr w:rsidR="003477BA" w:rsidRPr="002101A8" w14:paraId="66200FE4" w14:textId="77777777" w:rsidTr="002101A8">
        <w:tc>
          <w:tcPr>
            <w:tcW w:w="1951" w:type="dxa"/>
            <w:tcBorders>
              <w:top w:val="single" w:sz="6" w:space="0" w:color="000000"/>
              <w:bottom w:val="single" w:sz="6" w:space="0" w:color="000000"/>
            </w:tcBorders>
            <w:shd w:val="clear" w:color="auto" w:fill="auto"/>
          </w:tcPr>
          <w:p w14:paraId="04111446" w14:textId="77777777" w:rsidR="003477BA" w:rsidRPr="00B117F3"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DATA_10</w:t>
            </w:r>
          </w:p>
        </w:tc>
        <w:tc>
          <w:tcPr>
            <w:tcW w:w="2268" w:type="dxa"/>
            <w:tcBorders>
              <w:top w:val="single" w:sz="6" w:space="0" w:color="000000"/>
              <w:bottom w:val="single" w:sz="6" w:space="0" w:color="000000"/>
            </w:tcBorders>
            <w:shd w:val="clear" w:color="auto" w:fill="auto"/>
          </w:tcPr>
          <w:p w14:paraId="1E43786E"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D6FD3E1" w14:textId="77777777" w:rsidR="003477BA" w:rsidRPr="00B117F3" w:rsidRDefault="003477BA" w:rsidP="00BD684B">
            <w:pPr>
              <w:rPr>
                <w:rFonts w:cs="Arial"/>
                <w:sz w:val="16"/>
                <w:szCs w:val="16"/>
                <w:lang w:eastAsia="x-none"/>
              </w:rPr>
            </w:pPr>
            <w:r>
              <w:rPr>
                <w:rFonts w:cs="Arial"/>
                <w:sz w:val="16"/>
                <w:szCs w:val="16"/>
                <w:lang w:eastAsia="x-none"/>
              </w:rPr>
              <w:t>Za izvedbo iskanja ni ustreznega parametra. Obvezen je vsaj eden od naslednjih treh: BPI zdravnika, BPI farmacevta, ZZZS št. pacienta.</w:t>
            </w:r>
          </w:p>
        </w:tc>
      </w:tr>
      <w:tr w:rsidR="003477BA" w:rsidRPr="002101A8" w14:paraId="24C2F9E8" w14:textId="77777777" w:rsidTr="002101A8">
        <w:tc>
          <w:tcPr>
            <w:tcW w:w="1951" w:type="dxa"/>
            <w:tcBorders>
              <w:top w:val="single" w:sz="6" w:space="0" w:color="000000"/>
              <w:bottom w:val="single" w:sz="6" w:space="0" w:color="000000"/>
            </w:tcBorders>
            <w:shd w:val="clear" w:color="auto" w:fill="auto"/>
          </w:tcPr>
          <w:p w14:paraId="770E7DA9"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DATA_11</w:t>
            </w:r>
          </w:p>
        </w:tc>
        <w:tc>
          <w:tcPr>
            <w:tcW w:w="2268" w:type="dxa"/>
            <w:tcBorders>
              <w:top w:val="single" w:sz="6" w:space="0" w:color="000000"/>
              <w:bottom w:val="single" w:sz="6" w:space="0" w:color="000000"/>
            </w:tcBorders>
            <w:shd w:val="clear" w:color="auto" w:fill="auto"/>
          </w:tcPr>
          <w:p w14:paraId="01F7A273"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41FD88B" w14:textId="77777777" w:rsidR="003477BA" w:rsidRDefault="003477BA" w:rsidP="00BD684B">
            <w:pPr>
              <w:rPr>
                <w:rFonts w:cs="Arial"/>
                <w:sz w:val="16"/>
                <w:szCs w:val="16"/>
                <w:lang w:eastAsia="x-none"/>
              </w:rPr>
            </w:pPr>
            <w:r>
              <w:rPr>
                <w:rFonts w:cs="Arial"/>
                <w:sz w:val="16"/>
                <w:szCs w:val="16"/>
                <w:lang w:eastAsia="x-none"/>
              </w:rPr>
              <w:t>Manjka identifikacija paketa izdanih zdravil.</w:t>
            </w:r>
          </w:p>
        </w:tc>
      </w:tr>
      <w:tr w:rsidR="003477BA" w:rsidRPr="002101A8" w14:paraId="47C48158" w14:textId="77777777" w:rsidTr="002101A8">
        <w:tc>
          <w:tcPr>
            <w:tcW w:w="1951" w:type="dxa"/>
            <w:tcBorders>
              <w:top w:val="single" w:sz="6" w:space="0" w:color="000000"/>
              <w:bottom w:val="single" w:sz="6" w:space="0" w:color="000000"/>
            </w:tcBorders>
            <w:shd w:val="clear" w:color="auto" w:fill="auto"/>
          </w:tcPr>
          <w:p w14:paraId="66FA069B"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DATA_12</w:t>
            </w:r>
          </w:p>
        </w:tc>
        <w:tc>
          <w:tcPr>
            <w:tcW w:w="2268" w:type="dxa"/>
            <w:tcBorders>
              <w:top w:val="single" w:sz="6" w:space="0" w:color="000000"/>
              <w:bottom w:val="single" w:sz="6" w:space="0" w:color="000000"/>
            </w:tcBorders>
            <w:shd w:val="clear" w:color="auto" w:fill="auto"/>
          </w:tcPr>
          <w:p w14:paraId="20DC538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3F7D5F79" w14:textId="77777777" w:rsidR="003477BA" w:rsidRDefault="003477BA" w:rsidP="00BD684B">
            <w:pPr>
              <w:rPr>
                <w:rFonts w:cs="Arial"/>
                <w:sz w:val="16"/>
                <w:szCs w:val="16"/>
                <w:lang w:eastAsia="x-none"/>
              </w:rPr>
            </w:pPr>
            <w:r>
              <w:rPr>
                <w:rFonts w:cs="Arial"/>
                <w:sz w:val="16"/>
                <w:szCs w:val="16"/>
                <w:lang w:eastAsia="x-none"/>
              </w:rPr>
              <w:t>Priprava paketa ni mogoča, ker zapis delno ali v celoti ni v ustreznem statusu ali pa za izbranega pacienta ni na voljo podatek o KZZ.</w:t>
            </w:r>
          </w:p>
        </w:tc>
      </w:tr>
      <w:tr w:rsidR="003477BA" w:rsidRPr="002101A8" w14:paraId="07A081F2" w14:textId="77777777" w:rsidTr="002101A8">
        <w:tc>
          <w:tcPr>
            <w:tcW w:w="1951" w:type="dxa"/>
            <w:tcBorders>
              <w:top w:val="single" w:sz="6" w:space="0" w:color="000000"/>
              <w:bottom w:val="single" w:sz="6" w:space="0" w:color="000000"/>
            </w:tcBorders>
            <w:shd w:val="clear" w:color="auto" w:fill="auto"/>
          </w:tcPr>
          <w:p w14:paraId="58A2E562"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lastRenderedPageBreak/>
              <w:t>DATA_13</w:t>
            </w:r>
          </w:p>
        </w:tc>
        <w:tc>
          <w:tcPr>
            <w:tcW w:w="2268" w:type="dxa"/>
            <w:tcBorders>
              <w:top w:val="single" w:sz="6" w:space="0" w:color="000000"/>
              <w:bottom w:val="single" w:sz="6" w:space="0" w:color="000000"/>
            </w:tcBorders>
            <w:shd w:val="clear" w:color="auto" w:fill="auto"/>
          </w:tcPr>
          <w:p w14:paraId="7C46C753"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259BC7B" w14:textId="77777777" w:rsidR="003477BA" w:rsidRDefault="003477BA" w:rsidP="003477BA">
            <w:pPr>
              <w:rPr>
                <w:rFonts w:cs="Arial"/>
                <w:sz w:val="16"/>
                <w:szCs w:val="16"/>
                <w:lang w:eastAsia="x-none"/>
              </w:rPr>
            </w:pPr>
            <w:r>
              <w:rPr>
                <w:rFonts w:cs="Arial"/>
                <w:sz w:val="16"/>
                <w:szCs w:val="16"/>
                <w:lang w:eastAsia="x-none"/>
              </w:rPr>
              <w:t>Na paketu izdanih zdravil manjkajo podatki o predpisanem zdravilu ali pa vsebuje neobstoječo šifro predpisanega paketa.</w:t>
            </w:r>
          </w:p>
        </w:tc>
      </w:tr>
      <w:tr w:rsidR="003477BA" w:rsidRPr="002101A8" w14:paraId="6E1ED695" w14:textId="77777777" w:rsidTr="002101A8">
        <w:tc>
          <w:tcPr>
            <w:tcW w:w="1951" w:type="dxa"/>
            <w:tcBorders>
              <w:top w:val="single" w:sz="6" w:space="0" w:color="000000"/>
              <w:bottom w:val="single" w:sz="6" w:space="0" w:color="000000"/>
            </w:tcBorders>
            <w:shd w:val="clear" w:color="auto" w:fill="auto"/>
          </w:tcPr>
          <w:p w14:paraId="33A5CA6D"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DATA_14</w:t>
            </w:r>
          </w:p>
        </w:tc>
        <w:tc>
          <w:tcPr>
            <w:tcW w:w="2268" w:type="dxa"/>
            <w:tcBorders>
              <w:top w:val="single" w:sz="6" w:space="0" w:color="000000"/>
              <w:bottom w:val="single" w:sz="6" w:space="0" w:color="000000"/>
            </w:tcBorders>
            <w:shd w:val="clear" w:color="auto" w:fill="auto"/>
          </w:tcPr>
          <w:p w14:paraId="7A538332"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0DD1FEE" w14:textId="77777777" w:rsidR="003477BA" w:rsidRDefault="003477BA" w:rsidP="003477BA">
            <w:pPr>
              <w:rPr>
                <w:rFonts w:cs="Arial"/>
                <w:sz w:val="16"/>
                <w:szCs w:val="16"/>
                <w:lang w:eastAsia="x-none"/>
              </w:rPr>
            </w:pPr>
            <w:r>
              <w:rPr>
                <w:rFonts w:cs="Arial"/>
                <w:sz w:val="16"/>
                <w:szCs w:val="16"/>
                <w:lang w:eastAsia="x-none"/>
              </w:rPr>
              <w:t>Napačna organizacija na paketu.</w:t>
            </w:r>
          </w:p>
        </w:tc>
      </w:tr>
      <w:tr w:rsidR="003477BA" w:rsidRPr="002101A8" w14:paraId="6B8358ED" w14:textId="77777777" w:rsidTr="002101A8">
        <w:tc>
          <w:tcPr>
            <w:tcW w:w="1951" w:type="dxa"/>
            <w:tcBorders>
              <w:top w:val="single" w:sz="6" w:space="0" w:color="000000"/>
              <w:bottom w:val="single" w:sz="6" w:space="0" w:color="000000"/>
            </w:tcBorders>
            <w:shd w:val="clear" w:color="auto" w:fill="auto"/>
          </w:tcPr>
          <w:p w14:paraId="301B0C5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DATA_15</w:t>
            </w:r>
          </w:p>
        </w:tc>
        <w:tc>
          <w:tcPr>
            <w:tcW w:w="2268" w:type="dxa"/>
            <w:tcBorders>
              <w:top w:val="single" w:sz="6" w:space="0" w:color="000000"/>
              <w:bottom w:val="single" w:sz="6" w:space="0" w:color="000000"/>
            </w:tcBorders>
            <w:shd w:val="clear" w:color="auto" w:fill="auto"/>
          </w:tcPr>
          <w:p w14:paraId="18B522F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780B7B3A" w14:textId="77777777" w:rsidR="003477BA" w:rsidRDefault="003477BA" w:rsidP="003477BA">
            <w:pPr>
              <w:rPr>
                <w:rFonts w:cs="Arial"/>
                <w:sz w:val="16"/>
                <w:szCs w:val="16"/>
                <w:lang w:eastAsia="x-none"/>
              </w:rPr>
            </w:pPr>
            <w:r>
              <w:rPr>
                <w:rFonts w:cs="Arial"/>
                <w:sz w:val="16"/>
                <w:szCs w:val="16"/>
                <w:lang w:eastAsia="x-none"/>
              </w:rPr>
              <w:t>Notranja napaka EER.</w:t>
            </w:r>
          </w:p>
        </w:tc>
      </w:tr>
      <w:tr w:rsidR="003477BA" w:rsidRPr="002101A8" w14:paraId="661259C7" w14:textId="77777777" w:rsidTr="002101A8">
        <w:tc>
          <w:tcPr>
            <w:tcW w:w="1951" w:type="dxa"/>
            <w:tcBorders>
              <w:top w:val="single" w:sz="6" w:space="0" w:color="000000"/>
              <w:bottom w:val="single" w:sz="6" w:space="0" w:color="000000"/>
            </w:tcBorders>
            <w:shd w:val="clear" w:color="auto" w:fill="auto"/>
          </w:tcPr>
          <w:p w14:paraId="28F77BDA"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DATA_16</w:t>
            </w:r>
          </w:p>
        </w:tc>
        <w:tc>
          <w:tcPr>
            <w:tcW w:w="2268" w:type="dxa"/>
            <w:tcBorders>
              <w:top w:val="single" w:sz="6" w:space="0" w:color="000000"/>
              <w:bottom w:val="single" w:sz="6" w:space="0" w:color="000000"/>
            </w:tcBorders>
            <w:shd w:val="clear" w:color="auto" w:fill="auto"/>
          </w:tcPr>
          <w:p w14:paraId="3957287F"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FB962DB" w14:textId="77777777" w:rsidR="003477BA" w:rsidRDefault="003477BA" w:rsidP="003477BA">
            <w:pPr>
              <w:rPr>
                <w:rFonts w:cs="Arial"/>
                <w:sz w:val="16"/>
                <w:szCs w:val="16"/>
                <w:lang w:eastAsia="x-none"/>
              </w:rPr>
            </w:pPr>
            <w:r w:rsidRPr="003477BA">
              <w:rPr>
                <w:rFonts w:cs="Arial"/>
                <w:sz w:val="16"/>
                <w:szCs w:val="16"/>
                <w:lang w:eastAsia="x-none"/>
              </w:rPr>
              <w:t>Prišlo je do napake pri zapisovanju ali branju receptov v bazi</w:t>
            </w:r>
            <w:r>
              <w:rPr>
                <w:rFonts w:cs="Arial"/>
                <w:sz w:val="16"/>
                <w:szCs w:val="16"/>
                <w:lang w:eastAsia="x-none"/>
              </w:rPr>
              <w:t>.</w:t>
            </w:r>
          </w:p>
        </w:tc>
      </w:tr>
      <w:tr w:rsidR="003477BA" w:rsidRPr="002101A8" w14:paraId="49CFD556" w14:textId="77777777" w:rsidTr="002101A8">
        <w:tc>
          <w:tcPr>
            <w:tcW w:w="1951" w:type="dxa"/>
            <w:tcBorders>
              <w:top w:val="single" w:sz="6" w:space="0" w:color="000000"/>
              <w:bottom w:val="single" w:sz="6" w:space="0" w:color="000000"/>
            </w:tcBorders>
            <w:shd w:val="clear" w:color="auto" w:fill="auto"/>
          </w:tcPr>
          <w:p w14:paraId="690B088C"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DATA_17</w:t>
            </w:r>
          </w:p>
        </w:tc>
        <w:tc>
          <w:tcPr>
            <w:tcW w:w="2268" w:type="dxa"/>
            <w:tcBorders>
              <w:top w:val="single" w:sz="6" w:space="0" w:color="000000"/>
              <w:bottom w:val="single" w:sz="6" w:space="0" w:color="000000"/>
            </w:tcBorders>
            <w:shd w:val="clear" w:color="auto" w:fill="auto"/>
          </w:tcPr>
          <w:p w14:paraId="6753DA38"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6E77DBF" w14:textId="77777777" w:rsidR="003477BA" w:rsidRPr="003477BA" w:rsidRDefault="003477BA" w:rsidP="003477BA">
            <w:pPr>
              <w:rPr>
                <w:rFonts w:cs="Arial"/>
                <w:sz w:val="16"/>
                <w:szCs w:val="16"/>
                <w:lang w:eastAsia="x-none"/>
              </w:rPr>
            </w:pPr>
            <w:r>
              <w:rPr>
                <w:rFonts w:cs="Arial"/>
                <w:sz w:val="16"/>
                <w:szCs w:val="16"/>
                <w:lang w:eastAsia="x-none"/>
              </w:rPr>
              <w:t>Manjka podpis paketa.</w:t>
            </w:r>
          </w:p>
        </w:tc>
      </w:tr>
      <w:tr w:rsidR="003477BA" w:rsidRPr="002101A8" w14:paraId="6740A294" w14:textId="77777777" w:rsidTr="002101A8">
        <w:tc>
          <w:tcPr>
            <w:tcW w:w="1951" w:type="dxa"/>
            <w:tcBorders>
              <w:top w:val="single" w:sz="6" w:space="0" w:color="000000"/>
              <w:bottom w:val="single" w:sz="6" w:space="0" w:color="000000"/>
            </w:tcBorders>
            <w:shd w:val="clear" w:color="auto" w:fill="auto"/>
          </w:tcPr>
          <w:p w14:paraId="453832FC"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DATA_18</w:t>
            </w:r>
          </w:p>
        </w:tc>
        <w:tc>
          <w:tcPr>
            <w:tcW w:w="2268" w:type="dxa"/>
            <w:tcBorders>
              <w:top w:val="single" w:sz="6" w:space="0" w:color="000000"/>
              <w:bottom w:val="single" w:sz="6" w:space="0" w:color="000000"/>
            </w:tcBorders>
            <w:shd w:val="clear" w:color="auto" w:fill="auto"/>
          </w:tcPr>
          <w:p w14:paraId="1808D93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268213DC" w14:textId="77777777" w:rsidR="003477BA" w:rsidRDefault="003477BA" w:rsidP="003477BA">
            <w:pPr>
              <w:rPr>
                <w:rFonts w:cs="Arial"/>
                <w:sz w:val="16"/>
                <w:szCs w:val="16"/>
                <w:lang w:eastAsia="x-none"/>
              </w:rPr>
            </w:pPr>
            <w:r>
              <w:rPr>
                <w:rFonts w:cs="Arial"/>
                <w:sz w:val="16"/>
                <w:szCs w:val="16"/>
                <w:lang w:eastAsia="x-none"/>
              </w:rPr>
              <w:t>Podpis ni veljaven.</w:t>
            </w:r>
          </w:p>
        </w:tc>
      </w:tr>
      <w:tr w:rsidR="003477BA" w:rsidRPr="002101A8" w14:paraId="0E6895AD" w14:textId="77777777" w:rsidTr="002101A8">
        <w:tc>
          <w:tcPr>
            <w:tcW w:w="1951" w:type="dxa"/>
            <w:tcBorders>
              <w:top w:val="single" w:sz="6" w:space="0" w:color="000000"/>
              <w:bottom w:val="single" w:sz="6" w:space="0" w:color="000000"/>
            </w:tcBorders>
            <w:shd w:val="clear" w:color="auto" w:fill="auto"/>
          </w:tcPr>
          <w:p w14:paraId="35AA08CB"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DATA_19</w:t>
            </w:r>
          </w:p>
        </w:tc>
        <w:tc>
          <w:tcPr>
            <w:tcW w:w="2268" w:type="dxa"/>
            <w:tcBorders>
              <w:top w:val="single" w:sz="6" w:space="0" w:color="000000"/>
              <w:bottom w:val="single" w:sz="6" w:space="0" w:color="000000"/>
            </w:tcBorders>
            <w:shd w:val="clear" w:color="auto" w:fill="auto"/>
          </w:tcPr>
          <w:p w14:paraId="57202558"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07457365" w14:textId="77777777" w:rsidR="003477BA" w:rsidRDefault="003477BA" w:rsidP="003477BA">
            <w:pPr>
              <w:rPr>
                <w:rFonts w:cs="Arial"/>
                <w:sz w:val="16"/>
                <w:szCs w:val="16"/>
                <w:lang w:eastAsia="x-none"/>
              </w:rPr>
            </w:pPr>
            <w:r>
              <w:rPr>
                <w:rFonts w:cs="Arial"/>
                <w:sz w:val="16"/>
                <w:szCs w:val="16"/>
                <w:lang w:eastAsia="x-none"/>
              </w:rPr>
              <w:t>Manjka podatek o izdanem zdravilu ali o preklicu izdaje. Ali pa izdaja, ki jo želite preklicati, ne obstaja.</w:t>
            </w:r>
          </w:p>
        </w:tc>
      </w:tr>
      <w:tr w:rsidR="003477BA" w:rsidRPr="002101A8" w14:paraId="2704CAE8" w14:textId="77777777" w:rsidTr="002101A8">
        <w:tc>
          <w:tcPr>
            <w:tcW w:w="1951" w:type="dxa"/>
            <w:tcBorders>
              <w:top w:val="single" w:sz="6" w:space="0" w:color="000000"/>
              <w:bottom w:val="single" w:sz="6" w:space="0" w:color="000000"/>
            </w:tcBorders>
            <w:shd w:val="clear" w:color="auto" w:fill="auto"/>
          </w:tcPr>
          <w:p w14:paraId="5D42D939"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DATA_20</w:t>
            </w:r>
          </w:p>
        </w:tc>
        <w:tc>
          <w:tcPr>
            <w:tcW w:w="2268" w:type="dxa"/>
            <w:tcBorders>
              <w:top w:val="single" w:sz="6" w:space="0" w:color="000000"/>
              <w:bottom w:val="single" w:sz="6" w:space="0" w:color="000000"/>
            </w:tcBorders>
            <w:shd w:val="clear" w:color="auto" w:fill="auto"/>
          </w:tcPr>
          <w:p w14:paraId="68945591"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DA3912A" w14:textId="77777777" w:rsidR="003477BA" w:rsidRDefault="003477BA" w:rsidP="003477BA">
            <w:pPr>
              <w:rPr>
                <w:rFonts w:cs="Arial"/>
                <w:sz w:val="16"/>
                <w:szCs w:val="16"/>
                <w:lang w:eastAsia="x-none"/>
              </w:rPr>
            </w:pPr>
            <w:r>
              <w:rPr>
                <w:rFonts w:cs="Arial"/>
                <w:sz w:val="16"/>
                <w:szCs w:val="16"/>
                <w:lang w:eastAsia="x-none"/>
              </w:rPr>
              <w:t>Preklic izdaje, ki ni zadnja, ni mogoč.</w:t>
            </w:r>
          </w:p>
        </w:tc>
      </w:tr>
      <w:tr w:rsidR="003477BA" w:rsidRPr="002101A8" w14:paraId="171E00A2" w14:textId="77777777" w:rsidTr="002101A8">
        <w:tc>
          <w:tcPr>
            <w:tcW w:w="1951" w:type="dxa"/>
            <w:tcBorders>
              <w:top w:val="single" w:sz="6" w:space="0" w:color="000000"/>
              <w:bottom w:val="single" w:sz="6" w:space="0" w:color="000000"/>
            </w:tcBorders>
            <w:shd w:val="clear" w:color="auto" w:fill="auto"/>
          </w:tcPr>
          <w:p w14:paraId="7DE8E72A"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DATA_21</w:t>
            </w:r>
          </w:p>
        </w:tc>
        <w:tc>
          <w:tcPr>
            <w:tcW w:w="2268" w:type="dxa"/>
            <w:tcBorders>
              <w:top w:val="single" w:sz="6" w:space="0" w:color="000000"/>
              <w:bottom w:val="single" w:sz="6" w:space="0" w:color="000000"/>
            </w:tcBorders>
            <w:shd w:val="clear" w:color="auto" w:fill="auto"/>
          </w:tcPr>
          <w:p w14:paraId="6AF941FF"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7765CAB2" w14:textId="77777777" w:rsidR="003477BA" w:rsidRDefault="003477BA" w:rsidP="003477BA">
            <w:pPr>
              <w:rPr>
                <w:rFonts w:cs="Arial"/>
                <w:sz w:val="16"/>
                <w:szCs w:val="16"/>
                <w:lang w:eastAsia="x-none"/>
              </w:rPr>
            </w:pPr>
          </w:p>
        </w:tc>
      </w:tr>
      <w:tr w:rsidR="003477BA" w:rsidRPr="002101A8" w14:paraId="4A863C09" w14:textId="77777777" w:rsidTr="002101A8">
        <w:tc>
          <w:tcPr>
            <w:tcW w:w="1951" w:type="dxa"/>
            <w:tcBorders>
              <w:top w:val="single" w:sz="6" w:space="0" w:color="000000"/>
              <w:bottom w:val="single" w:sz="6" w:space="0" w:color="000000"/>
            </w:tcBorders>
            <w:shd w:val="clear" w:color="auto" w:fill="auto"/>
          </w:tcPr>
          <w:p w14:paraId="750B04F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DATA_22</w:t>
            </w:r>
          </w:p>
        </w:tc>
        <w:tc>
          <w:tcPr>
            <w:tcW w:w="2268" w:type="dxa"/>
            <w:tcBorders>
              <w:top w:val="single" w:sz="6" w:space="0" w:color="000000"/>
              <w:bottom w:val="single" w:sz="6" w:space="0" w:color="000000"/>
            </w:tcBorders>
            <w:shd w:val="clear" w:color="auto" w:fill="auto"/>
          </w:tcPr>
          <w:p w14:paraId="42CA67D3"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9FDD94D" w14:textId="77777777" w:rsidR="003477BA" w:rsidRDefault="003477BA" w:rsidP="003477BA">
            <w:pPr>
              <w:rPr>
                <w:rFonts w:cs="Arial"/>
                <w:sz w:val="16"/>
                <w:szCs w:val="16"/>
                <w:lang w:eastAsia="x-none"/>
              </w:rPr>
            </w:pPr>
            <w:r>
              <w:rPr>
                <w:rFonts w:cs="Arial"/>
                <w:sz w:val="16"/>
                <w:szCs w:val="16"/>
                <w:lang w:eastAsia="x-none"/>
              </w:rPr>
              <w:t>Preklic predpisa ni mogoč, ker predpis s podano identifikacijo ne obstaja, ali pa je bil predpis že v celoti izdan.</w:t>
            </w:r>
          </w:p>
        </w:tc>
      </w:tr>
      <w:tr w:rsidR="003477BA" w:rsidRPr="002101A8" w14:paraId="17C88D61" w14:textId="77777777" w:rsidTr="002101A8">
        <w:tc>
          <w:tcPr>
            <w:tcW w:w="1951" w:type="dxa"/>
            <w:tcBorders>
              <w:top w:val="single" w:sz="6" w:space="0" w:color="000000"/>
              <w:bottom w:val="single" w:sz="6" w:space="0" w:color="000000"/>
            </w:tcBorders>
            <w:shd w:val="clear" w:color="auto" w:fill="auto"/>
          </w:tcPr>
          <w:p w14:paraId="1AB9EFAD"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SEC_1</w:t>
            </w:r>
          </w:p>
        </w:tc>
        <w:tc>
          <w:tcPr>
            <w:tcW w:w="2268" w:type="dxa"/>
            <w:tcBorders>
              <w:top w:val="single" w:sz="6" w:space="0" w:color="000000"/>
              <w:bottom w:val="single" w:sz="6" w:space="0" w:color="000000"/>
            </w:tcBorders>
            <w:shd w:val="clear" w:color="auto" w:fill="auto"/>
          </w:tcPr>
          <w:p w14:paraId="6A2C817C"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8705062" w14:textId="77777777" w:rsidR="003477BA" w:rsidRDefault="003477BA" w:rsidP="003477BA">
            <w:pPr>
              <w:rPr>
                <w:rFonts w:cs="Arial"/>
                <w:sz w:val="16"/>
                <w:szCs w:val="16"/>
                <w:lang w:eastAsia="x-none"/>
              </w:rPr>
            </w:pPr>
            <w:r>
              <w:rPr>
                <w:rFonts w:cs="Arial"/>
                <w:sz w:val="16"/>
                <w:szCs w:val="16"/>
                <w:lang w:eastAsia="x-none"/>
              </w:rPr>
              <w:t>Nimate pravice za izvedbo zahtevane operacije.</w:t>
            </w:r>
          </w:p>
        </w:tc>
      </w:tr>
      <w:tr w:rsidR="003477BA" w:rsidRPr="002101A8" w14:paraId="144E989F" w14:textId="77777777" w:rsidTr="002101A8">
        <w:tc>
          <w:tcPr>
            <w:tcW w:w="1951" w:type="dxa"/>
            <w:tcBorders>
              <w:top w:val="single" w:sz="6" w:space="0" w:color="000000"/>
              <w:bottom w:val="single" w:sz="6" w:space="0" w:color="000000"/>
            </w:tcBorders>
            <w:shd w:val="clear" w:color="auto" w:fill="auto"/>
          </w:tcPr>
          <w:p w14:paraId="03E48A8C"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ATC</w:t>
            </w:r>
          </w:p>
        </w:tc>
        <w:tc>
          <w:tcPr>
            <w:tcW w:w="2268" w:type="dxa"/>
            <w:tcBorders>
              <w:top w:val="single" w:sz="6" w:space="0" w:color="000000"/>
              <w:bottom w:val="single" w:sz="6" w:space="0" w:color="000000"/>
            </w:tcBorders>
            <w:shd w:val="clear" w:color="auto" w:fill="auto"/>
          </w:tcPr>
          <w:p w14:paraId="71A3DB32"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Opozorilo</w:t>
            </w:r>
          </w:p>
        </w:tc>
        <w:tc>
          <w:tcPr>
            <w:tcW w:w="5024" w:type="dxa"/>
            <w:tcBorders>
              <w:top w:val="single" w:sz="6" w:space="0" w:color="000000"/>
              <w:bottom w:val="single" w:sz="6" w:space="0" w:color="000000"/>
            </w:tcBorders>
            <w:shd w:val="clear" w:color="auto" w:fill="auto"/>
          </w:tcPr>
          <w:p w14:paraId="361D122A" w14:textId="77777777" w:rsidR="003477BA" w:rsidRDefault="003477BA" w:rsidP="003477BA">
            <w:pPr>
              <w:rPr>
                <w:rFonts w:cs="Arial"/>
                <w:sz w:val="16"/>
                <w:szCs w:val="16"/>
                <w:lang w:eastAsia="x-none"/>
              </w:rPr>
            </w:pPr>
            <w:r>
              <w:rPr>
                <w:rFonts w:cs="Arial"/>
                <w:sz w:val="16"/>
                <w:szCs w:val="16"/>
                <w:lang w:eastAsia="x-none"/>
              </w:rPr>
              <w:t>Opozorila, vezana na ATC šifro zdravila (rizične skupine)</w:t>
            </w:r>
          </w:p>
        </w:tc>
      </w:tr>
      <w:tr w:rsidR="003477BA" w:rsidRPr="002101A8" w14:paraId="6027EE68" w14:textId="77777777" w:rsidTr="002101A8">
        <w:tc>
          <w:tcPr>
            <w:tcW w:w="1951" w:type="dxa"/>
            <w:tcBorders>
              <w:top w:val="single" w:sz="6" w:space="0" w:color="000000"/>
              <w:bottom w:val="single" w:sz="6" w:space="0" w:color="000000"/>
            </w:tcBorders>
            <w:shd w:val="clear" w:color="auto" w:fill="auto"/>
          </w:tcPr>
          <w:p w14:paraId="2641CA8E"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XML_9</w:t>
            </w:r>
          </w:p>
        </w:tc>
        <w:tc>
          <w:tcPr>
            <w:tcW w:w="2268" w:type="dxa"/>
            <w:tcBorders>
              <w:top w:val="single" w:sz="6" w:space="0" w:color="000000"/>
              <w:bottom w:val="single" w:sz="6" w:space="0" w:color="000000"/>
            </w:tcBorders>
            <w:shd w:val="clear" w:color="auto" w:fill="auto"/>
          </w:tcPr>
          <w:p w14:paraId="4504654E"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54AF3242" w14:textId="77777777" w:rsidR="003477BA" w:rsidRDefault="003477BA" w:rsidP="003477BA">
            <w:pPr>
              <w:rPr>
                <w:rFonts w:cs="Arial"/>
                <w:sz w:val="16"/>
                <w:szCs w:val="16"/>
                <w:lang w:eastAsia="x-none"/>
              </w:rPr>
            </w:pPr>
            <w:r>
              <w:rPr>
                <w:rFonts w:cs="Arial"/>
                <w:sz w:val="16"/>
                <w:szCs w:val="16"/>
                <w:lang w:eastAsia="x-none"/>
              </w:rPr>
              <w:t>Napaka pri kreiranju povratnega dokumenta.</w:t>
            </w:r>
          </w:p>
        </w:tc>
      </w:tr>
      <w:tr w:rsidR="003477BA" w:rsidRPr="002101A8" w14:paraId="711A8FAB" w14:textId="77777777" w:rsidTr="002101A8">
        <w:tc>
          <w:tcPr>
            <w:tcW w:w="1951" w:type="dxa"/>
            <w:tcBorders>
              <w:top w:val="single" w:sz="6" w:space="0" w:color="000000"/>
              <w:bottom w:val="single" w:sz="6" w:space="0" w:color="000000"/>
            </w:tcBorders>
            <w:shd w:val="clear" w:color="auto" w:fill="auto"/>
          </w:tcPr>
          <w:p w14:paraId="76F2033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DATA_23</w:t>
            </w:r>
          </w:p>
        </w:tc>
        <w:tc>
          <w:tcPr>
            <w:tcW w:w="2268" w:type="dxa"/>
            <w:tcBorders>
              <w:top w:val="single" w:sz="6" w:space="0" w:color="000000"/>
              <w:bottom w:val="single" w:sz="6" w:space="0" w:color="000000"/>
            </w:tcBorders>
            <w:shd w:val="clear" w:color="auto" w:fill="auto"/>
          </w:tcPr>
          <w:p w14:paraId="3D72435A"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638E9C99" w14:textId="77777777" w:rsidR="003477BA" w:rsidRDefault="003477BA" w:rsidP="003477BA">
            <w:pPr>
              <w:rPr>
                <w:rFonts w:cs="Arial"/>
                <w:sz w:val="16"/>
                <w:szCs w:val="16"/>
                <w:lang w:eastAsia="x-none"/>
              </w:rPr>
            </w:pPr>
            <w:r>
              <w:rPr>
                <w:rFonts w:cs="Arial"/>
                <w:sz w:val="16"/>
                <w:szCs w:val="16"/>
                <w:lang w:eastAsia="x-none"/>
              </w:rPr>
              <w:t>Napaka pri zapisovanju konzultacije.</w:t>
            </w:r>
          </w:p>
        </w:tc>
      </w:tr>
      <w:tr w:rsidR="003477BA" w:rsidRPr="002101A8" w14:paraId="100091E0" w14:textId="77777777" w:rsidTr="002101A8">
        <w:tc>
          <w:tcPr>
            <w:tcW w:w="1951" w:type="dxa"/>
            <w:tcBorders>
              <w:top w:val="single" w:sz="6" w:space="0" w:color="000000"/>
              <w:bottom w:val="single" w:sz="6" w:space="0" w:color="000000"/>
            </w:tcBorders>
            <w:shd w:val="clear" w:color="auto" w:fill="auto"/>
          </w:tcPr>
          <w:p w14:paraId="23067727"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DATA_24</w:t>
            </w:r>
          </w:p>
        </w:tc>
        <w:tc>
          <w:tcPr>
            <w:tcW w:w="2268" w:type="dxa"/>
            <w:tcBorders>
              <w:top w:val="single" w:sz="6" w:space="0" w:color="000000"/>
              <w:bottom w:val="single" w:sz="6" w:space="0" w:color="000000"/>
            </w:tcBorders>
            <w:shd w:val="clear" w:color="auto" w:fill="auto"/>
          </w:tcPr>
          <w:p w14:paraId="4A15D986"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4346D906" w14:textId="77777777" w:rsidR="003477BA" w:rsidRDefault="003477BA" w:rsidP="003477BA">
            <w:pPr>
              <w:rPr>
                <w:rFonts w:cs="Arial"/>
                <w:sz w:val="16"/>
                <w:szCs w:val="16"/>
                <w:lang w:eastAsia="x-none"/>
              </w:rPr>
            </w:pPr>
            <w:r>
              <w:rPr>
                <w:rFonts w:cs="Arial"/>
                <w:sz w:val="16"/>
                <w:szCs w:val="16"/>
                <w:lang w:eastAsia="x-none"/>
              </w:rPr>
              <w:t>Napaka pri iskanju konzultacij.</w:t>
            </w:r>
          </w:p>
        </w:tc>
      </w:tr>
      <w:tr w:rsidR="003477BA" w:rsidRPr="002101A8" w14:paraId="717FB0C7" w14:textId="77777777" w:rsidTr="002101A8">
        <w:tc>
          <w:tcPr>
            <w:tcW w:w="1951" w:type="dxa"/>
            <w:tcBorders>
              <w:top w:val="single" w:sz="6" w:space="0" w:color="000000"/>
              <w:bottom w:val="single" w:sz="6" w:space="0" w:color="000000"/>
            </w:tcBorders>
            <w:shd w:val="clear" w:color="auto" w:fill="auto"/>
          </w:tcPr>
          <w:p w14:paraId="00E8F7ED"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DATA_25</w:t>
            </w:r>
          </w:p>
        </w:tc>
        <w:tc>
          <w:tcPr>
            <w:tcW w:w="2268" w:type="dxa"/>
            <w:tcBorders>
              <w:top w:val="single" w:sz="6" w:space="0" w:color="000000"/>
              <w:bottom w:val="single" w:sz="6" w:space="0" w:color="000000"/>
            </w:tcBorders>
            <w:shd w:val="clear" w:color="auto" w:fill="auto"/>
          </w:tcPr>
          <w:p w14:paraId="047BDF65"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F35E42F" w14:textId="77777777" w:rsidR="003477BA" w:rsidRDefault="003477BA" w:rsidP="003477BA">
            <w:pPr>
              <w:rPr>
                <w:rFonts w:cs="Arial"/>
                <w:sz w:val="16"/>
                <w:szCs w:val="16"/>
                <w:lang w:eastAsia="x-none"/>
              </w:rPr>
            </w:pPr>
            <w:r>
              <w:rPr>
                <w:rFonts w:cs="Arial"/>
                <w:sz w:val="16"/>
                <w:szCs w:val="16"/>
                <w:lang w:eastAsia="x-none"/>
              </w:rPr>
              <w:t>Napaka pri preverjanju zdravil.</w:t>
            </w:r>
          </w:p>
        </w:tc>
      </w:tr>
      <w:tr w:rsidR="003477BA" w:rsidRPr="002101A8" w14:paraId="2E2FFCA6" w14:textId="77777777" w:rsidTr="002101A8">
        <w:tc>
          <w:tcPr>
            <w:tcW w:w="1951" w:type="dxa"/>
            <w:tcBorders>
              <w:top w:val="single" w:sz="6" w:space="0" w:color="000000"/>
              <w:bottom w:val="single" w:sz="6" w:space="0" w:color="000000"/>
            </w:tcBorders>
            <w:shd w:val="clear" w:color="auto" w:fill="auto"/>
          </w:tcPr>
          <w:p w14:paraId="4AADAAB5" w14:textId="77777777" w:rsidR="003477BA" w:rsidRPr="003477BA" w:rsidRDefault="003477BA" w:rsidP="002101A8">
            <w:pPr>
              <w:widowControl/>
              <w:autoSpaceDE w:val="0"/>
              <w:autoSpaceDN w:val="0"/>
              <w:adjustRightInd w:val="0"/>
              <w:spacing w:line="240" w:lineRule="auto"/>
              <w:rPr>
                <w:rFonts w:ascii="Consolas" w:hAnsi="Consolas" w:cs="Consolas"/>
                <w:color w:val="A31515"/>
                <w:sz w:val="16"/>
                <w:szCs w:val="16"/>
              </w:rPr>
            </w:pPr>
            <w:r w:rsidRPr="003477BA">
              <w:rPr>
                <w:rFonts w:ascii="Consolas" w:hAnsi="Consolas" w:cs="Consolas"/>
                <w:color w:val="A31515"/>
                <w:sz w:val="16"/>
                <w:szCs w:val="16"/>
              </w:rPr>
              <w:t>DATA_26</w:t>
            </w:r>
          </w:p>
        </w:tc>
        <w:tc>
          <w:tcPr>
            <w:tcW w:w="2268" w:type="dxa"/>
            <w:tcBorders>
              <w:top w:val="single" w:sz="6" w:space="0" w:color="000000"/>
              <w:bottom w:val="single" w:sz="6" w:space="0" w:color="000000"/>
            </w:tcBorders>
            <w:shd w:val="clear" w:color="auto" w:fill="auto"/>
          </w:tcPr>
          <w:p w14:paraId="037AACE9" w14:textId="77777777" w:rsidR="003477BA" w:rsidRDefault="003477BA" w:rsidP="008C3A61">
            <w:pPr>
              <w:rPr>
                <w:rFonts w:ascii="Consolas" w:hAnsi="Consolas" w:cs="Consolas"/>
                <w:sz w:val="16"/>
                <w:szCs w:val="16"/>
                <w:lang w:eastAsia="x-none"/>
              </w:rPr>
            </w:pPr>
            <w:r>
              <w:rPr>
                <w:rFonts w:ascii="Consolas" w:hAnsi="Consolas" w:cs="Consolas"/>
                <w:sz w:val="16"/>
                <w:szCs w:val="16"/>
                <w:lang w:eastAsia="x-none"/>
              </w:rPr>
              <w:t>Napaka</w:t>
            </w:r>
          </w:p>
        </w:tc>
        <w:tc>
          <w:tcPr>
            <w:tcW w:w="5024" w:type="dxa"/>
            <w:tcBorders>
              <w:top w:val="single" w:sz="6" w:space="0" w:color="000000"/>
              <w:bottom w:val="single" w:sz="6" w:space="0" w:color="000000"/>
            </w:tcBorders>
            <w:shd w:val="clear" w:color="auto" w:fill="auto"/>
          </w:tcPr>
          <w:p w14:paraId="1448213E" w14:textId="77777777" w:rsidR="003477BA" w:rsidRDefault="003477BA" w:rsidP="003477BA">
            <w:pPr>
              <w:rPr>
                <w:rFonts w:cs="Arial"/>
                <w:sz w:val="16"/>
                <w:szCs w:val="16"/>
                <w:lang w:eastAsia="x-none"/>
              </w:rPr>
            </w:pPr>
            <w:r>
              <w:rPr>
                <w:rFonts w:cs="Arial"/>
                <w:sz w:val="16"/>
                <w:szCs w:val="16"/>
                <w:lang w:eastAsia="x-none"/>
              </w:rPr>
              <w:t>Podvojena učinkovina.</w:t>
            </w:r>
          </w:p>
        </w:tc>
      </w:tr>
    </w:tbl>
    <w:p w14:paraId="01FC3DD5" w14:textId="77777777" w:rsidR="008C3A61" w:rsidRDefault="008C3A61" w:rsidP="008C3A61">
      <w:pPr>
        <w:rPr>
          <w:lang w:eastAsia="x-none"/>
        </w:rPr>
      </w:pPr>
    </w:p>
    <w:p w14:paraId="44DCB978" w14:textId="77777777" w:rsidR="004B796A" w:rsidRDefault="00C8666A" w:rsidP="004B796A">
      <w:pPr>
        <w:pStyle w:val="Heading3"/>
      </w:pPr>
      <w:r>
        <w:br w:type="page"/>
      </w:r>
      <w:bookmarkStart w:id="60" w:name="_Toc71886125"/>
      <w:r w:rsidR="004B796A">
        <w:lastRenderedPageBreak/>
        <w:t xml:space="preserve">Metoda </w:t>
      </w:r>
      <w:r w:rsidR="004B796A" w:rsidRPr="008E0A2D">
        <w:t>Pripravi</w:t>
      </w:r>
      <w:r w:rsidR="007E243E">
        <w:t>Paket</w:t>
      </w:r>
      <w:r w:rsidR="004B796A" w:rsidRPr="008E0A2D">
        <w:t>Recept</w:t>
      </w:r>
      <w:r w:rsidR="007E243E">
        <w:t>ov</w:t>
      </w:r>
      <w:bookmarkEnd w:id="60"/>
    </w:p>
    <w:p w14:paraId="62C40710" w14:textId="77777777" w:rsidR="00D14B83" w:rsidRDefault="00D14B83" w:rsidP="004B796A">
      <w:pPr>
        <w:autoSpaceDE w:val="0"/>
        <w:autoSpaceDN w:val="0"/>
        <w:adjustRightInd w:val="0"/>
        <w:spacing w:line="240" w:lineRule="auto"/>
      </w:pPr>
      <w:r>
        <w:t>S to metodo pričnemo postopek oddaje paketa receptov na EER.</w:t>
      </w:r>
    </w:p>
    <w:p w14:paraId="154FD2D2" w14:textId="77777777" w:rsidR="008632DC" w:rsidRDefault="004B796A" w:rsidP="004B796A">
      <w:pPr>
        <w:autoSpaceDE w:val="0"/>
        <w:autoSpaceDN w:val="0"/>
        <w:adjustRightInd w:val="0"/>
        <w:spacing w:line="240" w:lineRule="auto"/>
      </w:pPr>
      <w:r>
        <w:t xml:space="preserve">Metoda </w:t>
      </w:r>
      <w:r w:rsidRPr="000015B5">
        <w:rPr>
          <w:rFonts w:ascii="Consolas" w:hAnsi="Consolas" w:cs="Consolas"/>
        </w:rPr>
        <w:t>Pripravi</w:t>
      </w:r>
      <w:r w:rsidR="007E243E" w:rsidRPr="000015B5">
        <w:rPr>
          <w:rFonts w:ascii="Consolas" w:hAnsi="Consolas" w:cs="Consolas"/>
        </w:rPr>
        <w:t>Paket</w:t>
      </w:r>
      <w:r w:rsidRPr="000015B5">
        <w:rPr>
          <w:rFonts w:ascii="Consolas" w:hAnsi="Consolas" w:cs="Consolas"/>
        </w:rPr>
        <w:t>Recept</w:t>
      </w:r>
      <w:r w:rsidR="007E243E" w:rsidRPr="000015B5">
        <w:rPr>
          <w:rFonts w:ascii="Consolas" w:hAnsi="Consolas" w:cs="Consolas"/>
        </w:rPr>
        <w:t>ov</w:t>
      </w:r>
      <w:r>
        <w:t xml:space="preserve"> za podan </w:t>
      </w:r>
      <w:r w:rsidR="00674A7D">
        <w:t xml:space="preserve">paket </w:t>
      </w:r>
      <w:r>
        <w:t>recept</w:t>
      </w:r>
      <w:r w:rsidR="00674A7D">
        <w:t>ov</w:t>
      </w:r>
      <w:r>
        <w:t xml:space="preserve"> (parameter </w:t>
      </w:r>
      <w:r w:rsidR="007E243E">
        <w:rPr>
          <w:rFonts w:ascii="Consolas" w:hAnsi="Consolas" w:cs="Consolas"/>
          <w:sz w:val="19"/>
          <w:szCs w:val="19"/>
          <w:lang w:eastAsia="en-US"/>
        </w:rPr>
        <w:t>paketR</w:t>
      </w:r>
      <w:r>
        <w:rPr>
          <w:rFonts w:ascii="Consolas" w:hAnsi="Consolas" w:cs="Consolas"/>
          <w:sz w:val="19"/>
          <w:szCs w:val="19"/>
          <w:lang w:eastAsia="en-US"/>
        </w:rPr>
        <w:t>ecept</w:t>
      </w:r>
      <w:r w:rsidR="007E243E">
        <w:rPr>
          <w:rFonts w:ascii="Consolas" w:hAnsi="Consolas" w:cs="Consolas"/>
          <w:sz w:val="19"/>
          <w:szCs w:val="19"/>
          <w:lang w:eastAsia="en-US"/>
        </w:rPr>
        <w:t>ov</w:t>
      </w:r>
      <w:r>
        <w:t xml:space="preserve">) pošlje zahtevo na spletni servis </w:t>
      </w:r>
      <w:r w:rsidR="00A24B09">
        <w:t>EER</w:t>
      </w:r>
      <w:r w:rsidR="001A53F7">
        <w:t xml:space="preserve">, ki preveri morebitne napake </w:t>
      </w:r>
      <w:r>
        <w:t xml:space="preserve">in rezultate v ustrezni obliki vrne klicatelju. </w:t>
      </w:r>
      <w:r w:rsidR="008632DC">
        <w:t xml:space="preserve">V kolikor je EER pri preverjanju paketa ugotovil, da ta vsebuje napake, bo v odgovoru tudi seznam ugotovljenih napak. Za podrobnosti glede obravnavanja napak glej poglavje </w:t>
      </w:r>
      <w:r w:rsidR="008632DC">
        <w:fldChar w:fldCharType="begin"/>
      </w:r>
      <w:r w:rsidR="008632DC">
        <w:instrText xml:space="preserve"> REF _Ref352050581 \r \h </w:instrText>
      </w:r>
      <w:r w:rsidR="008632DC">
        <w:fldChar w:fldCharType="separate"/>
      </w:r>
      <w:r w:rsidR="00603EA2">
        <w:t>3.7.1</w:t>
      </w:r>
      <w:r w:rsidR="008632DC">
        <w:fldChar w:fldCharType="end"/>
      </w:r>
      <w:r w:rsidR="008632DC">
        <w:t xml:space="preserve">. </w:t>
      </w:r>
    </w:p>
    <w:p w14:paraId="32578C3F" w14:textId="77777777" w:rsidR="00A77115" w:rsidRDefault="00A77115" w:rsidP="004B796A">
      <w:pPr>
        <w:autoSpaceDE w:val="0"/>
        <w:autoSpaceDN w:val="0"/>
        <w:adjustRightInd w:val="0"/>
        <w:spacing w:line="240" w:lineRule="auto"/>
      </w:pPr>
    </w:p>
    <w:p w14:paraId="63AC0B13" w14:textId="77777777" w:rsidR="00A77115" w:rsidRDefault="00A77115" w:rsidP="004B796A">
      <w:pPr>
        <w:autoSpaceDE w:val="0"/>
        <w:autoSpaceDN w:val="0"/>
        <w:adjustRightInd w:val="0"/>
        <w:spacing w:line="240" w:lineRule="auto"/>
      </w:pPr>
      <w:r>
        <w:t xml:space="preserve">Dodatno spletni servis EER ob pripravi paketa preverja tudi kontraindikacije športnikov in podvojene učinkovine ter jih </w:t>
      </w:r>
      <w:r w:rsidR="000B520D">
        <w:t xml:space="preserve">v odgovoru </w:t>
      </w:r>
      <w:r>
        <w:t xml:space="preserve">vrača v obliki opozoril. Ostale kontraindikacije (vezane na spol, starost, nosečnost in dojenje) se preverjajo eksplicitno z namensko operacijo za preverjanje kontraindikacij (gl. </w:t>
      </w:r>
      <w:r w:rsidR="000B520D">
        <w:fldChar w:fldCharType="begin"/>
      </w:r>
      <w:r w:rsidR="000B520D">
        <w:instrText xml:space="preserve"> REF _Ref421177845 \r \h </w:instrText>
      </w:r>
      <w:r w:rsidR="000B520D">
        <w:fldChar w:fldCharType="separate"/>
      </w:r>
      <w:r w:rsidR="000B520D">
        <w:t>3.9.5</w:t>
      </w:r>
      <w:r w:rsidR="000B520D">
        <w:fldChar w:fldCharType="end"/>
      </w:r>
      <w:r>
        <w:t>)</w:t>
      </w:r>
      <w:r w:rsidR="000B520D">
        <w:t xml:space="preserve">, medtem ko se interakcije med zdravili preverjajo prav tako eksplicitno z namensko operacijo za preverjanje interakcij (gl. </w:t>
      </w:r>
      <w:r w:rsidR="000B520D">
        <w:fldChar w:fldCharType="begin"/>
      </w:r>
      <w:r w:rsidR="000B520D">
        <w:instrText xml:space="preserve"> REF _Ref421177897 \r \h </w:instrText>
      </w:r>
      <w:r w:rsidR="000B520D">
        <w:fldChar w:fldCharType="separate"/>
      </w:r>
      <w:r w:rsidR="000B520D">
        <w:t>3.9.2</w:t>
      </w:r>
      <w:r w:rsidR="000B520D">
        <w:fldChar w:fldCharType="end"/>
      </w:r>
      <w:r w:rsidR="000B520D">
        <w:t>)</w:t>
      </w:r>
      <w:r>
        <w:t>.</w:t>
      </w:r>
    </w:p>
    <w:p w14:paraId="5A31CEF6" w14:textId="77777777" w:rsidR="008632DC" w:rsidRDefault="008632DC" w:rsidP="004B796A">
      <w:pPr>
        <w:autoSpaceDE w:val="0"/>
        <w:autoSpaceDN w:val="0"/>
        <w:adjustRightInd w:val="0"/>
        <w:spacing w:line="240" w:lineRule="auto"/>
      </w:pPr>
    </w:p>
    <w:p w14:paraId="43DDA542" w14:textId="77777777" w:rsidR="004B796A" w:rsidRDefault="008632DC" w:rsidP="004B796A">
      <w:pPr>
        <w:autoSpaceDE w:val="0"/>
        <w:autoSpaceDN w:val="0"/>
        <w:adjustRightInd w:val="0"/>
        <w:spacing w:line="240" w:lineRule="auto"/>
      </w:pPr>
      <w:r>
        <w:t>Strežnik pri klicu te metode določi tudi ID paketa receptov ter posameznih predpisov zdravil</w:t>
      </w:r>
      <w:r w:rsidR="001A53F7">
        <w:t>, vendar paket tudi v primeru uspešnega klica metode še ni v statusu Predpisan. Po klicu te metode je pot</w:t>
      </w:r>
      <w:r w:rsidR="005A51A2">
        <w:t>rebno paket digitalno podpisati</w:t>
      </w:r>
      <w:r w:rsidR="001A53F7">
        <w:t xml:space="preserve"> in ga oddati v EER preko metode </w:t>
      </w:r>
      <w:r w:rsidR="001A53F7" w:rsidRPr="001A53F7">
        <w:rPr>
          <w:rFonts w:ascii="Consolas" w:hAnsi="Consolas" w:cs="Consolas"/>
        </w:rPr>
        <w:t>OddajPaketReceptov</w:t>
      </w:r>
      <w:r w:rsidR="001A53F7">
        <w:t>.</w:t>
      </w:r>
      <w:r w:rsidR="00993807">
        <w:t xml:space="preserve"> Šele ob uspešnem klicu metode </w:t>
      </w:r>
      <w:r w:rsidR="00993807" w:rsidRPr="001A53F7">
        <w:rPr>
          <w:rFonts w:ascii="Consolas" w:hAnsi="Consolas" w:cs="Consolas"/>
        </w:rPr>
        <w:t>OddajPaketReceptov</w:t>
      </w:r>
      <w:r w:rsidR="00993807">
        <w:t xml:space="preserve"> bo paket v statusu Predpisan.</w:t>
      </w:r>
    </w:p>
    <w:p w14:paraId="2919B26A" w14:textId="77777777" w:rsidR="002D66B6" w:rsidRDefault="002D66B6" w:rsidP="004B796A">
      <w:pPr>
        <w:autoSpaceDE w:val="0"/>
        <w:autoSpaceDN w:val="0"/>
        <w:adjustRightInd w:val="0"/>
        <w:spacing w:line="240" w:lineRule="auto"/>
      </w:pPr>
    </w:p>
    <w:p w14:paraId="59DE5364" w14:textId="77777777" w:rsidR="002D66B6" w:rsidRDefault="002D66B6" w:rsidP="004B796A">
      <w:pPr>
        <w:autoSpaceDE w:val="0"/>
        <w:autoSpaceDN w:val="0"/>
        <w:adjustRightInd w:val="0"/>
        <w:spacing w:line="240" w:lineRule="auto"/>
      </w:pPr>
    </w:p>
    <w:p w14:paraId="4131F6B9"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4D2F76A"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prescription package request into validation to the web service and parses the results.</w:t>
      </w:r>
    </w:p>
    <w:p w14:paraId="1C6A800A"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CBED401"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package to be validated.</w:t>
      </w:r>
      <w:r>
        <w:rPr>
          <w:rFonts w:ascii="Consolas" w:hAnsi="Consolas" w:cs="Consolas"/>
          <w:color w:val="808080"/>
          <w:sz w:val="19"/>
          <w:szCs w:val="19"/>
        </w:rPr>
        <w:t>&lt;/param&gt;</w:t>
      </w:r>
    </w:p>
    <w:p w14:paraId="7FD7F211"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validated prescription package.</w:t>
      </w:r>
      <w:r>
        <w:rPr>
          <w:rFonts w:ascii="Consolas" w:hAnsi="Consolas" w:cs="Consolas"/>
          <w:color w:val="808080"/>
          <w:sz w:val="19"/>
          <w:szCs w:val="19"/>
        </w:rPr>
        <w:t>&lt;/returns&gt;</w:t>
      </w:r>
    </w:p>
    <w:p w14:paraId="1A6E6FDD" w14:textId="77777777" w:rsidR="00546C93" w:rsidRDefault="00546C93" w:rsidP="00546C9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PripraviPaketReceptovOdgovor</w:t>
      </w:r>
      <w:r>
        <w:rPr>
          <w:rFonts w:ascii="Consolas" w:hAnsi="Consolas" w:cs="Consolas"/>
          <w:sz w:val="19"/>
          <w:szCs w:val="19"/>
        </w:rPr>
        <w:t xml:space="preserve"> PripraviPaketReceptov(</w:t>
      </w:r>
      <w:r>
        <w:rPr>
          <w:rFonts w:ascii="Consolas" w:hAnsi="Consolas" w:cs="Consolas"/>
          <w:color w:val="2B91AF"/>
          <w:sz w:val="19"/>
          <w:szCs w:val="19"/>
        </w:rPr>
        <w:t>PaketReceptov</w:t>
      </w:r>
      <w:r>
        <w:rPr>
          <w:rFonts w:ascii="Consolas" w:hAnsi="Consolas" w:cs="Consolas"/>
          <w:sz w:val="19"/>
          <w:szCs w:val="19"/>
        </w:rPr>
        <w:t xml:space="preserve"> paketReceptov)</w:t>
      </w:r>
    </w:p>
    <w:p w14:paraId="19C6242A" w14:textId="77777777" w:rsidR="00A46234" w:rsidRDefault="00A46234" w:rsidP="00546C93">
      <w:pPr>
        <w:widowControl/>
        <w:autoSpaceDE w:val="0"/>
        <w:autoSpaceDN w:val="0"/>
        <w:adjustRightInd w:val="0"/>
        <w:spacing w:line="240" w:lineRule="auto"/>
        <w:rPr>
          <w:rFonts w:ascii="Consolas" w:hAnsi="Consolas" w:cs="Consolas"/>
          <w:sz w:val="19"/>
          <w:szCs w:val="19"/>
        </w:rPr>
      </w:pPr>
    </w:p>
    <w:p w14:paraId="61661F8B" w14:textId="77777777" w:rsidR="004B796A" w:rsidRDefault="004B796A" w:rsidP="00546C93">
      <w:pPr>
        <w:pStyle w:val="Heading3"/>
      </w:pPr>
      <w:bookmarkStart w:id="61" w:name="_Toc71886126"/>
      <w:r>
        <w:t>Metoda Oddaj</w:t>
      </w:r>
      <w:r w:rsidR="007E243E">
        <w:t>Paket</w:t>
      </w:r>
      <w:r w:rsidRPr="008E0A2D">
        <w:t>Recept</w:t>
      </w:r>
      <w:r w:rsidR="007E243E">
        <w:t>ov</w:t>
      </w:r>
      <w:bookmarkEnd w:id="61"/>
    </w:p>
    <w:p w14:paraId="25D511DB" w14:textId="77777777" w:rsidR="004B796A" w:rsidRDefault="004B796A" w:rsidP="004B796A">
      <w:pPr>
        <w:autoSpaceDE w:val="0"/>
        <w:autoSpaceDN w:val="0"/>
        <w:adjustRightInd w:val="0"/>
        <w:spacing w:line="240" w:lineRule="auto"/>
      </w:pPr>
      <w:r>
        <w:t xml:space="preserve">Metoda </w:t>
      </w:r>
      <w:r w:rsidRPr="000015B5">
        <w:rPr>
          <w:rFonts w:ascii="Consolas" w:hAnsi="Consolas" w:cs="Consolas"/>
        </w:rPr>
        <w:t>Oddaj</w:t>
      </w:r>
      <w:r w:rsidR="007E243E" w:rsidRPr="000015B5">
        <w:rPr>
          <w:rFonts w:ascii="Consolas" w:hAnsi="Consolas" w:cs="Consolas"/>
        </w:rPr>
        <w:t>Paket</w:t>
      </w:r>
      <w:r w:rsidRPr="000015B5">
        <w:rPr>
          <w:rFonts w:ascii="Consolas" w:hAnsi="Consolas" w:cs="Consolas"/>
        </w:rPr>
        <w:t>Recept</w:t>
      </w:r>
      <w:r w:rsidR="007E243E" w:rsidRPr="000015B5">
        <w:rPr>
          <w:rFonts w:ascii="Consolas" w:hAnsi="Consolas" w:cs="Consolas"/>
        </w:rPr>
        <w:t>ov</w:t>
      </w:r>
      <w:r>
        <w:t xml:space="preserve"> za podan </w:t>
      </w:r>
      <w:r w:rsidR="00674A7D">
        <w:t xml:space="preserve">paket </w:t>
      </w:r>
      <w:r>
        <w:t>recept</w:t>
      </w:r>
      <w:r w:rsidR="00674A7D">
        <w:t xml:space="preserve">ov </w:t>
      </w:r>
      <w:r>
        <w:t xml:space="preserve">(parameter </w:t>
      </w:r>
      <w:r w:rsidR="007E243E" w:rsidRPr="000015B5">
        <w:rPr>
          <w:rFonts w:ascii="Consolas" w:hAnsi="Consolas" w:cs="Consolas"/>
          <w:sz w:val="19"/>
          <w:szCs w:val="19"/>
          <w:lang w:eastAsia="en-US"/>
        </w:rPr>
        <w:t>paketR</w:t>
      </w:r>
      <w:r w:rsidRPr="000015B5">
        <w:rPr>
          <w:rFonts w:ascii="Consolas" w:hAnsi="Consolas" w:cs="Consolas"/>
          <w:sz w:val="19"/>
          <w:szCs w:val="19"/>
          <w:lang w:eastAsia="en-US"/>
        </w:rPr>
        <w:t>ecept</w:t>
      </w:r>
      <w:r w:rsidR="007E243E" w:rsidRPr="000015B5">
        <w:rPr>
          <w:rFonts w:ascii="Consolas" w:hAnsi="Consolas" w:cs="Consolas"/>
          <w:sz w:val="19"/>
          <w:szCs w:val="19"/>
          <w:lang w:eastAsia="en-US"/>
        </w:rPr>
        <w:t>ov</w:t>
      </w:r>
      <w:r>
        <w:t>)</w:t>
      </w:r>
      <w:r w:rsidR="006240AF">
        <w:t xml:space="preserve"> in</w:t>
      </w:r>
      <w:r w:rsidR="00D14B83">
        <w:t xml:space="preserve"> (opcijsko)</w:t>
      </w:r>
      <w:r w:rsidR="006240AF">
        <w:t xml:space="preserve"> digitalni podpis paketa (pridobljen s predhodnim klicem metode </w:t>
      </w:r>
      <w:r w:rsidR="006240AF" w:rsidRPr="006240AF">
        <w:rPr>
          <w:rFonts w:ascii="Consolas" w:hAnsi="Consolas" w:cs="Consolas"/>
        </w:rPr>
        <w:t>VizualizacijaInPodpisPaketaReceptov</w:t>
      </w:r>
      <w:r w:rsidR="006240AF">
        <w:t>)</w:t>
      </w:r>
      <w:r>
        <w:t xml:space="preserve"> pošlje zahtevo na spletni servis </w:t>
      </w:r>
      <w:r w:rsidR="00800C08">
        <w:t>EER</w:t>
      </w:r>
      <w:r>
        <w:t xml:space="preserve"> in vrne status uspešnosti zahteve. </w:t>
      </w:r>
      <w:r w:rsidR="00BF043E">
        <w:t>Če paket ni vseboval napak, je po klicu te metode na strani EER v statusu Predpisan in recepte iz paketa je možno porabiti v lekarni.</w:t>
      </w:r>
      <w:r w:rsidR="002C7459">
        <w:t xml:space="preserve"> Paket, ki je posredovan v metodo, mora biti pred tem pridobljen iz rezultata klica metode </w:t>
      </w:r>
      <w:r w:rsidR="002C7459" w:rsidRPr="002C7459">
        <w:rPr>
          <w:rFonts w:ascii="Consolas" w:hAnsi="Consolas" w:cs="Consolas"/>
        </w:rPr>
        <w:t>PripraviPaketReceptov</w:t>
      </w:r>
      <w:r w:rsidR="002C7459">
        <w:t>.</w:t>
      </w:r>
    </w:p>
    <w:p w14:paraId="7A1AC9C9" w14:textId="77777777" w:rsidR="004B796A" w:rsidRDefault="004B796A" w:rsidP="004B796A">
      <w:pPr>
        <w:autoSpaceDE w:val="0"/>
        <w:autoSpaceDN w:val="0"/>
        <w:adjustRightInd w:val="0"/>
        <w:spacing w:line="240" w:lineRule="auto"/>
      </w:pPr>
    </w:p>
    <w:p w14:paraId="70BC0BF1" w14:textId="77777777" w:rsidR="004B796A" w:rsidRDefault="004B796A" w:rsidP="004B796A">
      <w:pPr>
        <w:autoSpaceDE w:val="0"/>
        <w:autoSpaceDN w:val="0"/>
        <w:adjustRightInd w:val="0"/>
        <w:spacing w:line="240" w:lineRule="auto"/>
      </w:pPr>
    </w:p>
    <w:p w14:paraId="79231A5A" w14:textId="77777777" w:rsidR="007E243E" w:rsidRDefault="007E243E" w:rsidP="007E243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2B6EDFF"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ED540DA"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prescription package to the web service.</w:t>
      </w:r>
    </w:p>
    <w:p w14:paraId="6625D6A4"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4A83D8D"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package to be issued.</w:t>
      </w:r>
      <w:r>
        <w:rPr>
          <w:rFonts w:ascii="Consolas" w:hAnsi="Consolas" w:cs="Consolas"/>
          <w:color w:val="808080"/>
          <w:sz w:val="19"/>
          <w:szCs w:val="19"/>
        </w:rPr>
        <w:t>&lt;/param&gt;</w:t>
      </w:r>
    </w:p>
    <w:p w14:paraId="554E1A3F" w14:textId="77777777" w:rsidR="006240AF" w:rsidRDefault="006240AF" w:rsidP="006240A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3051BC6D" w14:textId="77777777" w:rsidR="006240AF" w:rsidRDefault="006240AF" w:rsidP="006240A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4AB67DC2" w14:textId="77777777" w:rsidR="00800C08" w:rsidRDefault="00800C08" w:rsidP="00800C0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issue request.</w:t>
      </w:r>
      <w:r>
        <w:rPr>
          <w:rFonts w:ascii="Consolas" w:hAnsi="Consolas" w:cs="Consolas"/>
          <w:color w:val="808080"/>
          <w:sz w:val="19"/>
          <w:szCs w:val="19"/>
        </w:rPr>
        <w:t>&lt;/returns&gt;</w:t>
      </w:r>
    </w:p>
    <w:p w14:paraId="56036559" w14:textId="77777777" w:rsidR="00800C08" w:rsidRPr="00153FDE" w:rsidRDefault="00800C08" w:rsidP="00800C08">
      <w:pPr>
        <w:widowControl/>
        <w:autoSpaceDE w:val="0"/>
        <w:autoSpaceDN w:val="0"/>
        <w:adjustRightInd w:val="0"/>
        <w:spacing w:line="240" w:lineRule="auto"/>
        <w:rPr>
          <w:rFonts w:ascii="Consolas" w:hAnsi="Consolas" w:cs="Consolas"/>
          <w:color w:val="2B91AF"/>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sidR="00153FDE">
        <w:rPr>
          <w:rFonts w:ascii="Consolas" w:hAnsi="Consolas" w:cs="Consolas"/>
          <w:color w:val="2B91AF"/>
          <w:sz w:val="19"/>
          <w:szCs w:val="19"/>
        </w:rPr>
        <w:t xml:space="preserve">OddajaDokumentaOdgovor </w:t>
      </w:r>
      <w:r>
        <w:rPr>
          <w:rFonts w:ascii="Consolas" w:hAnsi="Consolas" w:cs="Consolas"/>
          <w:sz w:val="19"/>
          <w:szCs w:val="19"/>
        </w:rPr>
        <w:t>OddajPaketReceptov(</w:t>
      </w:r>
      <w:r>
        <w:rPr>
          <w:rFonts w:ascii="Consolas" w:hAnsi="Consolas" w:cs="Consolas"/>
          <w:color w:val="2B91AF"/>
          <w:sz w:val="19"/>
          <w:szCs w:val="19"/>
        </w:rPr>
        <w:t>PaketReceptov</w:t>
      </w:r>
      <w:r>
        <w:rPr>
          <w:rFonts w:ascii="Consolas" w:hAnsi="Consolas" w:cs="Consolas"/>
          <w:sz w:val="19"/>
          <w:szCs w:val="19"/>
        </w:rPr>
        <w:t xml:space="preserve"> paketReceptov</w:t>
      </w:r>
      <w:r w:rsidR="006240AF">
        <w:rPr>
          <w:rFonts w:ascii="Consolas" w:hAnsi="Consolas" w:cs="Consolas"/>
          <w:sz w:val="19"/>
          <w:szCs w:val="19"/>
        </w:rPr>
        <w:t xml:space="preserve">, </w:t>
      </w:r>
      <w:r w:rsidR="006240AF">
        <w:rPr>
          <w:rFonts w:ascii="Consolas" w:hAnsi="Consolas" w:cs="Consolas"/>
          <w:color w:val="0000FF"/>
          <w:sz w:val="19"/>
          <w:szCs w:val="19"/>
        </w:rPr>
        <w:t>string</w:t>
      </w:r>
      <w:r w:rsidR="006240AF">
        <w:rPr>
          <w:rFonts w:ascii="Consolas" w:hAnsi="Consolas" w:cs="Consolas"/>
          <w:sz w:val="19"/>
          <w:szCs w:val="19"/>
        </w:rPr>
        <w:t xml:space="preserve"> podpis</w:t>
      </w:r>
      <w:r>
        <w:rPr>
          <w:rFonts w:ascii="Consolas" w:hAnsi="Consolas" w:cs="Consolas"/>
          <w:sz w:val="19"/>
          <w:szCs w:val="19"/>
        </w:rPr>
        <w:t>)</w:t>
      </w:r>
    </w:p>
    <w:p w14:paraId="5B53FA6C" w14:textId="77777777" w:rsidR="008632DC" w:rsidRDefault="008632DC" w:rsidP="00800C08">
      <w:pPr>
        <w:widowControl/>
        <w:autoSpaceDE w:val="0"/>
        <w:autoSpaceDN w:val="0"/>
        <w:adjustRightInd w:val="0"/>
        <w:spacing w:line="240" w:lineRule="auto"/>
        <w:rPr>
          <w:rFonts w:ascii="Consolas" w:hAnsi="Consolas" w:cs="Consolas"/>
          <w:sz w:val="19"/>
          <w:szCs w:val="19"/>
        </w:rPr>
      </w:pPr>
    </w:p>
    <w:p w14:paraId="3FBADB13" w14:textId="77777777" w:rsidR="006240AF" w:rsidRDefault="006240AF" w:rsidP="00800C08">
      <w:pPr>
        <w:widowControl/>
        <w:autoSpaceDE w:val="0"/>
        <w:autoSpaceDN w:val="0"/>
        <w:adjustRightInd w:val="0"/>
        <w:spacing w:line="240" w:lineRule="auto"/>
        <w:rPr>
          <w:rFonts w:cs="Arial"/>
          <w:sz w:val="19"/>
          <w:szCs w:val="19"/>
        </w:rPr>
      </w:pPr>
      <w:r w:rsidRPr="006240AF">
        <w:rPr>
          <w:rFonts w:cs="Arial"/>
        </w:rPr>
        <w:t>Če podpis ni podan, se pred oddajo paketa prikaže predogled podatkov in izvede podpis kot ob klicu metode</w:t>
      </w:r>
      <w:r>
        <w:rPr>
          <w:rFonts w:cs="Arial"/>
          <w:sz w:val="19"/>
          <w:szCs w:val="19"/>
        </w:rPr>
        <w:t xml:space="preserve"> </w:t>
      </w:r>
      <w:r w:rsidRPr="006240AF">
        <w:rPr>
          <w:rFonts w:ascii="Consolas" w:hAnsi="Consolas" w:cs="Consolas"/>
        </w:rPr>
        <w:t>VizualizacijaInPodpisPaketaReceptov</w:t>
      </w:r>
      <w:r>
        <w:rPr>
          <w:rFonts w:cs="Arial"/>
          <w:sz w:val="19"/>
          <w:szCs w:val="19"/>
        </w:rPr>
        <w:t>.</w:t>
      </w:r>
    </w:p>
    <w:p w14:paraId="7E733992" w14:textId="77777777" w:rsidR="00153FDE" w:rsidRDefault="00153FDE" w:rsidP="00800C08">
      <w:pPr>
        <w:widowControl/>
        <w:autoSpaceDE w:val="0"/>
        <w:autoSpaceDN w:val="0"/>
        <w:adjustRightInd w:val="0"/>
        <w:spacing w:line="240" w:lineRule="auto"/>
        <w:rPr>
          <w:rFonts w:cs="Arial"/>
          <w:sz w:val="19"/>
          <w:szCs w:val="19"/>
        </w:rPr>
      </w:pPr>
      <w:r>
        <w:rPr>
          <w:rFonts w:cs="Arial"/>
          <w:sz w:val="19"/>
          <w:szCs w:val="19"/>
        </w:rPr>
        <w:lastRenderedPageBreak/>
        <w:t>V odgovoru je poleg statusa izvedbe operacije posredovan tudi poslani dokument ter njegov podpis v obliki XML.</w:t>
      </w:r>
    </w:p>
    <w:p w14:paraId="257495CB" w14:textId="77777777" w:rsidR="00153FDE" w:rsidRDefault="00153FDE" w:rsidP="00800C08">
      <w:pPr>
        <w:widowControl/>
        <w:autoSpaceDE w:val="0"/>
        <w:autoSpaceDN w:val="0"/>
        <w:adjustRightInd w:val="0"/>
        <w:spacing w:line="240" w:lineRule="auto"/>
        <w:rPr>
          <w:rFonts w:cs="Arial"/>
          <w:sz w:val="19"/>
          <w:szCs w:val="19"/>
        </w:rPr>
      </w:pPr>
    </w:p>
    <w:p w14:paraId="04A35B0D" w14:textId="77777777" w:rsidR="00153FDE" w:rsidRDefault="00F26099" w:rsidP="00800C08">
      <w:pPr>
        <w:widowControl/>
        <w:autoSpaceDE w:val="0"/>
        <w:autoSpaceDN w:val="0"/>
        <w:adjustRightInd w:val="0"/>
        <w:spacing w:line="240" w:lineRule="auto"/>
        <w:rPr>
          <w:rFonts w:cs="Arial"/>
          <w:sz w:val="19"/>
          <w:szCs w:val="19"/>
        </w:rPr>
      </w:pPr>
      <w:r>
        <w:rPr>
          <w:rFonts w:cs="Arial"/>
          <w:noProof/>
          <w:sz w:val="19"/>
          <w:szCs w:val="19"/>
        </w:rPr>
        <w:drawing>
          <wp:inline distT="0" distB="0" distL="0" distR="0" wp14:anchorId="04D85EEC" wp14:editId="7BBE3DBA">
            <wp:extent cx="1550670" cy="2772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09E8AE15" w14:textId="77777777" w:rsidR="006240AF" w:rsidRPr="006240AF" w:rsidRDefault="006240AF" w:rsidP="00800C08">
      <w:pPr>
        <w:widowControl/>
        <w:autoSpaceDE w:val="0"/>
        <w:autoSpaceDN w:val="0"/>
        <w:adjustRightInd w:val="0"/>
        <w:spacing w:line="240" w:lineRule="auto"/>
        <w:rPr>
          <w:rFonts w:cs="Arial"/>
          <w:sz w:val="19"/>
          <w:szCs w:val="19"/>
        </w:rPr>
      </w:pPr>
    </w:p>
    <w:p w14:paraId="3E6B237C" w14:textId="77777777" w:rsidR="004B796A" w:rsidRDefault="004B796A" w:rsidP="00800C08">
      <w:pPr>
        <w:pStyle w:val="Heading3"/>
      </w:pPr>
      <w:bookmarkStart w:id="62" w:name="_Ref352016421"/>
      <w:bookmarkStart w:id="63" w:name="_Ref352917826"/>
      <w:bookmarkStart w:id="64" w:name="_Toc71886127"/>
      <w:r>
        <w:t xml:space="preserve">Metoda </w:t>
      </w:r>
      <w:r w:rsidRPr="00417133">
        <w:t>Vrni</w:t>
      </w:r>
      <w:r w:rsidR="00954E2E">
        <w:t>Paket</w:t>
      </w:r>
      <w:r w:rsidRPr="00417133">
        <w:t>Recept</w:t>
      </w:r>
      <w:r w:rsidR="00954E2E">
        <w:t>ov</w:t>
      </w:r>
      <w:bookmarkEnd w:id="62"/>
      <w:bookmarkEnd w:id="63"/>
      <w:bookmarkEnd w:id="64"/>
    </w:p>
    <w:p w14:paraId="2F3D2D4E" w14:textId="77777777" w:rsidR="004B796A" w:rsidRDefault="004B796A" w:rsidP="004B796A">
      <w:pPr>
        <w:autoSpaceDE w:val="0"/>
        <w:autoSpaceDN w:val="0"/>
        <w:adjustRightInd w:val="0"/>
        <w:spacing w:line="240" w:lineRule="auto"/>
      </w:pPr>
      <w:r>
        <w:t xml:space="preserve">Metoda </w:t>
      </w:r>
      <w:r w:rsidRPr="001C6BB1">
        <w:rPr>
          <w:rFonts w:ascii="Consolas" w:hAnsi="Consolas" w:cs="Consolas"/>
        </w:rPr>
        <w:t>Vrni</w:t>
      </w:r>
      <w:r w:rsidR="00954E2E" w:rsidRPr="001C6BB1">
        <w:rPr>
          <w:rFonts w:ascii="Consolas" w:hAnsi="Consolas" w:cs="Consolas"/>
        </w:rPr>
        <w:t>Paket</w:t>
      </w:r>
      <w:r w:rsidRPr="001C6BB1">
        <w:rPr>
          <w:rFonts w:ascii="Consolas" w:hAnsi="Consolas" w:cs="Consolas"/>
        </w:rPr>
        <w:t>Recept</w:t>
      </w:r>
      <w:r w:rsidR="00954E2E" w:rsidRPr="001C6BB1">
        <w:rPr>
          <w:rFonts w:ascii="Consolas" w:hAnsi="Consolas" w:cs="Consolas"/>
        </w:rPr>
        <w:t>ov</w:t>
      </w:r>
      <w:r>
        <w:t xml:space="preserve"> za podan ID </w:t>
      </w:r>
      <w:r w:rsidR="00954E2E">
        <w:t>paketa receptov</w:t>
      </w:r>
      <w:r>
        <w:t xml:space="preserve"> (parameter </w:t>
      </w:r>
      <w:r w:rsidR="00954E2E">
        <w:rPr>
          <w:rFonts w:ascii="Consolas" w:hAnsi="Consolas" w:cs="Consolas"/>
          <w:sz w:val="19"/>
          <w:szCs w:val="19"/>
          <w:lang w:eastAsia="en-US"/>
        </w:rPr>
        <w:t>paketR</w:t>
      </w:r>
      <w:r>
        <w:rPr>
          <w:rFonts w:ascii="Consolas" w:hAnsi="Consolas" w:cs="Consolas"/>
          <w:sz w:val="19"/>
          <w:szCs w:val="19"/>
          <w:lang w:eastAsia="en-US"/>
        </w:rPr>
        <w:t>ecept</w:t>
      </w:r>
      <w:r w:rsidR="00954E2E">
        <w:rPr>
          <w:rFonts w:ascii="Consolas" w:hAnsi="Consolas" w:cs="Consolas"/>
          <w:sz w:val="19"/>
          <w:szCs w:val="19"/>
          <w:lang w:eastAsia="en-US"/>
        </w:rPr>
        <w:t>ov</w:t>
      </w:r>
      <w:r>
        <w:rPr>
          <w:rFonts w:ascii="Consolas" w:hAnsi="Consolas" w:cs="Consolas"/>
          <w:sz w:val="19"/>
          <w:szCs w:val="19"/>
          <w:lang w:eastAsia="en-US"/>
        </w:rPr>
        <w:t>Id</w:t>
      </w:r>
      <w:r>
        <w:t>) pošlje zahtevo za</w:t>
      </w:r>
      <w:r w:rsidR="00954E2E">
        <w:t xml:space="preserve"> paket</w:t>
      </w:r>
      <w:r>
        <w:t xml:space="preserve"> </w:t>
      </w:r>
      <w:r w:rsidR="00954E2E">
        <w:t>receptov</w:t>
      </w:r>
      <w:r>
        <w:t xml:space="preserve"> na spletni servis </w:t>
      </w:r>
      <w:r w:rsidR="00800C08">
        <w:t>EER</w:t>
      </w:r>
      <w:r>
        <w:t xml:space="preserve"> in rezultate v ustrezni obliki vrne klicatelju. </w:t>
      </w:r>
      <w:r w:rsidR="00993807">
        <w:t xml:space="preserve">Uporablja se lahko za pridobivanje točno določenega paketa receptov npr. v lekarni ali pa za pridobivanje vseh podrobnosti paketa receptov po ID-ju, ki ga je vrnilo iskanje (metoda </w:t>
      </w:r>
      <w:r w:rsidR="00993807" w:rsidRPr="00777A7C">
        <w:rPr>
          <w:rFonts w:ascii="Consolas" w:hAnsi="Consolas" w:cs="Consolas"/>
          <w:lang w:eastAsia="en-US"/>
        </w:rPr>
        <w:t>IsciRecepte</w:t>
      </w:r>
      <w:r w:rsidR="00777A7C" w:rsidRPr="00777A7C">
        <w:rPr>
          <w:rFonts w:cs="Arial"/>
          <w:lang w:eastAsia="en-US"/>
        </w:rPr>
        <w:t>/</w:t>
      </w:r>
      <w:r w:rsidR="00777A7C" w:rsidRPr="00777A7C">
        <w:rPr>
          <w:rFonts w:ascii="Consolas" w:hAnsi="Consolas" w:cs="Consolas"/>
          <w:lang w:eastAsia="en-US"/>
        </w:rPr>
        <w:t>IsciRecepte2</w:t>
      </w:r>
      <w:r w:rsidR="00993807" w:rsidRPr="00993807">
        <w:t>)</w:t>
      </w:r>
      <w:r w:rsidR="00993807">
        <w:t>.</w:t>
      </w:r>
    </w:p>
    <w:p w14:paraId="58FFDA55" w14:textId="77777777" w:rsidR="00D14B83" w:rsidRDefault="00D14B83" w:rsidP="004B796A">
      <w:pPr>
        <w:autoSpaceDE w:val="0"/>
        <w:autoSpaceDN w:val="0"/>
        <w:adjustRightInd w:val="0"/>
        <w:spacing w:line="240" w:lineRule="auto"/>
      </w:pPr>
      <w:r>
        <w:t xml:space="preserve">Dodatno lahko s to metodo pridobimo tudi </w:t>
      </w:r>
      <w:r w:rsidR="00685560">
        <w:t>dokument v obliki XML ter digitalni podpis</w:t>
      </w:r>
      <w:r>
        <w:t>, s katerim je bil podpisan oddani paket receptov.</w:t>
      </w:r>
    </w:p>
    <w:p w14:paraId="6A67D647" w14:textId="77777777" w:rsidR="004B796A" w:rsidRDefault="004B796A" w:rsidP="004B796A">
      <w:pPr>
        <w:autoSpaceDE w:val="0"/>
        <w:autoSpaceDN w:val="0"/>
        <w:adjustRightInd w:val="0"/>
        <w:spacing w:line="240" w:lineRule="auto"/>
      </w:pPr>
    </w:p>
    <w:p w14:paraId="2C94551C" w14:textId="77777777" w:rsidR="00800C08" w:rsidRPr="00D14B83" w:rsidRDefault="00800C08" w:rsidP="00800C08">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&lt;summary&gt;</w:t>
      </w:r>
    </w:p>
    <w:p w14:paraId="5191DB8D" w14:textId="77777777" w:rsidR="00800C08" w:rsidRPr="00D14B83" w:rsidRDefault="00800C08" w:rsidP="00800C08">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Requests a prescription package document using its ID.</w:t>
      </w:r>
    </w:p>
    <w:p w14:paraId="63A09BE5" w14:textId="77777777" w:rsidR="00800C08" w:rsidRPr="00D14B83" w:rsidRDefault="00800C08" w:rsidP="00800C08">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&lt;/summary&gt;</w:t>
      </w:r>
    </w:p>
    <w:p w14:paraId="23897AB5" w14:textId="77777777" w:rsidR="00800C08" w:rsidRPr="00D14B83" w:rsidRDefault="00800C08" w:rsidP="00800C08">
      <w:pPr>
        <w:widowControl/>
        <w:autoSpaceDE w:val="0"/>
        <w:autoSpaceDN w:val="0"/>
        <w:adjustRightInd w:val="0"/>
        <w:spacing w:line="240" w:lineRule="auto"/>
        <w:rPr>
          <w:rFonts w:ascii="Consolas" w:hAnsi="Consolas" w:cs="Consolas"/>
          <w:color w:val="808080"/>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&lt;param name="paketReceptovId"&gt;</w:t>
      </w:r>
      <w:r w:rsidRPr="00D14B83">
        <w:rPr>
          <w:rFonts w:ascii="Consolas" w:hAnsi="Consolas" w:cs="Consolas"/>
          <w:color w:val="008000"/>
          <w:sz w:val="16"/>
          <w:szCs w:val="16"/>
        </w:rPr>
        <w:t>The ID of the prescription package document to get.</w:t>
      </w:r>
      <w:r w:rsidRPr="00D14B83">
        <w:rPr>
          <w:rFonts w:ascii="Consolas" w:hAnsi="Consolas" w:cs="Consolas"/>
          <w:color w:val="808080"/>
          <w:sz w:val="16"/>
          <w:szCs w:val="16"/>
        </w:rPr>
        <w:t>&lt;/param&gt;</w:t>
      </w:r>
    </w:p>
    <w:p w14:paraId="6C353569" w14:textId="77777777" w:rsidR="00D14B83" w:rsidRPr="00D14B83" w:rsidRDefault="00D14B83" w:rsidP="00800C08">
      <w:pPr>
        <w:widowControl/>
        <w:autoSpaceDE w:val="0"/>
        <w:autoSpaceDN w:val="0"/>
        <w:adjustRightInd w:val="0"/>
        <w:spacing w:line="240" w:lineRule="auto"/>
        <w:rPr>
          <w:rFonts w:ascii="Consolas" w:hAnsi="Consolas" w:cs="Consolas"/>
          <w:color w:val="808080"/>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&lt;param name="vrniPodpis"&gt;</w:t>
      </w:r>
      <w:r w:rsidRPr="00D14B83">
        <w:rPr>
          <w:rFonts w:ascii="Consolas" w:hAnsi="Consolas" w:cs="Consolas"/>
          <w:color w:val="008000"/>
          <w:sz w:val="16"/>
          <w:szCs w:val="16"/>
        </w:rPr>
        <w:t>Whether to include the document signature in the response.</w:t>
      </w:r>
      <w:r w:rsidRPr="00D14B83">
        <w:rPr>
          <w:rFonts w:ascii="Consolas" w:hAnsi="Consolas" w:cs="Consolas"/>
          <w:color w:val="808080"/>
          <w:sz w:val="16"/>
          <w:szCs w:val="16"/>
        </w:rPr>
        <w:t>&lt;/param&gt;</w:t>
      </w:r>
    </w:p>
    <w:p w14:paraId="504EFE2C" w14:textId="77777777" w:rsidR="00800C08" w:rsidRPr="00D14B83" w:rsidRDefault="00800C08" w:rsidP="00800C08">
      <w:pPr>
        <w:widowControl/>
        <w:autoSpaceDE w:val="0"/>
        <w:autoSpaceDN w:val="0"/>
        <w:adjustRightInd w:val="0"/>
        <w:spacing w:line="240" w:lineRule="auto"/>
        <w:rPr>
          <w:rFonts w:ascii="Consolas" w:hAnsi="Consolas" w:cs="Consolas"/>
          <w:color w:val="808080"/>
          <w:sz w:val="16"/>
          <w:szCs w:val="16"/>
        </w:rPr>
      </w:pPr>
      <w:r w:rsidRPr="00D14B83">
        <w:rPr>
          <w:rFonts w:ascii="Consolas" w:hAnsi="Consolas" w:cs="Consolas"/>
          <w:color w:val="808080"/>
          <w:sz w:val="16"/>
          <w:szCs w:val="16"/>
        </w:rPr>
        <w:t>///</w:t>
      </w:r>
      <w:r w:rsidRPr="00D14B83">
        <w:rPr>
          <w:rFonts w:ascii="Consolas" w:hAnsi="Consolas" w:cs="Consolas"/>
          <w:color w:val="008000"/>
          <w:sz w:val="16"/>
          <w:szCs w:val="16"/>
        </w:rPr>
        <w:t xml:space="preserve"> </w:t>
      </w:r>
      <w:r w:rsidRPr="00D14B83">
        <w:rPr>
          <w:rFonts w:ascii="Consolas" w:hAnsi="Consolas" w:cs="Consolas"/>
          <w:color w:val="808080"/>
          <w:sz w:val="16"/>
          <w:szCs w:val="16"/>
        </w:rPr>
        <w:t>&lt;returns&gt;</w:t>
      </w:r>
      <w:r w:rsidRPr="00D14B83">
        <w:rPr>
          <w:rFonts w:ascii="Consolas" w:hAnsi="Consolas" w:cs="Consolas"/>
          <w:color w:val="008000"/>
          <w:sz w:val="16"/>
          <w:szCs w:val="16"/>
        </w:rPr>
        <w:t>The prescription package document, if found.</w:t>
      </w:r>
      <w:r w:rsidRPr="00D14B83">
        <w:rPr>
          <w:rFonts w:ascii="Consolas" w:hAnsi="Consolas" w:cs="Consolas"/>
          <w:color w:val="808080"/>
          <w:sz w:val="16"/>
          <w:szCs w:val="16"/>
        </w:rPr>
        <w:t>&lt;/returns&gt;</w:t>
      </w:r>
    </w:p>
    <w:p w14:paraId="0179AFBC" w14:textId="77777777" w:rsidR="004B796A" w:rsidRPr="00D14B83" w:rsidRDefault="00800C08" w:rsidP="00D14B83">
      <w:pPr>
        <w:widowControl/>
        <w:autoSpaceDE w:val="0"/>
        <w:autoSpaceDN w:val="0"/>
        <w:adjustRightInd w:val="0"/>
        <w:spacing w:line="240" w:lineRule="auto"/>
        <w:rPr>
          <w:rFonts w:ascii="Consolas" w:hAnsi="Consolas" w:cs="Consolas"/>
          <w:sz w:val="16"/>
          <w:szCs w:val="16"/>
        </w:rPr>
      </w:pPr>
      <w:r w:rsidRPr="00D14B83">
        <w:rPr>
          <w:rFonts w:ascii="Consolas" w:hAnsi="Consolas" w:cs="Consolas"/>
          <w:color w:val="0000FF"/>
          <w:sz w:val="16"/>
          <w:szCs w:val="16"/>
        </w:rPr>
        <w:t>public</w:t>
      </w:r>
      <w:r w:rsidRPr="00D14B83">
        <w:rPr>
          <w:rFonts w:ascii="Consolas" w:hAnsi="Consolas" w:cs="Consolas"/>
          <w:sz w:val="16"/>
          <w:szCs w:val="16"/>
        </w:rPr>
        <w:t xml:space="preserve"> </w:t>
      </w:r>
      <w:r w:rsidRPr="00D14B83">
        <w:rPr>
          <w:rFonts w:ascii="Consolas" w:hAnsi="Consolas" w:cs="Consolas"/>
          <w:color w:val="2B91AF"/>
          <w:sz w:val="16"/>
          <w:szCs w:val="16"/>
        </w:rPr>
        <w:t>VrniPaketReceptovOdgovor</w:t>
      </w:r>
      <w:r w:rsidRPr="00D14B83">
        <w:rPr>
          <w:rFonts w:ascii="Consolas" w:hAnsi="Consolas" w:cs="Consolas"/>
          <w:sz w:val="16"/>
          <w:szCs w:val="16"/>
        </w:rPr>
        <w:t xml:space="preserve"> VrniPaketReceptov(</w:t>
      </w:r>
      <w:r w:rsidRPr="00D14B83">
        <w:rPr>
          <w:rFonts w:ascii="Consolas" w:hAnsi="Consolas" w:cs="Consolas"/>
          <w:color w:val="0000FF"/>
          <w:sz w:val="16"/>
          <w:szCs w:val="16"/>
        </w:rPr>
        <w:t>string</w:t>
      </w:r>
      <w:r w:rsidRPr="00D14B83">
        <w:rPr>
          <w:rFonts w:ascii="Consolas" w:hAnsi="Consolas" w:cs="Consolas"/>
          <w:sz w:val="16"/>
          <w:szCs w:val="16"/>
        </w:rPr>
        <w:t xml:space="preserve"> paketReceptovId</w:t>
      </w:r>
      <w:r w:rsidR="00D14B83" w:rsidRPr="00D14B83">
        <w:rPr>
          <w:rFonts w:ascii="Consolas" w:hAnsi="Consolas" w:cs="Consolas"/>
          <w:sz w:val="16"/>
          <w:szCs w:val="16"/>
        </w:rPr>
        <w:t xml:space="preserve">, </w:t>
      </w:r>
      <w:r w:rsidR="00D14B83" w:rsidRPr="00D14B83">
        <w:rPr>
          <w:rFonts w:ascii="Consolas" w:hAnsi="Consolas" w:cs="Consolas"/>
          <w:color w:val="0000FF"/>
          <w:sz w:val="16"/>
          <w:szCs w:val="16"/>
        </w:rPr>
        <w:t>bool</w:t>
      </w:r>
      <w:r w:rsidR="00D14B83" w:rsidRPr="00D14B83">
        <w:rPr>
          <w:rFonts w:ascii="Consolas" w:hAnsi="Consolas" w:cs="Consolas"/>
          <w:sz w:val="16"/>
          <w:szCs w:val="16"/>
        </w:rPr>
        <w:t xml:space="preserve"> vrniPodpis</w:t>
      </w:r>
      <w:r w:rsidRPr="00D14B83">
        <w:rPr>
          <w:rFonts w:ascii="Consolas" w:hAnsi="Consolas" w:cs="Consolas"/>
          <w:sz w:val="16"/>
          <w:szCs w:val="16"/>
        </w:rPr>
        <w:t>)</w:t>
      </w:r>
    </w:p>
    <w:p w14:paraId="3457794B"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1AD4FC5B" w14:textId="77777777" w:rsidR="00B44D7E" w:rsidRPr="00B44D7E" w:rsidRDefault="00B44D7E" w:rsidP="004B796A">
      <w:pPr>
        <w:autoSpaceDE w:val="0"/>
        <w:autoSpaceDN w:val="0"/>
        <w:adjustRightInd w:val="0"/>
        <w:spacing w:line="240" w:lineRule="auto"/>
        <w:rPr>
          <w:rFonts w:cs="Arial"/>
          <w:lang w:eastAsia="en-US"/>
        </w:rPr>
      </w:pP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vrnjenega objekta </w:t>
      </w:r>
      <w:r w:rsidRPr="00B44D7E">
        <w:rPr>
          <w:rFonts w:ascii="Consolas" w:hAnsi="Consolas" w:cs="Consolas"/>
          <w:lang w:eastAsia="en-US"/>
        </w:rPr>
        <w:t>PredpisanoZdravilo</w:t>
      </w:r>
      <w:r>
        <w:rPr>
          <w:rFonts w:cs="Arial"/>
          <w:lang w:eastAsia="en-US"/>
        </w:rPr>
        <w:t xml:space="preserve">, so </w:t>
      </w:r>
      <w:r w:rsidR="00DA104C">
        <w:rPr>
          <w:rFonts w:cs="Arial"/>
          <w:lang w:eastAsia="en-US"/>
        </w:rPr>
        <w:t>posredovani</w:t>
      </w:r>
      <w:r>
        <w:rPr>
          <w:rFonts w:cs="Arial"/>
          <w:lang w:eastAsia="en-US"/>
        </w:rPr>
        <w:t xml:space="preserve"> tudi dinamični podatki, ki se lahko spremenijo po oddaji recepta v EER (status recepta in št. preostalih ponovitev).</w:t>
      </w:r>
    </w:p>
    <w:p w14:paraId="77E1E052" w14:textId="77777777" w:rsidR="00B44D7E" w:rsidRDefault="00B44D7E" w:rsidP="004B796A">
      <w:pPr>
        <w:autoSpaceDE w:val="0"/>
        <w:autoSpaceDN w:val="0"/>
        <w:adjustRightInd w:val="0"/>
        <w:spacing w:line="240" w:lineRule="auto"/>
        <w:rPr>
          <w:rFonts w:ascii="Consolas" w:hAnsi="Consolas" w:cs="Consolas"/>
          <w:sz w:val="19"/>
          <w:szCs w:val="19"/>
          <w:lang w:eastAsia="en-US"/>
        </w:rPr>
      </w:pPr>
    </w:p>
    <w:p w14:paraId="2F67A742" w14:textId="77777777" w:rsidR="004B796A" w:rsidRDefault="00800C08" w:rsidP="00800C08">
      <w:pPr>
        <w:pStyle w:val="Heading3"/>
        <w:rPr>
          <w:lang w:val="sl-SI"/>
        </w:rPr>
      </w:pPr>
      <w:bookmarkStart w:id="65" w:name="_Ref353175216"/>
      <w:bookmarkStart w:id="66" w:name="_Toc71886128"/>
      <w:r>
        <w:t xml:space="preserve">Metoda </w:t>
      </w:r>
      <w:r w:rsidRPr="00417133">
        <w:t>VrniRecept</w:t>
      </w:r>
      <w:bookmarkEnd w:id="65"/>
      <w:bookmarkEnd w:id="66"/>
    </w:p>
    <w:p w14:paraId="36885BC7" w14:textId="77777777" w:rsidR="00E372E0" w:rsidRDefault="00E372E0" w:rsidP="00E372E0">
      <w:pPr>
        <w:rPr>
          <w:lang w:eastAsia="x-none"/>
        </w:rPr>
      </w:pPr>
      <w:r>
        <w:rPr>
          <w:lang w:eastAsia="x-none"/>
        </w:rPr>
        <w:t xml:space="preserve">Metoda je podobna metodi </w:t>
      </w:r>
      <w:r w:rsidRPr="001C6BB1">
        <w:rPr>
          <w:rFonts w:ascii="Consolas" w:hAnsi="Consolas" w:cs="Consolas"/>
          <w:lang w:eastAsia="x-none"/>
        </w:rPr>
        <w:t>VrniPaketReceptov</w:t>
      </w:r>
      <w:r w:rsidR="00B44D7E">
        <w:rPr>
          <w:lang w:eastAsia="x-none"/>
        </w:rPr>
        <w:t>, s to</w:t>
      </w:r>
      <w:r>
        <w:rPr>
          <w:lang w:eastAsia="x-none"/>
        </w:rPr>
        <w:t xml:space="preserve"> razliko</w:t>
      </w:r>
      <w:r w:rsidR="003A4DA4">
        <w:rPr>
          <w:lang w:eastAsia="x-none"/>
        </w:rPr>
        <w:t>,</w:t>
      </w:r>
      <w:r>
        <w:rPr>
          <w:lang w:eastAsia="x-none"/>
        </w:rPr>
        <w:t xml:space="preserve"> da kot parameter sprejema Id posameznega predpisa zdravila in ne celotnega paketa.</w:t>
      </w:r>
    </w:p>
    <w:p w14:paraId="2835C21A" w14:textId="77777777" w:rsidR="00E372E0" w:rsidRPr="00E372E0" w:rsidRDefault="00E372E0" w:rsidP="00E372E0">
      <w:pPr>
        <w:rPr>
          <w:lang w:eastAsia="x-none"/>
        </w:rPr>
      </w:pPr>
    </w:p>
    <w:p w14:paraId="31642CFF"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B1F0C66"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Requests a prescription package document using the ID of one of the associated prescription items.</w:t>
      </w:r>
    </w:p>
    <w:p w14:paraId="212B9620"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202B00D9"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name="predpisZdravilaId"&gt;</w:t>
      </w:r>
      <w:r>
        <w:rPr>
          <w:rFonts w:ascii="Consolas" w:hAnsi="Consolas" w:cs="Consolas"/>
          <w:color w:val="008000"/>
          <w:sz w:val="19"/>
          <w:szCs w:val="19"/>
        </w:rPr>
        <w:t>The ID of the prescription item document to get.</w:t>
      </w:r>
      <w:r>
        <w:rPr>
          <w:rFonts w:ascii="Consolas" w:hAnsi="Consolas" w:cs="Consolas"/>
          <w:color w:val="808080"/>
          <w:sz w:val="19"/>
          <w:szCs w:val="19"/>
        </w:rPr>
        <w:t>&lt;/param&gt;</w:t>
      </w:r>
    </w:p>
    <w:p w14:paraId="2CCC59A7"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prescription package document, if found.</w:t>
      </w:r>
      <w:r>
        <w:rPr>
          <w:rFonts w:ascii="Consolas" w:hAnsi="Consolas" w:cs="Consolas"/>
          <w:color w:val="808080"/>
          <w:sz w:val="19"/>
          <w:szCs w:val="19"/>
        </w:rPr>
        <w:t>&lt;/returns&gt;</w:t>
      </w:r>
    </w:p>
    <w:p w14:paraId="369826D2" w14:textId="77777777" w:rsidR="00E372E0" w:rsidRDefault="00E372E0" w:rsidP="00E372E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VrniPaketReceptovOdgovor</w:t>
      </w:r>
      <w:r>
        <w:rPr>
          <w:rFonts w:ascii="Consolas" w:hAnsi="Consolas" w:cs="Consolas"/>
          <w:sz w:val="19"/>
          <w:szCs w:val="19"/>
        </w:rPr>
        <w:t xml:space="preserve"> VrniRecept(</w:t>
      </w:r>
      <w:r>
        <w:rPr>
          <w:rFonts w:ascii="Consolas" w:hAnsi="Consolas" w:cs="Consolas"/>
          <w:color w:val="0000FF"/>
          <w:sz w:val="19"/>
          <w:szCs w:val="19"/>
        </w:rPr>
        <w:t>string</w:t>
      </w:r>
      <w:r>
        <w:rPr>
          <w:rFonts w:ascii="Consolas" w:hAnsi="Consolas" w:cs="Consolas"/>
          <w:sz w:val="19"/>
          <w:szCs w:val="19"/>
        </w:rPr>
        <w:t xml:space="preserve"> predpisZdravilaId)</w:t>
      </w:r>
    </w:p>
    <w:p w14:paraId="06162740" w14:textId="77777777" w:rsidR="004C7E63" w:rsidRDefault="004C7E63" w:rsidP="00800C08">
      <w:pPr>
        <w:rPr>
          <w:lang w:eastAsia="x-none"/>
        </w:rPr>
      </w:pPr>
    </w:p>
    <w:p w14:paraId="1AEC7760" w14:textId="77777777" w:rsidR="00B44D7E" w:rsidRPr="00B44D7E" w:rsidRDefault="00B44D7E" w:rsidP="00B44D7E">
      <w:pPr>
        <w:autoSpaceDE w:val="0"/>
        <w:autoSpaceDN w:val="0"/>
        <w:adjustRightInd w:val="0"/>
        <w:spacing w:line="240" w:lineRule="auto"/>
        <w:rPr>
          <w:rFonts w:cs="Arial"/>
          <w:lang w:eastAsia="en-US"/>
        </w:rPr>
      </w:pP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objekta </w:t>
      </w:r>
      <w:r w:rsidRPr="00B44D7E">
        <w:rPr>
          <w:rFonts w:ascii="Consolas" w:hAnsi="Consolas" w:cs="Consolas"/>
          <w:lang w:eastAsia="en-US"/>
        </w:rPr>
        <w:t>PredpisanoZdravilo</w:t>
      </w:r>
      <w:r>
        <w:rPr>
          <w:rFonts w:cs="Arial"/>
          <w:lang w:eastAsia="en-US"/>
        </w:rPr>
        <w:t xml:space="preserve"> za posamezni recept v vrnjenem seznamu receptov</w:t>
      </w:r>
      <w:r w:rsidR="00DA104C">
        <w:rPr>
          <w:rFonts w:cs="Arial"/>
          <w:lang w:eastAsia="en-US"/>
        </w:rPr>
        <w:t>,</w:t>
      </w:r>
      <w:r>
        <w:rPr>
          <w:rFonts w:cs="Arial"/>
          <w:lang w:eastAsia="en-US"/>
        </w:rPr>
        <w:t xml:space="preserve"> so </w:t>
      </w:r>
      <w:r w:rsidR="00DA104C">
        <w:rPr>
          <w:rFonts w:cs="Arial"/>
          <w:lang w:eastAsia="en-US"/>
        </w:rPr>
        <w:t>posredovani</w:t>
      </w:r>
      <w:r>
        <w:rPr>
          <w:rFonts w:cs="Arial"/>
          <w:lang w:eastAsia="en-US"/>
        </w:rPr>
        <w:t xml:space="preserve"> tudi dinamični podatki, ki se lahko spremenijo po oddaji recepta v EER (status recepta in št. preostalih ponovitev).</w:t>
      </w:r>
    </w:p>
    <w:p w14:paraId="7CAC6F65" w14:textId="77777777" w:rsidR="005A51A2" w:rsidRDefault="005A51A2" w:rsidP="00E372E0">
      <w:pPr>
        <w:widowControl/>
        <w:autoSpaceDE w:val="0"/>
        <w:autoSpaceDN w:val="0"/>
        <w:adjustRightInd w:val="0"/>
        <w:spacing w:line="240" w:lineRule="auto"/>
        <w:rPr>
          <w:rFonts w:ascii="Consolas" w:hAnsi="Consolas" w:cs="Consolas"/>
          <w:sz w:val="19"/>
          <w:szCs w:val="19"/>
        </w:rPr>
      </w:pPr>
    </w:p>
    <w:p w14:paraId="7E3A6781" w14:textId="77777777" w:rsidR="004B796A" w:rsidRDefault="00E372E0" w:rsidP="00E372E0">
      <w:pPr>
        <w:pStyle w:val="Heading3"/>
        <w:rPr>
          <w:lang w:val="sl-SI"/>
        </w:rPr>
      </w:pPr>
      <w:bookmarkStart w:id="67" w:name="OLE_LINK62"/>
      <w:bookmarkStart w:id="68" w:name="_Toc71886129"/>
      <w:bookmarkStart w:id="69" w:name="OLE_LINK63"/>
      <w:bookmarkStart w:id="70" w:name="OLE_LINK64"/>
      <w:r>
        <w:rPr>
          <w:lang w:val="sl-SI"/>
        </w:rPr>
        <w:t>Metoda IsciRecepte</w:t>
      </w:r>
      <w:bookmarkEnd w:id="67"/>
      <w:bookmarkEnd w:id="68"/>
    </w:p>
    <w:bookmarkEnd w:id="69"/>
    <w:bookmarkEnd w:id="70"/>
    <w:p w14:paraId="21A1BCC5" w14:textId="77777777" w:rsidR="00E372E0" w:rsidRDefault="00E372E0" w:rsidP="00E372E0">
      <w:pPr>
        <w:rPr>
          <w:lang w:eastAsia="x-none"/>
        </w:rPr>
      </w:pPr>
      <w:r>
        <w:rPr>
          <w:lang w:eastAsia="x-none"/>
        </w:rPr>
        <w:t xml:space="preserve">Metoda </w:t>
      </w:r>
      <w:r w:rsidRPr="001C6BB1">
        <w:rPr>
          <w:rFonts w:ascii="Consolas" w:hAnsi="Consolas" w:cs="Consolas"/>
          <w:lang w:eastAsia="x-none"/>
        </w:rPr>
        <w:t>IsciRecepte</w:t>
      </w:r>
      <w:r>
        <w:rPr>
          <w:lang w:eastAsia="x-none"/>
        </w:rPr>
        <w:t xml:space="preserve"> je </w:t>
      </w:r>
      <w:r w:rsidR="00CD2E5D">
        <w:rPr>
          <w:lang w:eastAsia="x-none"/>
        </w:rPr>
        <w:t>osnovna</w:t>
      </w:r>
      <w:r>
        <w:rPr>
          <w:lang w:eastAsia="x-none"/>
        </w:rPr>
        <w:t xml:space="preserve"> metoda za iskanje tako predpisov kot izdaj zdravil.</w:t>
      </w:r>
      <w:r w:rsidR="00E1234E">
        <w:rPr>
          <w:lang w:eastAsia="x-none"/>
        </w:rPr>
        <w:t xml:space="preserve"> Za parametre in odgovor uporablja podatkovni model opisan v poglavju </w:t>
      </w:r>
      <w:r w:rsidR="00E1234E">
        <w:rPr>
          <w:lang w:eastAsia="x-none"/>
        </w:rPr>
        <w:fldChar w:fldCharType="begin"/>
      </w:r>
      <w:r w:rsidR="00E1234E">
        <w:rPr>
          <w:lang w:eastAsia="x-none"/>
        </w:rPr>
        <w:instrText xml:space="preserve"> REF _Ref352022605 \r \h </w:instrText>
      </w:r>
      <w:r w:rsidR="00E1234E">
        <w:rPr>
          <w:lang w:eastAsia="x-none"/>
        </w:rPr>
      </w:r>
      <w:r w:rsidR="00E1234E">
        <w:rPr>
          <w:lang w:eastAsia="x-none"/>
        </w:rPr>
        <w:fldChar w:fldCharType="separate"/>
      </w:r>
      <w:r w:rsidR="00603EA2">
        <w:rPr>
          <w:lang w:eastAsia="x-none"/>
        </w:rPr>
        <w:t>3.4</w:t>
      </w:r>
      <w:r w:rsidR="00E1234E">
        <w:rPr>
          <w:lang w:eastAsia="x-none"/>
        </w:rPr>
        <w:fldChar w:fldCharType="end"/>
      </w:r>
      <w:r w:rsidR="00E1234E">
        <w:rPr>
          <w:lang w:eastAsia="x-none"/>
        </w:rPr>
        <w:t>. Če je v filtru podanih več iskalnih parametrov, se združijo z uporabo logike AND.</w:t>
      </w:r>
    </w:p>
    <w:p w14:paraId="54D3A39D" w14:textId="77777777" w:rsidR="00993807" w:rsidRDefault="00993807" w:rsidP="00E372E0">
      <w:pPr>
        <w:rPr>
          <w:lang w:eastAsia="x-none"/>
        </w:rPr>
      </w:pPr>
    </w:p>
    <w:p w14:paraId="563893E7" w14:textId="77777777" w:rsidR="00993807" w:rsidRDefault="00993807" w:rsidP="00993807">
      <w:pPr>
        <w:autoSpaceDE w:val="0"/>
        <w:autoSpaceDN w:val="0"/>
        <w:adjustRightInd w:val="0"/>
        <w:spacing w:line="240" w:lineRule="auto"/>
        <w:rPr>
          <w:lang w:eastAsia="x-none"/>
        </w:rPr>
      </w:pPr>
      <w:r>
        <w:rPr>
          <w:lang w:eastAsia="x-none"/>
        </w:rPr>
        <w:t>Poleg ostalih parametrov, ki jih metoda vrača, velja izpostaviti identifikatorje paketa receptov (</w:t>
      </w:r>
      <w:r w:rsidRPr="00993807">
        <w:rPr>
          <w:rFonts w:ascii="Consolas" w:hAnsi="Consolas" w:cs="Consolas"/>
        </w:rPr>
        <w:t>IdPaketaReceptov</w:t>
      </w:r>
      <w:r>
        <w:rPr>
          <w:lang w:eastAsia="x-none"/>
        </w:rPr>
        <w:t>), predpisa zdravila (</w:t>
      </w:r>
      <w:r w:rsidRPr="00993807">
        <w:rPr>
          <w:rFonts w:ascii="Consolas" w:hAnsi="Consolas" w:cs="Consolas"/>
        </w:rPr>
        <w:t>IdPredpisaZdravila</w:t>
      </w:r>
      <w:r>
        <w:rPr>
          <w:lang w:eastAsia="x-none"/>
        </w:rPr>
        <w:t>) in IzdajeZdravila (</w:t>
      </w:r>
      <w:r w:rsidRPr="00993807">
        <w:rPr>
          <w:rFonts w:ascii="Consolas" w:hAnsi="Consolas" w:cs="Consolas"/>
        </w:rPr>
        <w:t>IdIzdajeZdravila</w:t>
      </w:r>
      <w:r>
        <w:rPr>
          <w:lang w:eastAsia="x-none"/>
        </w:rPr>
        <w:t>). V kolikor klicatelj želi pridobiti vse podrobnosti enega izmed zadetkov v rezultatu iskanja, lahko s temi parametri kliče pripadajoče funkcije za vračanje vseh podatkov:</w:t>
      </w:r>
    </w:p>
    <w:p w14:paraId="538EE4E6" w14:textId="77777777" w:rsidR="00993807" w:rsidRDefault="00993807" w:rsidP="00993807">
      <w:pPr>
        <w:numPr>
          <w:ilvl w:val="0"/>
          <w:numId w:val="22"/>
        </w:numPr>
        <w:autoSpaceDE w:val="0"/>
        <w:autoSpaceDN w:val="0"/>
        <w:adjustRightInd w:val="0"/>
        <w:spacing w:line="240" w:lineRule="auto"/>
        <w:rPr>
          <w:lang w:eastAsia="x-none"/>
        </w:rPr>
      </w:pPr>
      <w:r w:rsidRPr="00A50310">
        <w:rPr>
          <w:rFonts w:ascii="Consolas" w:hAnsi="Consolas" w:cs="Consolas"/>
        </w:rPr>
        <w:t>VrniPaketReceptov(IdPaketaReceptov)</w:t>
      </w:r>
      <w:r>
        <w:rPr>
          <w:lang w:eastAsia="x-none"/>
        </w:rPr>
        <w:t xml:space="preserve"> - glej poglavje </w:t>
      </w:r>
      <w:r w:rsidR="00A50310">
        <w:rPr>
          <w:lang w:eastAsia="x-none"/>
        </w:rPr>
        <w:fldChar w:fldCharType="begin"/>
      </w:r>
      <w:r w:rsidR="00A50310">
        <w:rPr>
          <w:lang w:eastAsia="x-none"/>
        </w:rPr>
        <w:instrText xml:space="preserve"> REF _Ref352917826 \r \h </w:instrText>
      </w:r>
      <w:r w:rsidR="00A50310">
        <w:rPr>
          <w:lang w:eastAsia="x-none"/>
        </w:rPr>
      </w:r>
      <w:r w:rsidR="00A50310">
        <w:rPr>
          <w:lang w:eastAsia="x-none"/>
        </w:rPr>
        <w:fldChar w:fldCharType="separate"/>
      </w:r>
      <w:r w:rsidR="00603EA2">
        <w:rPr>
          <w:lang w:eastAsia="x-none"/>
        </w:rPr>
        <w:t>3.7.4</w:t>
      </w:r>
      <w:r w:rsidR="00A50310">
        <w:rPr>
          <w:lang w:eastAsia="x-none"/>
        </w:rPr>
        <w:fldChar w:fldCharType="end"/>
      </w:r>
    </w:p>
    <w:p w14:paraId="2BF03F8C" w14:textId="77777777" w:rsidR="00A50310" w:rsidRDefault="00A50310" w:rsidP="00993807">
      <w:pPr>
        <w:numPr>
          <w:ilvl w:val="0"/>
          <w:numId w:val="22"/>
        </w:numPr>
        <w:autoSpaceDE w:val="0"/>
        <w:autoSpaceDN w:val="0"/>
        <w:adjustRightInd w:val="0"/>
        <w:spacing w:line="240" w:lineRule="auto"/>
        <w:rPr>
          <w:lang w:eastAsia="x-none"/>
        </w:rPr>
      </w:pPr>
      <w:r w:rsidRPr="00A50310">
        <w:rPr>
          <w:rFonts w:ascii="Consolas" w:hAnsi="Consolas" w:cs="Consolas"/>
        </w:rPr>
        <w:t>VrniRecept(IdPredpisaZdravila)</w:t>
      </w:r>
      <w:r>
        <w:rPr>
          <w:lang w:eastAsia="x-none"/>
        </w:rPr>
        <w:t xml:space="preserve"> - glej poglavje </w:t>
      </w:r>
      <w:r>
        <w:rPr>
          <w:lang w:eastAsia="x-none"/>
        </w:rPr>
        <w:fldChar w:fldCharType="begin"/>
      </w:r>
      <w:r>
        <w:rPr>
          <w:lang w:eastAsia="x-none"/>
        </w:rPr>
        <w:instrText xml:space="preserve"> REF _Ref353175216 \r \h </w:instrText>
      </w:r>
      <w:r>
        <w:rPr>
          <w:lang w:eastAsia="x-none"/>
        </w:rPr>
      </w:r>
      <w:r>
        <w:rPr>
          <w:lang w:eastAsia="x-none"/>
        </w:rPr>
        <w:fldChar w:fldCharType="separate"/>
      </w:r>
      <w:r w:rsidR="00603EA2">
        <w:rPr>
          <w:lang w:eastAsia="x-none"/>
        </w:rPr>
        <w:t>3.7.5</w:t>
      </w:r>
      <w:r>
        <w:rPr>
          <w:lang w:eastAsia="x-none"/>
        </w:rPr>
        <w:fldChar w:fldCharType="end"/>
      </w:r>
    </w:p>
    <w:p w14:paraId="3AC2983B" w14:textId="77777777" w:rsidR="00A50310" w:rsidRDefault="00A50310" w:rsidP="00993807">
      <w:pPr>
        <w:numPr>
          <w:ilvl w:val="0"/>
          <w:numId w:val="22"/>
        </w:numPr>
        <w:autoSpaceDE w:val="0"/>
        <w:autoSpaceDN w:val="0"/>
        <w:adjustRightInd w:val="0"/>
        <w:spacing w:line="240" w:lineRule="auto"/>
        <w:rPr>
          <w:lang w:eastAsia="x-none"/>
        </w:rPr>
      </w:pPr>
      <w:r w:rsidRPr="00A50310">
        <w:rPr>
          <w:rFonts w:ascii="Consolas" w:hAnsi="Consolas" w:cs="Consolas"/>
        </w:rPr>
        <w:t>VrniIzdajoZdravila(IdIzdajeZdravila)</w:t>
      </w:r>
      <w:r>
        <w:rPr>
          <w:lang w:eastAsia="x-none"/>
        </w:rPr>
        <w:t xml:space="preserve"> - glej poglavje</w:t>
      </w:r>
      <w:r w:rsidR="005A51A2">
        <w:rPr>
          <w:lang w:eastAsia="x-none"/>
        </w:rPr>
        <w:t xml:space="preserve"> </w:t>
      </w:r>
      <w:r w:rsidR="005A51A2">
        <w:rPr>
          <w:lang w:eastAsia="x-none"/>
        </w:rPr>
        <w:fldChar w:fldCharType="begin"/>
      </w:r>
      <w:r w:rsidR="005A51A2">
        <w:rPr>
          <w:lang w:eastAsia="x-none"/>
        </w:rPr>
        <w:instrText xml:space="preserve"> REF _Ref357589515 \r \h </w:instrText>
      </w:r>
      <w:r w:rsidR="005A51A2">
        <w:rPr>
          <w:lang w:eastAsia="x-none"/>
        </w:rPr>
      </w:r>
      <w:r w:rsidR="005A51A2">
        <w:rPr>
          <w:lang w:eastAsia="x-none"/>
        </w:rPr>
        <w:fldChar w:fldCharType="separate"/>
      </w:r>
      <w:r w:rsidR="00603EA2">
        <w:rPr>
          <w:lang w:eastAsia="x-none"/>
        </w:rPr>
        <w:t>3.8.4</w:t>
      </w:r>
      <w:r w:rsidR="005A51A2">
        <w:rPr>
          <w:lang w:eastAsia="x-none"/>
        </w:rPr>
        <w:fldChar w:fldCharType="end"/>
      </w:r>
    </w:p>
    <w:p w14:paraId="5656D604" w14:textId="77777777" w:rsidR="00E1234E" w:rsidRDefault="00E1234E" w:rsidP="00E372E0">
      <w:pPr>
        <w:rPr>
          <w:lang w:eastAsia="x-none"/>
        </w:rPr>
      </w:pPr>
    </w:p>
    <w:p w14:paraId="5C5D3556" w14:textId="77777777" w:rsidR="00E1234E" w:rsidRDefault="00E1234E" w:rsidP="00E1234E">
      <w:pPr>
        <w:widowControl/>
        <w:autoSpaceDE w:val="0"/>
        <w:autoSpaceDN w:val="0"/>
        <w:adjustRightInd w:val="0"/>
        <w:spacing w:line="240" w:lineRule="auto"/>
        <w:rPr>
          <w:rFonts w:ascii="Consolas" w:hAnsi="Consolas" w:cs="Consolas"/>
          <w:sz w:val="19"/>
          <w:szCs w:val="19"/>
        </w:rPr>
      </w:pPr>
      <w:bookmarkStart w:id="71" w:name="OLE_LINK65"/>
      <w:bookmarkStart w:id="72" w:name="OLE_LINK66"/>
      <w:bookmarkStart w:id="73" w:name="OLE_LINK67"/>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ED414EE"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sidR="006240AF">
        <w:rPr>
          <w:rFonts w:ascii="Consolas" w:hAnsi="Consolas" w:cs="Consolas"/>
          <w:color w:val="008000"/>
          <w:sz w:val="19"/>
          <w:szCs w:val="19"/>
        </w:rPr>
        <w:t xml:space="preserve"> Išč</w:t>
      </w:r>
      <w:r>
        <w:rPr>
          <w:rFonts w:ascii="Consolas" w:hAnsi="Consolas" w:cs="Consolas"/>
          <w:color w:val="008000"/>
          <w:sz w:val="19"/>
          <w:szCs w:val="19"/>
        </w:rPr>
        <w:t>e recepte/izdaje zdravil glede na posredovane kriterije v parametru filter.</w:t>
      </w:r>
    </w:p>
    <w:p w14:paraId="2933F5DC"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96BB517"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name="filter"&gt;</w:t>
      </w:r>
      <w:r>
        <w:rPr>
          <w:rFonts w:ascii="Consolas" w:hAnsi="Consolas" w:cs="Consolas"/>
          <w:color w:val="008000"/>
          <w:sz w:val="19"/>
          <w:szCs w:val="19"/>
        </w:rPr>
        <w:t>Filter, ki vsebuje kriterije za iskanje.</w:t>
      </w:r>
      <w:r>
        <w:rPr>
          <w:rFonts w:ascii="Consolas" w:hAnsi="Consolas" w:cs="Consolas"/>
          <w:color w:val="808080"/>
          <w:sz w:val="19"/>
          <w:szCs w:val="19"/>
        </w:rPr>
        <w:t>&lt;/param&gt;</w:t>
      </w:r>
    </w:p>
    <w:p w14:paraId="440F07BA"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Seznam zadetkov v obliki ReceptRezultatIskanja, ki ustrezajo danim kriterijem.</w:t>
      </w:r>
      <w:r>
        <w:rPr>
          <w:rFonts w:ascii="Consolas" w:hAnsi="Consolas" w:cs="Consolas"/>
          <w:color w:val="808080"/>
          <w:sz w:val="19"/>
          <w:szCs w:val="19"/>
        </w:rPr>
        <w:t>&lt;/returns&gt;</w:t>
      </w:r>
    </w:p>
    <w:p w14:paraId="0FA83248" w14:textId="77777777" w:rsidR="00E1234E" w:rsidRDefault="00E1234E" w:rsidP="00E1234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IsciRecepteOdgovor</w:t>
      </w:r>
      <w:r>
        <w:rPr>
          <w:rFonts w:ascii="Consolas" w:hAnsi="Consolas" w:cs="Consolas"/>
          <w:sz w:val="19"/>
          <w:szCs w:val="19"/>
        </w:rPr>
        <w:t xml:space="preserve"> IsciRecepte(</w:t>
      </w:r>
      <w:r>
        <w:rPr>
          <w:rFonts w:ascii="Consolas" w:hAnsi="Consolas" w:cs="Consolas"/>
          <w:color w:val="2B91AF"/>
          <w:sz w:val="19"/>
          <w:szCs w:val="19"/>
        </w:rPr>
        <w:t>ReceptIskalniFilter</w:t>
      </w:r>
      <w:r>
        <w:rPr>
          <w:rFonts w:ascii="Consolas" w:hAnsi="Consolas" w:cs="Consolas"/>
          <w:sz w:val="19"/>
          <w:szCs w:val="19"/>
        </w:rPr>
        <w:t xml:space="preserve"> filter)</w:t>
      </w:r>
    </w:p>
    <w:bookmarkEnd w:id="71"/>
    <w:bookmarkEnd w:id="72"/>
    <w:bookmarkEnd w:id="73"/>
    <w:p w14:paraId="429DA11D" w14:textId="77777777" w:rsidR="00E1234E" w:rsidRDefault="00E1234E" w:rsidP="00E372E0">
      <w:pPr>
        <w:rPr>
          <w:lang w:eastAsia="x-none"/>
        </w:rPr>
      </w:pPr>
    </w:p>
    <w:p w14:paraId="343AAEC7" w14:textId="77777777" w:rsidR="00A8155C" w:rsidRDefault="00A8155C" w:rsidP="00E372E0">
      <w:pPr>
        <w:rPr>
          <w:lang w:eastAsia="x-none"/>
        </w:rPr>
      </w:pPr>
      <w:r>
        <w:rPr>
          <w:lang w:eastAsia="x-none"/>
        </w:rPr>
        <w:t xml:space="preserve">V naboru </w:t>
      </w:r>
      <w:r w:rsidR="00AD6974">
        <w:rPr>
          <w:lang w:eastAsia="x-none"/>
        </w:rPr>
        <w:t>iskalnih parametrov</w:t>
      </w:r>
      <w:r>
        <w:rPr>
          <w:lang w:eastAsia="x-none"/>
        </w:rPr>
        <w:t>, ki se uporabljajo pri iskanju, je obvezen vsaj en od naslednjih treh:</w:t>
      </w:r>
    </w:p>
    <w:p w14:paraId="4A4FC895" w14:textId="77777777" w:rsidR="00A8155C" w:rsidRDefault="00A8155C" w:rsidP="00A8155C">
      <w:pPr>
        <w:numPr>
          <w:ilvl w:val="0"/>
          <w:numId w:val="32"/>
        </w:numPr>
        <w:rPr>
          <w:lang w:eastAsia="x-none"/>
        </w:rPr>
      </w:pPr>
      <w:r>
        <w:rPr>
          <w:lang w:eastAsia="x-none"/>
        </w:rPr>
        <w:t>ZZZS ID pacienta;</w:t>
      </w:r>
    </w:p>
    <w:p w14:paraId="71CED01F" w14:textId="77777777" w:rsidR="00A8155C" w:rsidRDefault="00A8155C" w:rsidP="00A8155C">
      <w:pPr>
        <w:numPr>
          <w:ilvl w:val="0"/>
          <w:numId w:val="32"/>
        </w:numPr>
        <w:rPr>
          <w:lang w:eastAsia="x-none"/>
        </w:rPr>
      </w:pPr>
      <w:r>
        <w:rPr>
          <w:lang w:eastAsia="x-none"/>
        </w:rPr>
        <w:t>BPI zdravnika;</w:t>
      </w:r>
    </w:p>
    <w:p w14:paraId="261326DB" w14:textId="77777777" w:rsidR="00A8155C" w:rsidRDefault="00A8155C" w:rsidP="00A8155C">
      <w:pPr>
        <w:numPr>
          <w:ilvl w:val="0"/>
          <w:numId w:val="32"/>
        </w:numPr>
        <w:rPr>
          <w:lang w:eastAsia="x-none"/>
        </w:rPr>
      </w:pPr>
      <w:r>
        <w:rPr>
          <w:lang w:eastAsia="x-none"/>
        </w:rPr>
        <w:t>BPI farmacevta.</w:t>
      </w:r>
    </w:p>
    <w:p w14:paraId="47C6611F" w14:textId="77777777" w:rsidR="00A8155C" w:rsidRDefault="00A8155C" w:rsidP="00A8155C">
      <w:pPr>
        <w:rPr>
          <w:lang w:eastAsia="x-none"/>
        </w:rPr>
      </w:pPr>
    </w:p>
    <w:p w14:paraId="2088B9A1" w14:textId="77777777" w:rsidR="00A8155C" w:rsidRDefault="00A8155C" w:rsidP="00A8155C">
      <w:pPr>
        <w:rPr>
          <w:lang w:eastAsia="x-none"/>
        </w:rPr>
      </w:pPr>
      <w:r>
        <w:rPr>
          <w:lang w:eastAsia="x-none"/>
        </w:rPr>
        <w:t xml:space="preserve">Če ni podan noben od zgoraj navedenih </w:t>
      </w:r>
      <w:r w:rsidR="00AD6974">
        <w:rPr>
          <w:lang w:eastAsia="x-none"/>
        </w:rPr>
        <w:t>parametrov</w:t>
      </w:r>
      <w:r>
        <w:rPr>
          <w:lang w:eastAsia="x-none"/>
        </w:rPr>
        <w:t>, bo operacija iskanja vrnila napako.</w:t>
      </w:r>
    </w:p>
    <w:p w14:paraId="38462763" w14:textId="77777777" w:rsidR="002C0255" w:rsidRDefault="002C0255" w:rsidP="00A8155C">
      <w:pPr>
        <w:rPr>
          <w:lang w:eastAsia="x-none"/>
        </w:rPr>
      </w:pPr>
    </w:p>
    <w:p w14:paraId="7661C8E5" w14:textId="77777777" w:rsidR="00A224D5" w:rsidRDefault="00A224D5" w:rsidP="00A224D5">
      <w:pPr>
        <w:pStyle w:val="Heading3"/>
        <w:rPr>
          <w:lang w:val="sl-SI"/>
        </w:rPr>
      </w:pPr>
      <w:bookmarkStart w:id="74" w:name="_Toc71886130"/>
      <w:r>
        <w:rPr>
          <w:lang w:val="sl-SI"/>
        </w:rPr>
        <w:t>Metoda IsciRecepte2</w:t>
      </w:r>
      <w:bookmarkEnd w:id="74"/>
    </w:p>
    <w:p w14:paraId="2064E16B" w14:textId="77777777" w:rsidR="00A224D5" w:rsidRDefault="00A224D5" w:rsidP="00A8155C">
      <w:pPr>
        <w:rPr>
          <w:lang w:eastAsia="x-none"/>
        </w:rPr>
      </w:pPr>
      <w:r>
        <w:rPr>
          <w:lang w:eastAsia="x-none"/>
        </w:rPr>
        <w:t xml:space="preserve">Metoda se uporablja za iskanje tako, kot metoda </w:t>
      </w:r>
      <w:r w:rsidRPr="00A224D5">
        <w:rPr>
          <w:rFonts w:ascii="Consolas" w:hAnsi="Consolas"/>
          <w:lang w:eastAsia="x-none"/>
        </w:rPr>
        <w:t>IsciRecepte</w:t>
      </w:r>
      <w:r>
        <w:rPr>
          <w:lang w:eastAsia="x-none"/>
        </w:rPr>
        <w:t xml:space="preserve"> opisana v poglavju 3.7.6. Rezultat metode je seznam objktov tipa </w:t>
      </w:r>
      <w:r w:rsidRPr="00A224D5">
        <w:rPr>
          <w:rFonts w:ascii="Consolas" w:hAnsi="Consolas"/>
          <w:lang w:eastAsia="x-none"/>
        </w:rPr>
        <w:t>ReceptRezultatIskanja2</w:t>
      </w:r>
      <w:r>
        <w:rPr>
          <w:lang w:eastAsia="x-none"/>
        </w:rPr>
        <w:t xml:space="preserve">, </w:t>
      </w:r>
      <w:r w:rsidRPr="00A224D5">
        <w:rPr>
          <w:lang w:eastAsia="x-none"/>
        </w:rPr>
        <w:t xml:space="preserve">dedovan iz obstoječeg razreda </w:t>
      </w:r>
      <w:r w:rsidRPr="00A224D5">
        <w:rPr>
          <w:rFonts w:ascii="Consolas" w:hAnsi="Consolas"/>
          <w:lang w:eastAsia="x-none"/>
        </w:rPr>
        <w:t>ReceptRezultatIskanja</w:t>
      </w:r>
      <w:r w:rsidRPr="00A224D5">
        <w:rPr>
          <w:lang w:eastAsia="x-none"/>
        </w:rPr>
        <w:t>, razširjen z dodatnimi polji</w:t>
      </w:r>
      <w:r>
        <w:rPr>
          <w:lang w:eastAsia="x-none"/>
        </w:rPr>
        <w:t xml:space="preserve">. </w:t>
      </w:r>
    </w:p>
    <w:p w14:paraId="592892D2" w14:textId="77777777" w:rsidR="00A224D5" w:rsidRDefault="00A224D5" w:rsidP="00A8155C">
      <w:pPr>
        <w:rPr>
          <w:lang w:eastAsia="x-none"/>
        </w:rPr>
      </w:pPr>
    </w:p>
    <w:p w14:paraId="04957109"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41E2B93"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Išče recepte/izdaje zdravil glede na posredovane kriterije v parametru filter.</w:t>
      </w:r>
    </w:p>
    <w:p w14:paraId="447AA747"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07038D1"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name="filter"&gt;</w:t>
      </w:r>
      <w:r>
        <w:rPr>
          <w:rFonts w:ascii="Consolas" w:hAnsi="Consolas" w:cs="Consolas"/>
          <w:color w:val="008000"/>
          <w:sz w:val="19"/>
          <w:szCs w:val="19"/>
        </w:rPr>
        <w:t>Filter, ki vsebuje kriterije za iskanje.</w:t>
      </w:r>
      <w:r>
        <w:rPr>
          <w:rFonts w:ascii="Consolas" w:hAnsi="Consolas" w:cs="Consolas"/>
          <w:color w:val="808080"/>
          <w:sz w:val="19"/>
          <w:szCs w:val="19"/>
        </w:rPr>
        <w:t>&lt;/param&gt;</w:t>
      </w:r>
    </w:p>
    <w:p w14:paraId="5C408496"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Seznam zadetkov v obliki ReceptRezultatIskanja</w:t>
      </w:r>
      <w:r w:rsidR="00987CE0">
        <w:rPr>
          <w:rFonts w:ascii="Consolas" w:hAnsi="Consolas" w:cs="Consolas"/>
          <w:color w:val="008000"/>
          <w:sz w:val="19"/>
          <w:szCs w:val="19"/>
        </w:rPr>
        <w:t>2</w:t>
      </w:r>
      <w:r>
        <w:rPr>
          <w:rFonts w:ascii="Consolas" w:hAnsi="Consolas" w:cs="Consolas"/>
          <w:color w:val="008000"/>
          <w:sz w:val="19"/>
          <w:szCs w:val="19"/>
        </w:rPr>
        <w:t>, ki ustrezajo danim kriterijem.</w:t>
      </w:r>
      <w:r>
        <w:rPr>
          <w:rFonts w:ascii="Consolas" w:hAnsi="Consolas" w:cs="Consolas"/>
          <w:color w:val="808080"/>
          <w:sz w:val="19"/>
          <w:szCs w:val="19"/>
        </w:rPr>
        <w:t>&lt;/returns&gt;</w:t>
      </w:r>
    </w:p>
    <w:p w14:paraId="322B6674" w14:textId="77777777" w:rsidR="00A224D5" w:rsidRDefault="00A224D5" w:rsidP="00A224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IsciRecepteOdgovor</w:t>
      </w:r>
      <w:r w:rsidR="006E1810">
        <w:rPr>
          <w:rFonts w:ascii="Consolas" w:hAnsi="Consolas" w:cs="Consolas"/>
          <w:color w:val="2B91AF"/>
          <w:sz w:val="19"/>
          <w:szCs w:val="19"/>
        </w:rPr>
        <w:t>2</w:t>
      </w:r>
      <w:r>
        <w:rPr>
          <w:rFonts w:ascii="Consolas" w:hAnsi="Consolas" w:cs="Consolas"/>
          <w:sz w:val="19"/>
          <w:szCs w:val="19"/>
        </w:rPr>
        <w:t xml:space="preserve"> IsciRecepte</w:t>
      </w:r>
      <w:r w:rsidR="006E1810">
        <w:rPr>
          <w:rFonts w:ascii="Consolas" w:hAnsi="Consolas" w:cs="Consolas"/>
          <w:sz w:val="19"/>
          <w:szCs w:val="19"/>
        </w:rPr>
        <w:t>2</w:t>
      </w:r>
      <w:r>
        <w:rPr>
          <w:rFonts w:ascii="Consolas" w:hAnsi="Consolas" w:cs="Consolas"/>
          <w:sz w:val="19"/>
          <w:szCs w:val="19"/>
        </w:rPr>
        <w:t>(</w:t>
      </w:r>
      <w:r>
        <w:rPr>
          <w:rFonts w:ascii="Consolas" w:hAnsi="Consolas" w:cs="Consolas"/>
          <w:color w:val="2B91AF"/>
          <w:sz w:val="19"/>
          <w:szCs w:val="19"/>
        </w:rPr>
        <w:t>ReceptIskalniFilter</w:t>
      </w:r>
      <w:r>
        <w:rPr>
          <w:rFonts w:ascii="Consolas" w:hAnsi="Consolas" w:cs="Consolas"/>
          <w:sz w:val="19"/>
          <w:szCs w:val="19"/>
        </w:rPr>
        <w:t xml:space="preserve"> filter)</w:t>
      </w:r>
    </w:p>
    <w:p w14:paraId="46064290" w14:textId="77777777" w:rsidR="00A224D5" w:rsidRPr="00E372E0" w:rsidRDefault="00A224D5" w:rsidP="00A8155C">
      <w:pPr>
        <w:rPr>
          <w:lang w:eastAsia="x-none"/>
        </w:rPr>
      </w:pPr>
    </w:p>
    <w:p w14:paraId="793460A8" w14:textId="77777777" w:rsidR="007F5CA3" w:rsidRDefault="007F5CA3" w:rsidP="007F5CA3">
      <w:pPr>
        <w:pStyle w:val="Heading3"/>
        <w:rPr>
          <w:lang w:val="sl-SI"/>
        </w:rPr>
      </w:pPr>
      <w:bookmarkStart w:id="75" w:name="_Toc71886131"/>
      <w:r>
        <w:rPr>
          <w:lang w:val="sl-SI"/>
        </w:rPr>
        <w:t>Metoda VizualizacijaInPodpisPaketaReceptov</w:t>
      </w:r>
      <w:bookmarkEnd w:id="75"/>
    </w:p>
    <w:p w14:paraId="696CFEC5" w14:textId="77777777" w:rsidR="007F5CA3" w:rsidRDefault="007F5CA3" w:rsidP="007F5CA3">
      <w:pPr>
        <w:rPr>
          <w:lang w:eastAsia="x-none"/>
        </w:rPr>
      </w:pPr>
      <w:r>
        <w:rPr>
          <w:lang w:eastAsia="x-none"/>
        </w:rPr>
        <w:t xml:space="preserve">Metoda se uporablja za podpisovanje paketa receptov. V podpisovanje je integrirano tudi modalno okno s predogledom podpisanih podatkov. Podpis se izvede po uporabnikovi potrditvi modalnega okna. Paket receptov, ki je posredovan v metodo, mora biti predhodno pripravljen za oddajo tako, da se z njim pokliče metodo </w:t>
      </w:r>
      <w:r w:rsidRPr="007F5CA3">
        <w:rPr>
          <w:rFonts w:ascii="Consolas" w:hAnsi="Consolas" w:cs="Consolas"/>
          <w:lang w:eastAsia="x-none"/>
        </w:rPr>
        <w:t>PripraviPaketReceptov</w:t>
      </w:r>
      <w:r>
        <w:rPr>
          <w:lang w:eastAsia="x-none"/>
        </w:rPr>
        <w:t>.</w:t>
      </w:r>
    </w:p>
    <w:p w14:paraId="1576C195" w14:textId="77777777" w:rsidR="00D14B83" w:rsidRPr="007F5CA3" w:rsidRDefault="00D14B83" w:rsidP="007F5CA3">
      <w:pPr>
        <w:rPr>
          <w:lang w:eastAsia="x-none"/>
        </w:rPr>
      </w:pPr>
      <w:r>
        <w:rPr>
          <w:lang w:eastAsia="x-none"/>
        </w:rPr>
        <w:t xml:space="preserve">Metode </w:t>
      </w:r>
      <w:r w:rsidR="00D85A6D">
        <w:rPr>
          <w:rFonts w:ascii="Consolas" w:hAnsi="Consolas" w:cs="Consolas"/>
          <w:lang w:eastAsia="x-none"/>
        </w:rPr>
        <w:t>VizualizacijaInPodpis</w:t>
      </w:r>
      <w:r w:rsidR="00D85A6D" w:rsidRPr="007F5CA3">
        <w:rPr>
          <w:rFonts w:ascii="Consolas" w:hAnsi="Consolas" w:cs="Consolas"/>
          <w:lang w:eastAsia="x-none"/>
        </w:rPr>
        <w:t>Paket</w:t>
      </w:r>
      <w:r w:rsidR="00D85A6D">
        <w:rPr>
          <w:rFonts w:ascii="Consolas" w:hAnsi="Consolas" w:cs="Consolas"/>
          <w:lang w:eastAsia="x-none"/>
        </w:rPr>
        <w:t>a</w:t>
      </w:r>
      <w:r w:rsidR="00D85A6D" w:rsidRPr="007F5CA3">
        <w:rPr>
          <w:rFonts w:ascii="Consolas" w:hAnsi="Consolas" w:cs="Consolas"/>
          <w:lang w:eastAsia="x-none"/>
        </w:rPr>
        <w:t>Receptov</w:t>
      </w:r>
      <w:r w:rsidR="00D85A6D">
        <w:rPr>
          <w:lang w:eastAsia="x-none"/>
        </w:rPr>
        <w:t xml:space="preserve"> </w:t>
      </w:r>
      <w:r>
        <w:rPr>
          <w:lang w:eastAsia="x-none"/>
        </w:rPr>
        <w:t xml:space="preserve">ni potrebno eksplicitno klicati, saj se v primeru, kadar metodo </w:t>
      </w:r>
      <w:r w:rsidRPr="00D14B83">
        <w:rPr>
          <w:rFonts w:ascii="Consolas" w:hAnsi="Consolas" w:cs="Consolas"/>
          <w:lang w:eastAsia="x-none"/>
        </w:rPr>
        <w:t>OddajPaketReceptov</w:t>
      </w:r>
      <w:r>
        <w:rPr>
          <w:lang w:eastAsia="x-none"/>
        </w:rPr>
        <w:t xml:space="preserve"> kličemo brez podanega podpisa, sproži samodejno.</w:t>
      </w:r>
    </w:p>
    <w:p w14:paraId="07ED27D5" w14:textId="77777777" w:rsidR="002C357A" w:rsidRDefault="002C357A" w:rsidP="004B796A">
      <w:pPr>
        <w:spacing w:after="200" w:line="276" w:lineRule="auto"/>
      </w:pPr>
    </w:p>
    <w:p w14:paraId="301DBA6C"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color w:val="808080"/>
          <w:sz w:val="19"/>
          <w:szCs w:val="19"/>
        </w:rPr>
        <w:tab/>
        <w:t xml:space="preserve"> ///</w:t>
      </w:r>
      <w:r>
        <w:rPr>
          <w:rFonts w:ascii="Consolas" w:hAnsi="Consolas" w:cs="Consolas"/>
          <w:color w:val="008000"/>
          <w:sz w:val="19"/>
          <w:szCs w:val="19"/>
        </w:rPr>
        <w:t xml:space="preserve"> </w:t>
      </w:r>
      <w:r>
        <w:rPr>
          <w:rFonts w:ascii="Consolas" w:hAnsi="Consolas" w:cs="Consolas"/>
          <w:color w:val="808080"/>
          <w:sz w:val="19"/>
          <w:szCs w:val="19"/>
        </w:rPr>
        <w:t>&lt;summary&gt;</w:t>
      </w:r>
    </w:p>
    <w:p w14:paraId="7F8582DE"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prescription package data in a modal window and signs the data upon user confirmation.</w:t>
      </w:r>
    </w:p>
    <w:p w14:paraId="3FFA8359"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88DBB30"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package.</w:t>
      </w:r>
      <w:r>
        <w:rPr>
          <w:rFonts w:ascii="Consolas" w:hAnsi="Consolas" w:cs="Consolas"/>
          <w:color w:val="808080"/>
          <w:sz w:val="19"/>
          <w:szCs w:val="19"/>
        </w:rPr>
        <w:t>&lt;/param&gt;</w:t>
      </w:r>
    </w:p>
    <w:p w14:paraId="4052C959"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3033BEA"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VizualizacijaInPodpisPaketaReceptov(</w:t>
      </w:r>
      <w:r>
        <w:rPr>
          <w:rFonts w:ascii="Consolas" w:hAnsi="Consolas" w:cs="Consolas"/>
          <w:color w:val="2B91AF"/>
          <w:sz w:val="19"/>
          <w:szCs w:val="19"/>
        </w:rPr>
        <w:t>PaketReceptov</w:t>
      </w:r>
      <w:r>
        <w:rPr>
          <w:rFonts w:ascii="Consolas" w:hAnsi="Consolas" w:cs="Consolas"/>
          <w:sz w:val="19"/>
          <w:szCs w:val="19"/>
        </w:rPr>
        <w:t xml:space="preserve"> paketReceptov)</w:t>
      </w:r>
    </w:p>
    <w:p w14:paraId="6E1E5F04" w14:textId="77777777" w:rsidR="003102FB" w:rsidRDefault="003102FB" w:rsidP="003102FB">
      <w:pPr>
        <w:pStyle w:val="Heading3"/>
      </w:pPr>
      <w:bookmarkStart w:id="76" w:name="_Toc71886132"/>
      <w:bookmarkStart w:id="77" w:name="OLE_LINK10"/>
      <w:bookmarkStart w:id="78" w:name="OLE_LINK11"/>
      <w:r>
        <w:t>Metoda Razveljavi</w:t>
      </w:r>
      <w:r>
        <w:rPr>
          <w:lang w:val="sl-SI"/>
        </w:rPr>
        <w:t>PaketReceptov</w:t>
      </w:r>
      <w:bookmarkEnd w:id="76"/>
    </w:p>
    <w:p w14:paraId="1E300295" w14:textId="77777777" w:rsidR="003102FB" w:rsidRDefault="003102FB" w:rsidP="003102FB">
      <w:pPr>
        <w:autoSpaceDE w:val="0"/>
        <w:autoSpaceDN w:val="0"/>
        <w:adjustRightInd w:val="0"/>
        <w:spacing w:line="240" w:lineRule="auto"/>
      </w:pPr>
      <w:r>
        <w:t xml:space="preserve">Metoda </w:t>
      </w:r>
      <w:r w:rsidRPr="001C6BB1">
        <w:rPr>
          <w:rFonts w:ascii="Consolas" w:hAnsi="Consolas" w:cs="Consolas"/>
        </w:rPr>
        <w:t>Razveljavi</w:t>
      </w:r>
      <w:r>
        <w:rPr>
          <w:rFonts w:ascii="Consolas" w:hAnsi="Consolas" w:cs="Consolas"/>
        </w:rPr>
        <w:t>PaketReceptov</w:t>
      </w:r>
      <w:r>
        <w:t xml:space="preserve"> za podan seznam predpisanih zdravil (parameter </w:t>
      </w:r>
      <w:r>
        <w:rPr>
          <w:rFonts w:ascii="Consolas" w:hAnsi="Consolas" w:cs="Consolas"/>
          <w:sz w:val="19"/>
          <w:szCs w:val="19"/>
          <w:lang w:eastAsia="en-US"/>
        </w:rPr>
        <w:t>paketRecep</w:t>
      </w:r>
      <w:r w:rsidR="003A4DA4">
        <w:rPr>
          <w:rFonts w:ascii="Consolas" w:hAnsi="Consolas" w:cs="Consolas"/>
          <w:sz w:val="19"/>
          <w:szCs w:val="19"/>
          <w:lang w:eastAsia="en-US"/>
        </w:rPr>
        <w:t>to</w:t>
      </w:r>
      <w:r>
        <w:rPr>
          <w:rFonts w:ascii="Consolas" w:hAnsi="Consolas" w:cs="Consolas"/>
          <w:sz w:val="19"/>
          <w:szCs w:val="19"/>
          <w:lang w:eastAsia="en-US"/>
        </w:rPr>
        <w:t>v</w:t>
      </w:r>
      <w:r>
        <w:t xml:space="preserve">) pošlje zahtevo za razveljavitev skupaj z razlogom razveljavitve predpisanih zdravil (parameter </w:t>
      </w:r>
      <w:r>
        <w:rPr>
          <w:rFonts w:ascii="Consolas" w:hAnsi="Consolas" w:cs="Consolas"/>
          <w:sz w:val="19"/>
          <w:szCs w:val="19"/>
          <w:lang w:eastAsia="en-US"/>
        </w:rPr>
        <w:t>razlog</w:t>
      </w:r>
      <w:r>
        <w:t xml:space="preserve">) na spletni servis EER in vrne status uspešnosti zahteve. Parameter </w:t>
      </w:r>
      <w:r w:rsidR="003A4DA4">
        <w:rPr>
          <w:rFonts w:ascii="Consolas" w:hAnsi="Consolas" w:cs="Consolas"/>
          <w:sz w:val="19"/>
          <w:szCs w:val="19"/>
          <w:lang w:eastAsia="en-US"/>
        </w:rPr>
        <w:t>paketRecep</w:t>
      </w:r>
      <w:r>
        <w:rPr>
          <w:rFonts w:ascii="Consolas" w:hAnsi="Consolas" w:cs="Consolas"/>
          <w:sz w:val="19"/>
          <w:szCs w:val="19"/>
          <w:lang w:eastAsia="en-US"/>
        </w:rPr>
        <w:t>t</w:t>
      </w:r>
      <w:r w:rsidR="003A4DA4">
        <w:rPr>
          <w:rFonts w:ascii="Consolas" w:hAnsi="Consolas" w:cs="Consolas"/>
          <w:sz w:val="19"/>
          <w:szCs w:val="19"/>
          <w:lang w:eastAsia="en-US"/>
        </w:rPr>
        <w:t>o</w:t>
      </w:r>
      <w:r>
        <w:rPr>
          <w:rFonts w:ascii="Consolas" w:hAnsi="Consolas" w:cs="Consolas"/>
          <w:sz w:val="19"/>
          <w:szCs w:val="19"/>
          <w:lang w:eastAsia="en-US"/>
        </w:rPr>
        <w:t>v</w:t>
      </w:r>
      <w:r>
        <w:t xml:space="preserve"> poleg seznama predpisanih zdravil, ki jih želimo razveljaviti, vsebuje tudi podatke o pacientu in zdravniku, ki izvaja razveljavitev. Predpisana zdravila, ki so del razveljavitve, so lahko bila prvotno predpisana v različnih paketih.</w:t>
      </w:r>
    </w:p>
    <w:p w14:paraId="32DFD7C9" w14:textId="77777777" w:rsidR="003102FB" w:rsidRDefault="003A4DA4" w:rsidP="003A4DA4">
      <w:pPr>
        <w:autoSpaceDE w:val="0"/>
        <w:autoSpaceDN w:val="0"/>
        <w:adjustRightInd w:val="0"/>
        <w:spacing w:line="240" w:lineRule="auto"/>
      </w:pPr>
      <w:r>
        <w:t>V posredovanih podatkih posameznega recepta, ki se razveljavlja, je obvezen podatek le identifikacija predpisa, ki je bila receptu določena ob pripravi predpisa na centralnem strežniku.</w:t>
      </w:r>
    </w:p>
    <w:p w14:paraId="506602B3" w14:textId="77777777" w:rsidR="003102FB" w:rsidRDefault="003102FB" w:rsidP="003102FB"/>
    <w:p w14:paraId="74826E35"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ACAD7A5"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invalidate prescription request to the web service.</w:t>
      </w:r>
    </w:p>
    <w:p w14:paraId="62BFC076"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14761CE"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Prescription package, containing prescriptions to invalidate.</w:t>
      </w:r>
      <w:r>
        <w:rPr>
          <w:rFonts w:ascii="Consolas" w:hAnsi="Consolas" w:cs="Consolas"/>
          <w:color w:val="808080"/>
          <w:sz w:val="19"/>
          <w:szCs w:val="19"/>
        </w:rPr>
        <w:t>&lt;/param&gt;</w:t>
      </w:r>
    </w:p>
    <w:p w14:paraId="5A800E1A"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Reason of the invalidation request.</w:t>
      </w:r>
      <w:r>
        <w:rPr>
          <w:rFonts w:ascii="Consolas" w:hAnsi="Consolas" w:cs="Consolas"/>
          <w:color w:val="808080"/>
          <w:sz w:val="19"/>
          <w:szCs w:val="19"/>
        </w:rPr>
        <w:t>&lt;/param&gt;</w:t>
      </w:r>
    </w:p>
    <w:p w14:paraId="7DA9D56E"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776DE2EE"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4DA7BBF9"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invalidation request.</w:t>
      </w:r>
      <w:r>
        <w:rPr>
          <w:rFonts w:ascii="Consolas" w:hAnsi="Consolas" w:cs="Consolas"/>
          <w:color w:val="808080"/>
          <w:sz w:val="19"/>
          <w:szCs w:val="19"/>
        </w:rPr>
        <w:t>&lt;/returns&gt;</w:t>
      </w:r>
    </w:p>
    <w:p w14:paraId="36E30E82" w14:textId="77777777" w:rsidR="0018598D" w:rsidRDefault="0018598D" w:rsidP="0018598D">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AA3A8C">
        <w:rPr>
          <w:rFonts w:ascii="Consolas" w:hAnsi="Consolas" w:cs="Consolas"/>
          <w:color w:val="2B91AF"/>
          <w:sz w:val="19"/>
          <w:szCs w:val="19"/>
        </w:rPr>
        <w:t>OddajaDokumentaO</w:t>
      </w:r>
      <w:r>
        <w:rPr>
          <w:rFonts w:ascii="Consolas" w:hAnsi="Consolas" w:cs="Consolas"/>
          <w:color w:val="2B91AF"/>
          <w:sz w:val="19"/>
          <w:szCs w:val="19"/>
        </w:rPr>
        <w:t>dgovor</w:t>
      </w:r>
      <w:r>
        <w:rPr>
          <w:rFonts w:ascii="Consolas" w:hAnsi="Consolas" w:cs="Consolas"/>
          <w:sz w:val="19"/>
          <w:szCs w:val="19"/>
        </w:rPr>
        <w:t xml:space="preserve"> RazveljaviPaketReceptov(</w:t>
      </w:r>
      <w:r>
        <w:rPr>
          <w:rFonts w:ascii="Consolas" w:hAnsi="Consolas" w:cs="Consolas"/>
          <w:color w:val="2B91AF"/>
          <w:sz w:val="19"/>
          <w:szCs w:val="19"/>
        </w:rPr>
        <w:t>PaketReceptov</w:t>
      </w:r>
      <w:r>
        <w:rPr>
          <w:rFonts w:ascii="Consolas" w:hAnsi="Consolas" w:cs="Consolas"/>
          <w:sz w:val="19"/>
          <w:szCs w:val="19"/>
        </w:rPr>
        <w:t xml:space="preserve"> paketReceptov, </w:t>
      </w:r>
      <w:r>
        <w:rPr>
          <w:rFonts w:ascii="Consolas" w:hAnsi="Consolas" w:cs="Consolas"/>
          <w:color w:val="0000FF"/>
          <w:sz w:val="19"/>
          <w:szCs w:val="19"/>
        </w:rPr>
        <w:t>string</w:t>
      </w:r>
      <w:r>
        <w:rPr>
          <w:rFonts w:ascii="Consolas" w:hAnsi="Consolas" w:cs="Consolas"/>
          <w:sz w:val="19"/>
          <w:szCs w:val="19"/>
        </w:rPr>
        <w:t xml:space="preserve"> razlog, </w:t>
      </w:r>
      <w:r>
        <w:rPr>
          <w:rFonts w:ascii="Consolas" w:hAnsi="Consolas" w:cs="Consolas"/>
          <w:color w:val="0000FF"/>
          <w:sz w:val="19"/>
          <w:szCs w:val="19"/>
        </w:rPr>
        <w:t>string</w:t>
      </w:r>
      <w:r>
        <w:rPr>
          <w:rFonts w:ascii="Consolas" w:hAnsi="Consolas" w:cs="Consolas"/>
          <w:sz w:val="19"/>
          <w:szCs w:val="19"/>
        </w:rPr>
        <w:t xml:space="preserve"> podpis)</w:t>
      </w:r>
    </w:p>
    <w:p w14:paraId="3FB05CE8" w14:textId="77777777" w:rsidR="003102FB" w:rsidRDefault="003102FB" w:rsidP="003102FB">
      <w:pPr>
        <w:widowControl/>
        <w:autoSpaceDE w:val="0"/>
        <w:autoSpaceDN w:val="0"/>
        <w:adjustRightInd w:val="0"/>
        <w:spacing w:line="240" w:lineRule="auto"/>
        <w:rPr>
          <w:rFonts w:ascii="Consolas" w:hAnsi="Consolas" w:cs="Consolas"/>
          <w:sz w:val="19"/>
          <w:szCs w:val="19"/>
        </w:rPr>
      </w:pPr>
    </w:p>
    <w:p w14:paraId="6BE8F54A" w14:textId="77777777" w:rsidR="003102FB" w:rsidRDefault="003102FB" w:rsidP="003102FB">
      <w:pPr>
        <w:widowControl/>
        <w:autoSpaceDE w:val="0"/>
        <w:autoSpaceDN w:val="0"/>
        <w:adjustRightInd w:val="0"/>
        <w:spacing w:line="240" w:lineRule="auto"/>
        <w:rPr>
          <w:rFonts w:ascii="Consolas" w:hAnsi="Consolas" w:cs="Consolas"/>
          <w:sz w:val="19"/>
          <w:szCs w:val="19"/>
        </w:rPr>
      </w:pPr>
      <w:r w:rsidRPr="006240AF">
        <w:rPr>
          <w:rFonts w:cs="Arial"/>
        </w:rPr>
        <w:t xml:space="preserve">Če podpis ni podan, se pred oddajo </w:t>
      </w:r>
      <w:r>
        <w:rPr>
          <w:rFonts w:cs="Arial"/>
        </w:rPr>
        <w:t>razveljavitve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Razveljavitve</w:t>
      </w:r>
      <w:r w:rsidR="0018598D">
        <w:rPr>
          <w:rFonts w:ascii="Consolas" w:hAnsi="Consolas" w:cs="Consolas"/>
        </w:rPr>
        <w:t>PaketaReceptov</w:t>
      </w:r>
      <w:r>
        <w:rPr>
          <w:rFonts w:cs="Arial"/>
          <w:sz w:val="19"/>
          <w:szCs w:val="19"/>
        </w:rPr>
        <w:t>.</w:t>
      </w:r>
    </w:p>
    <w:p w14:paraId="6316FCE2" w14:textId="77777777" w:rsidR="00AA3A8C" w:rsidRDefault="00AA3A8C" w:rsidP="00AA3A8C">
      <w:pPr>
        <w:widowControl/>
        <w:autoSpaceDE w:val="0"/>
        <w:autoSpaceDN w:val="0"/>
        <w:adjustRightInd w:val="0"/>
        <w:spacing w:line="240" w:lineRule="auto"/>
        <w:rPr>
          <w:rFonts w:cs="Arial"/>
          <w:sz w:val="19"/>
          <w:szCs w:val="19"/>
        </w:rPr>
      </w:pPr>
      <w:r>
        <w:rPr>
          <w:rFonts w:cs="Arial"/>
          <w:sz w:val="19"/>
          <w:szCs w:val="19"/>
        </w:rPr>
        <w:t>V odgovoru je poleg statusa izvedbe operacije posredovan tudi poslani dokument ter njegov podpis v obliki XML.</w:t>
      </w:r>
      <w:bookmarkEnd w:id="77"/>
      <w:bookmarkEnd w:id="78"/>
    </w:p>
    <w:p w14:paraId="03F0649D" w14:textId="77777777" w:rsidR="00AA3A8C" w:rsidRDefault="00AA3A8C" w:rsidP="00AA3A8C">
      <w:pPr>
        <w:widowControl/>
        <w:autoSpaceDE w:val="0"/>
        <w:autoSpaceDN w:val="0"/>
        <w:adjustRightInd w:val="0"/>
        <w:spacing w:line="240" w:lineRule="auto"/>
        <w:rPr>
          <w:rFonts w:cs="Arial"/>
          <w:sz w:val="19"/>
          <w:szCs w:val="19"/>
        </w:rPr>
      </w:pPr>
    </w:p>
    <w:p w14:paraId="38508DD6" w14:textId="77777777" w:rsidR="00AA3A8C" w:rsidRDefault="00F26099" w:rsidP="00AA3A8C">
      <w:pPr>
        <w:widowControl/>
        <w:autoSpaceDE w:val="0"/>
        <w:autoSpaceDN w:val="0"/>
        <w:adjustRightInd w:val="0"/>
        <w:spacing w:line="240" w:lineRule="auto"/>
        <w:rPr>
          <w:rFonts w:cs="Arial"/>
          <w:sz w:val="19"/>
          <w:szCs w:val="19"/>
        </w:rPr>
      </w:pPr>
      <w:r>
        <w:rPr>
          <w:rFonts w:cs="Arial"/>
          <w:noProof/>
          <w:sz w:val="19"/>
          <w:szCs w:val="19"/>
        </w:rPr>
        <w:lastRenderedPageBreak/>
        <w:drawing>
          <wp:inline distT="0" distB="0" distL="0" distR="0" wp14:anchorId="4C52F90A" wp14:editId="2628C0D6">
            <wp:extent cx="1550670" cy="2772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055E2A6E" w14:textId="77777777" w:rsidR="005A51A2" w:rsidRDefault="005A51A2" w:rsidP="004B796A">
      <w:pPr>
        <w:spacing w:after="200" w:line="276" w:lineRule="auto"/>
      </w:pPr>
    </w:p>
    <w:p w14:paraId="088E6FB8" w14:textId="77777777" w:rsidR="00D85A6D" w:rsidRDefault="00AB0D25" w:rsidP="004B796A">
      <w:pPr>
        <w:spacing w:after="200" w:line="276" w:lineRule="auto"/>
      </w:pPr>
      <w:r>
        <w:br w:type="page"/>
      </w:r>
    </w:p>
    <w:p w14:paraId="5B608A55" w14:textId="77777777" w:rsidR="005A51A2" w:rsidRDefault="005A51A2" w:rsidP="005A51A2">
      <w:pPr>
        <w:pStyle w:val="Heading3"/>
        <w:rPr>
          <w:lang w:val="sl-SI"/>
        </w:rPr>
      </w:pPr>
      <w:bookmarkStart w:id="79" w:name="_Toc71886133"/>
      <w:r>
        <w:rPr>
          <w:lang w:val="sl-SI"/>
        </w:rPr>
        <w:lastRenderedPageBreak/>
        <w:t>Metoda VizualizacijaInPodpisRazveljavitvePaketaReceptov</w:t>
      </w:r>
      <w:bookmarkEnd w:id="79"/>
    </w:p>
    <w:p w14:paraId="21A7CA54" w14:textId="77777777" w:rsidR="002D66B6" w:rsidRDefault="005A51A2" w:rsidP="005A51A2">
      <w:pPr>
        <w:spacing w:after="200" w:line="276" w:lineRule="auto"/>
      </w:pPr>
      <w:bookmarkStart w:id="80" w:name="OLE_LINK7"/>
      <w:bookmarkStart w:id="81" w:name="OLE_LINK8"/>
      <w:bookmarkStart w:id="82" w:name="OLE_LINK9"/>
      <w:r>
        <w:rPr>
          <w:lang w:eastAsia="x-none"/>
        </w:rPr>
        <w:t>Metoda se uporablja za podpisovanje razveljavitve predpisanih zdravil. V podpisovanje je integrirano tudi modalno okno s predogledom podpisanih podatkov. Podpis se izvede po uporabnikovi potrditvi modalnega okna.</w:t>
      </w:r>
    </w:p>
    <w:p w14:paraId="3D09BE20"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9CFA1A6"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prescription cancellation data in a modal window and signs the data upon user confirmation.</w:t>
      </w:r>
    </w:p>
    <w:p w14:paraId="6D7936D7"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E39D8A1"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name="paketReceptov"&gt;</w:t>
      </w:r>
      <w:r>
        <w:rPr>
          <w:rFonts w:ascii="Consolas" w:hAnsi="Consolas" w:cs="Consolas"/>
          <w:color w:val="008000"/>
          <w:sz w:val="19"/>
          <w:szCs w:val="19"/>
        </w:rPr>
        <w:t>The prescription cancellation data.</w:t>
      </w:r>
      <w:r>
        <w:rPr>
          <w:rFonts w:ascii="Consolas" w:hAnsi="Consolas" w:cs="Consolas"/>
          <w:color w:val="808080"/>
          <w:sz w:val="19"/>
          <w:szCs w:val="19"/>
        </w:rPr>
        <w:t>&lt;/param&gt;</w:t>
      </w:r>
    </w:p>
    <w:p w14:paraId="6C388282"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The cancellation reason.</w:t>
      </w:r>
      <w:r>
        <w:rPr>
          <w:rFonts w:ascii="Consolas" w:hAnsi="Consolas" w:cs="Consolas"/>
          <w:color w:val="808080"/>
          <w:sz w:val="19"/>
          <w:szCs w:val="19"/>
        </w:rPr>
        <w:t>&lt;/param&gt;</w:t>
      </w:r>
    </w:p>
    <w:p w14:paraId="4EF3B641"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76A3AD5B" w14:textId="77777777" w:rsidR="005A51A2" w:rsidRDefault="005A51A2" w:rsidP="005A51A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VizualizacijaInPodpisRazveljavitvePaketaReceptov(</w:t>
      </w:r>
      <w:r>
        <w:rPr>
          <w:rFonts w:ascii="Consolas" w:hAnsi="Consolas" w:cs="Consolas"/>
          <w:color w:val="2B91AF"/>
          <w:sz w:val="19"/>
          <w:szCs w:val="19"/>
        </w:rPr>
        <w:t>PaketReceptov</w:t>
      </w:r>
      <w:r>
        <w:rPr>
          <w:rFonts w:ascii="Consolas" w:hAnsi="Consolas" w:cs="Consolas"/>
          <w:sz w:val="19"/>
          <w:szCs w:val="19"/>
        </w:rPr>
        <w:t xml:space="preserve"> paketReceptov, </w:t>
      </w:r>
      <w:r>
        <w:rPr>
          <w:rFonts w:ascii="Consolas" w:hAnsi="Consolas" w:cs="Consolas"/>
          <w:color w:val="0000FF"/>
          <w:sz w:val="19"/>
          <w:szCs w:val="19"/>
        </w:rPr>
        <w:t>string</w:t>
      </w:r>
      <w:r>
        <w:rPr>
          <w:rFonts w:ascii="Consolas" w:hAnsi="Consolas" w:cs="Consolas"/>
          <w:sz w:val="19"/>
          <w:szCs w:val="19"/>
        </w:rPr>
        <w:t xml:space="preserve"> razlog)</w:t>
      </w:r>
    </w:p>
    <w:bookmarkEnd w:id="80"/>
    <w:bookmarkEnd w:id="81"/>
    <w:bookmarkEnd w:id="82"/>
    <w:p w14:paraId="003E82C9" w14:textId="77777777" w:rsidR="002D66B6" w:rsidRDefault="002D66B6" w:rsidP="004B796A">
      <w:pPr>
        <w:spacing w:after="200" w:line="276" w:lineRule="auto"/>
      </w:pPr>
    </w:p>
    <w:p w14:paraId="792BFCE8" w14:textId="77777777" w:rsidR="002D66B6" w:rsidRDefault="002D66B6" w:rsidP="004B796A">
      <w:pPr>
        <w:spacing w:after="200" w:line="276" w:lineRule="auto"/>
      </w:pPr>
    </w:p>
    <w:p w14:paraId="279250B6" w14:textId="77777777" w:rsidR="00B44D7E" w:rsidRDefault="00B44D7E" w:rsidP="004B796A">
      <w:pPr>
        <w:spacing w:after="200" w:line="276" w:lineRule="auto"/>
      </w:pPr>
    </w:p>
    <w:p w14:paraId="332F24B8" w14:textId="77777777" w:rsidR="00AA3A8C" w:rsidRDefault="00AA3A8C" w:rsidP="004B796A">
      <w:pPr>
        <w:spacing w:after="200" w:line="276" w:lineRule="auto"/>
      </w:pPr>
    </w:p>
    <w:p w14:paraId="32A06F13" w14:textId="77777777" w:rsidR="00AA3A8C" w:rsidRDefault="00AA3A8C" w:rsidP="004B796A">
      <w:pPr>
        <w:spacing w:after="200" w:line="276" w:lineRule="auto"/>
      </w:pPr>
    </w:p>
    <w:p w14:paraId="4FD209A3" w14:textId="77777777" w:rsidR="00AA3A8C" w:rsidRDefault="00AA3A8C" w:rsidP="004B796A">
      <w:pPr>
        <w:spacing w:after="200" w:line="276" w:lineRule="auto"/>
      </w:pPr>
    </w:p>
    <w:p w14:paraId="47C894F8" w14:textId="77777777" w:rsidR="00AA3A8C" w:rsidRDefault="00AA3A8C" w:rsidP="004B796A">
      <w:pPr>
        <w:spacing w:after="200" w:line="276" w:lineRule="auto"/>
      </w:pPr>
    </w:p>
    <w:p w14:paraId="7507D75D" w14:textId="77777777" w:rsidR="00AA3A8C" w:rsidRDefault="00AA3A8C" w:rsidP="004B796A">
      <w:pPr>
        <w:spacing w:after="200" w:line="276" w:lineRule="auto"/>
      </w:pPr>
    </w:p>
    <w:p w14:paraId="48DE12DB" w14:textId="77777777" w:rsidR="00AA3A8C" w:rsidRDefault="00AA3A8C" w:rsidP="004B796A">
      <w:pPr>
        <w:spacing w:after="200" w:line="276" w:lineRule="auto"/>
      </w:pPr>
    </w:p>
    <w:p w14:paraId="0A863002" w14:textId="77777777" w:rsidR="00AA3A8C" w:rsidRDefault="00AA3A8C" w:rsidP="004B796A">
      <w:pPr>
        <w:spacing w:after="200" w:line="276" w:lineRule="auto"/>
      </w:pPr>
    </w:p>
    <w:p w14:paraId="58EC6509" w14:textId="77777777" w:rsidR="00AA3A8C" w:rsidRDefault="00AA3A8C" w:rsidP="004B796A">
      <w:pPr>
        <w:spacing w:after="200" w:line="276" w:lineRule="auto"/>
      </w:pPr>
    </w:p>
    <w:p w14:paraId="7FECFFD4" w14:textId="77777777" w:rsidR="00AA3A8C" w:rsidRDefault="00AA3A8C" w:rsidP="004B796A">
      <w:pPr>
        <w:spacing w:after="200" w:line="276" w:lineRule="auto"/>
      </w:pPr>
    </w:p>
    <w:p w14:paraId="421F67FE" w14:textId="77777777" w:rsidR="00AA3A8C" w:rsidRDefault="00AA3A8C" w:rsidP="004B796A">
      <w:pPr>
        <w:spacing w:after="200" w:line="276" w:lineRule="auto"/>
      </w:pPr>
    </w:p>
    <w:p w14:paraId="49E55E67" w14:textId="77777777" w:rsidR="00AA3A8C" w:rsidRDefault="00AA3A8C" w:rsidP="004B796A">
      <w:pPr>
        <w:spacing w:after="200" w:line="276" w:lineRule="auto"/>
      </w:pPr>
    </w:p>
    <w:p w14:paraId="7F637B2B" w14:textId="77777777" w:rsidR="00AA3A8C" w:rsidRDefault="00AA3A8C" w:rsidP="004B796A">
      <w:pPr>
        <w:spacing w:after="200" w:line="276" w:lineRule="auto"/>
      </w:pPr>
    </w:p>
    <w:p w14:paraId="26791416" w14:textId="77777777" w:rsidR="00AA3A8C" w:rsidRDefault="00AA3A8C" w:rsidP="004B796A">
      <w:pPr>
        <w:spacing w:after="200" w:line="276" w:lineRule="auto"/>
      </w:pPr>
    </w:p>
    <w:p w14:paraId="0E046663" w14:textId="77777777" w:rsidR="00AA3A8C" w:rsidRDefault="00AA3A8C" w:rsidP="004B796A">
      <w:pPr>
        <w:spacing w:after="200" w:line="276" w:lineRule="auto"/>
      </w:pPr>
    </w:p>
    <w:p w14:paraId="59D8A800" w14:textId="77777777" w:rsidR="00AA3A8C" w:rsidRDefault="00AA3A8C" w:rsidP="004B796A">
      <w:pPr>
        <w:spacing w:after="200" w:line="276" w:lineRule="auto"/>
      </w:pPr>
    </w:p>
    <w:p w14:paraId="67B1DF24" w14:textId="77777777" w:rsidR="00AA3A8C" w:rsidRDefault="00AA3A8C" w:rsidP="004B796A">
      <w:pPr>
        <w:spacing w:after="200" w:line="276" w:lineRule="auto"/>
      </w:pPr>
    </w:p>
    <w:p w14:paraId="2DCA4B6F" w14:textId="77777777" w:rsidR="004B796A" w:rsidRDefault="004B796A" w:rsidP="004B796A">
      <w:pPr>
        <w:pStyle w:val="Heading2"/>
      </w:pPr>
      <w:bookmarkStart w:id="83" w:name="_Toc71886134"/>
      <w:r>
        <w:t>API za izdajo zdravil</w:t>
      </w:r>
      <w:bookmarkEnd w:id="83"/>
    </w:p>
    <w:p w14:paraId="44BCB59E" w14:textId="77777777" w:rsidR="0085637E" w:rsidRDefault="0085637E" w:rsidP="004B796A">
      <w:r>
        <w:rPr>
          <w:lang w:eastAsia="x-none"/>
        </w:rPr>
        <w:t xml:space="preserve">API za izdajo zdravil je implementiran v razredu </w:t>
      </w:r>
      <w:r>
        <w:rPr>
          <w:rFonts w:ascii="Consolas" w:hAnsi="Consolas" w:cs="Consolas"/>
          <w:sz w:val="19"/>
          <w:szCs w:val="19"/>
        </w:rPr>
        <w:t>ComTrade.eHealthPlatform.IK.</w:t>
      </w:r>
      <w:r w:rsidRPr="009B5428">
        <w:rPr>
          <w:rFonts w:ascii="Consolas" w:hAnsi="Consolas" w:cs="Consolas"/>
          <w:b/>
          <w:sz w:val="19"/>
          <w:szCs w:val="19"/>
        </w:rPr>
        <w:t>Recepti</w:t>
      </w:r>
      <w:r>
        <w:rPr>
          <w:rFonts w:ascii="Consolas" w:hAnsi="Consolas" w:cs="Consolas"/>
          <w:sz w:val="19"/>
          <w:szCs w:val="19"/>
        </w:rPr>
        <w:t>.</w:t>
      </w:r>
    </w:p>
    <w:p w14:paraId="16905581" w14:textId="77777777" w:rsidR="004B796A" w:rsidRDefault="004B796A" w:rsidP="004B796A">
      <w:r>
        <w:lastRenderedPageBreak/>
        <w:t>API za delo z i</w:t>
      </w:r>
      <w:r w:rsidR="008439C6">
        <w:t>z</w:t>
      </w:r>
      <w:r>
        <w:t>dajo zdravil vsebuje naslednje metode:</w:t>
      </w:r>
      <w:r w:rsidRPr="008E0A2D">
        <w:t xml:space="preserve"> </w:t>
      </w:r>
    </w:p>
    <w:p w14:paraId="3A2CE6F1" w14:textId="77777777" w:rsidR="002D66B6" w:rsidRDefault="002D66B6" w:rsidP="009F0167">
      <w:pPr>
        <w:pStyle w:val="ListParagraph"/>
        <w:numPr>
          <w:ilvl w:val="0"/>
          <w:numId w:val="7"/>
        </w:numPr>
        <w:rPr>
          <w:rFonts w:ascii="Arial" w:hAnsi="Arial" w:cs="Arial"/>
          <w:lang w:val="sl-SI"/>
        </w:rPr>
      </w:pPr>
      <w:r>
        <w:rPr>
          <w:rFonts w:ascii="Arial" w:hAnsi="Arial" w:cs="Arial"/>
          <w:lang w:val="sl-SI"/>
        </w:rPr>
        <w:t>PripraviIzdajoZdravila</w:t>
      </w:r>
    </w:p>
    <w:p w14:paraId="67A4846A" w14:textId="77777777" w:rsidR="004B796A" w:rsidRDefault="004B796A" w:rsidP="009F0167">
      <w:pPr>
        <w:pStyle w:val="ListParagraph"/>
        <w:numPr>
          <w:ilvl w:val="0"/>
          <w:numId w:val="7"/>
        </w:numPr>
        <w:rPr>
          <w:rFonts w:ascii="Arial" w:hAnsi="Arial" w:cs="Arial"/>
          <w:lang w:val="sl-SI"/>
        </w:rPr>
      </w:pPr>
      <w:r w:rsidRPr="00DE29A0">
        <w:rPr>
          <w:rFonts w:ascii="Arial" w:hAnsi="Arial" w:cs="Arial"/>
          <w:lang w:val="sl-SI"/>
        </w:rPr>
        <w:t>OddajIzdajoZdravila</w:t>
      </w:r>
    </w:p>
    <w:p w14:paraId="2D78C0AF" w14:textId="77777777" w:rsidR="0017625C" w:rsidRPr="00DE29A0" w:rsidRDefault="0017625C" w:rsidP="009F0167">
      <w:pPr>
        <w:pStyle w:val="ListParagraph"/>
        <w:numPr>
          <w:ilvl w:val="0"/>
          <w:numId w:val="7"/>
        </w:numPr>
        <w:rPr>
          <w:rFonts w:ascii="Arial" w:hAnsi="Arial" w:cs="Arial"/>
          <w:lang w:val="sl-SI"/>
        </w:rPr>
      </w:pPr>
      <w:r>
        <w:rPr>
          <w:rFonts w:ascii="Arial" w:hAnsi="Arial" w:cs="Arial"/>
          <w:lang w:val="sl-SI"/>
        </w:rPr>
        <w:t>OddajPaketIzdajZdravil</w:t>
      </w:r>
    </w:p>
    <w:p w14:paraId="0C84BBD0" w14:textId="77777777" w:rsidR="000A4A62" w:rsidRDefault="000A4A62" w:rsidP="009F0167">
      <w:pPr>
        <w:pStyle w:val="ListParagraph"/>
        <w:numPr>
          <w:ilvl w:val="0"/>
          <w:numId w:val="7"/>
        </w:numPr>
        <w:rPr>
          <w:rFonts w:ascii="Arial" w:hAnsi="Arial" w:cs="Arial"/>
          <w:lang w:val="sl-SI"/>
        </w:rPr>
      </w:pPr>
      <w:r w:rsidRPr="00DE29A0">
        <w:rPr>
          <w:rFonts w:ascii="Arial" w:hAnsi="Arial" w:cs="Arial"/>
          <w:lang w:val="sl-SI"/>
        </w:rPr>
        <w:t>RazveljaviIzdajoZdravila</w:t>
      </w:r>
    </w:p>
    <w:p w14:paraId="5B25E3EA" w14:textId="77777777" w:rsidR="006D5913" w:rsidRDefault="006D5913" w:rsidP="009F0167">
      <w:pPr>
        <w:pStyle w:val="ListParagraph"/>
        <w:numPr>
          <w:ilvl w:val="0"/>
          <w:numId w:val="7"/>
        </w:numPr>
        <w:rPr>
          <w:rFonts w:ascii="Arial" w:hAnsi="Arial" w:cs="Arial"/>
          <w:lang w:val="sl-SI"/>
        </w:rPr>
      </w:pPr>
      <w:r w:rsidRPr="00DE29A0">
        <w:rPr>
          <w:rFonts w:ascii="Arial" w:hAnsi="Arial" w:cs="Arial"/>
          <w:lang w:val="sl-SI"/>
        </w:rPr>
        <w:t>VrniIzdajoZdravila</w:t>
      </w:r>
    </w:p>
    <w:p w14:paraId="57A5818A" w14:textId="77777777" w:rsidR="00F33483" w:rsidRDefault="00F33483" w:rsidP="009F0167">
      <w:pPr>
        <w:pStyle w:val="ListParagraph"/>
        <w:numPr>
          <w:ilvl w:val="0"/>
          <w:numId w:val="7"/>
        </w:numPr>
        <w:rPr>
          <w:rFonts w:ascii="Arial" w:hAnsi="Arial" w:cs="Arial"/>
          <w:lang w:val="sl-SI"/>
        </w:rPr>
      </w:pPr>
      <w:r>
        <w:rPr>
          <w:rFonts w:ascii="Arial" w:hAnsi="Arial" w:cs="Arial"/>
          <w:lang w:val="sl-SI"/>
        </w:rPr>
        <w:t>VrniIzdanoZdravilo</w:t>
      </w:r>
    </w:p>
    <w:p w14:paraId="03677CCE" w14:textId="77777777" w:rsidR="0017625C" w:rsidRDefault="0017625C" w:rsidP="009F0167">
      <w:pPr>
        <w:pStyle w:val="ListParagraph"/>
        <w:numPr>
          <w:ilvl w:val="0"/>
          <w:numId w:val="7"/>
        </w:numPr>
        <w:rPr>
          <w:rFonts w:ascii="Arial" w:hAnsi="Arial" w:cs="Arial"/>
          <w:lang w:val="sl-SI"/>
        </w:rPr>
      </w:pPr>
      <w:r>
        <w:rPr>
          <w:rFonts w:ascii="Arial" w:hAnsi="Arial" w:cs="Arial"/>
          <w:lang w:val="sl-SI"/>
        </w:rPr>
        <w:t>SpremeniStatusRecepta</w:t>
      </w:r>
    </w:p>
    <w:p w14:paraId="342B8D01" w14:textId="77777777" w:rsidR="009E1042" w:rsidRDefault="009E1042" w:rsidP="009F0167">
      <w:pPr>
        <w:pStyle w:val="ListParagraph"/>
        <w:numPr>
          <w:ilvl w:val="0"/>
          <w:numId w:val="7"/>
        </w:numPr>
        <w:rPr>
          <w:rFonts w:ascii="Arial" w:hAnsi="Arial" w:cs="Arial"/>
          <w:lang w:val="sl-SI"/>
        </w:rPr>
      </w:pPr>
      <w:r>
        <w:rPr>
          <w:rFonts w:ascii="Arial" w:hAnsi="Arial" w:cs="Arial"/>
          <w:lang w:val="sl-SI"/>
        </w:rPr>
        <w:t>VizualizacijaInPodpisIzdajeZdravila</w:t>
      </w:r>
    </w:p>
    <w:p w14:paraId="05CD329D" w14:textId="77777777" w:rsidR="00F00696" w:rsidRDefault="003102FB" w:rsidP="009F0167">
      <w:pPr>
        <w:pStyle w:val="ListParagraph"/>
        <w:numPr>
          <w:ilvl w:val="0"/>
          <w:numId w:val="7"/>
        </w:numPr>
        <w:rPr>
          <w:rFonts w:ascii="Arial" w:hAnsi="Arial" w:cs="Arial"/>
          <w:lang w:val="sl-SI"/>
        </w:rPr>
      </w:pPr>
      <w:r>
        <w:rPr>
          <w:rFonts w:ascii="Arial" w:hAnsi="Arial" w:cs="Arial"/>
          <w:lang w:val="sl-SI"/>
        </w:rPr>
        <w:t>VizualizacijaInPodpisRazveljavitve</w:t>
      </w:r>
      <w:r w:rsidR="00F00696">
        <w:rPr>
          <w:rFonts w:ascii="Arial" w:hAnsi="Arial" w:cs="Arial"/>
          <w:lang w:val="sl-SI"/>
        </w:rPr>
        <w:t>IzdajeZdravila</w:t>
      </w:r>
    </w:p>
    <w:p w14:paraId="2C1B5CF2" w14:textId="77777777" w:rsidR="00B9220A" w:rsidRDefault="00B9220A" w:rsidP="00B9220A">
      <w:pPr>
        <w:pStyle w:val="ListParagraph"/>
        <w:numPr>
          <w:ilvl w:val="0"/>
          <w:numId w:val="7"/>
        </w:numPr>
        <w:rPr>
          <w:rFonts w:ascii="Arial" w:hAnsi="Arial" w:cs="Arial"/>
          <w:lang w:val="sl-SI"/>
        </w:rPr>
      </w:pPr>
      <w:r w:rsidRPr="00B9220A">
        <w:rPr>
          <w:rFonts w:ascii="Arial" w:hAnsi="Arial" w:cs="Arial"/>
          <w:lang w:val="sl-SI"/>
        </w:rPr>
        <w:t>ZavrniPaketReceptov</w:t>
      </w:r>
    </w:p>
    <w:p w14:paraId="30C97453" w14:textId="77777777" w:rsidR="00B9220A" w:rsidRPr="00DE29A0" w:rsidRDefault="00B9220A" w:rsidP="00B9220A">
      <w:pPr>
        <w:pStyle w:val="ListParagraph"/>
        <w:numPr>
          <w:ilvl w:val="0"/>
          <w:numId w:val="7"/>
        </w:numPr>
        <w:rPr>
          <w:rFonts w:ascii="Arial" w:hAnsi="Arial" w:cs="Arial"/>
          <w:lang w:val="sl-SI"/>
        </w:rPr>
      </w:pPr>
      <w:r w:rsidRPr="00B9220A">
        <w:rPr>
          <w:rFonts w:ascii="Arial" w:hAnsi="Arial" w:cs="Arial"/>
          <w:lang w:val="sl-SI"/>
        </w:rPr>
        <w:t>Vizualizacija</w:t>
      </w:r>
      <w:r w:rsidR="00AA5225">
        <w:rPr>
          <w:rFonts w:ascii="Arial" w:hAnsi="Arial" w:cs="Arial"/>
          <w:lang w:val="sl-SI"/>
        </w:rPr>
        <w:t>InPodpis</w:t>
      </w:r>
      <w:r w:rsidRPr="00B9220A">
        <w:rPr>
          <w:rFonts w:ascii="Arial" w:hAnsi="Arial" w:cs="Arial"/>
          <w:lang w:val="sl-SI"/>
        </w:rPr>
        <w:t>ZavrnitvePaketaReceptov</w:t>
      </w:r>
    </w:p>
    <w:p w14:paraId="3B8067C6" w14:textId="77777777" w:rsidR="0017625C" w:rsidRDefault="0017625C" w:rsidP="004B796A"/>
    <w:p w14:paraId="4819E5AE" w14:textId="77777777" w:rsidR="002C357A" w:rsidRDefault="002C357A" w:rsidP="002C357A">
      <w:r>
        <w:t>Zgoraj navedene metode operirajo s podatki v objektnem modelu, ki je definiran v integracijski komponenti. Natančneje je opisan v poglavju</w:t>
      </w:r>
      <w:r w:rsidR="00DE29A0">
        <w:t xml:space="preserve"> </w:t>
      </w:r>
      <w:r w:rsidR="00DE29A0">
        <w:fldChar w:fldCharType="begin"/>
      </w:r>
      <w:r w:rsidR="00DE29A0">
        <w:instrText xml:space="preserve"> REF _Ref352043938 \r \h </w:instrText>
      </w:r>
      <w:r w:rsidR="00DE29A0">
        <w:fldChar w:fldCharType="separate"/>
      </w:r>
      <w:r w:rsidR="00603EA2">
        <w:t>3.3</w:t>
      </w:r>
      <w:r w:rsidR="00DE29A0">
        <w:fldChar w:fldCharType="end"/>
      </w:r>
      <w:r>
        <w:t>.</w:t>
      </w:r>
    </w:p>
    <w:p w14:paraId="248D1A61" w14:textId="77777777" w:rsidR="002C357A" w:rsidRPr="00DE29A0" w:rsidRDefault="002C357A" w:rsidP="002C357A">
      <w:pPr>
        <w:pStyle w:val="ListParagraph"/>
        <w:ind w:left="0"/>
        <w:rPr>
          <w:rFonts w:ascii="Arial" w:hAnsi="Arial" w:cs="Arial"/>
          <w:lang w:val="sl-SI"/>
        </w:rPr>
      </w:pPr>
      <w:r w:rsidRPr="00DE29A0">
        <w:rPr>
          <w:rFonts w:ascii="Arial" w:hAnsi="Arial" w:cs="Arial"/>
          <w:lang w:val="sl-SI"/>
        </w:rPr>
        <w:t>Zaradi lažje uporabe v odjemalcih COM</w:t>
      </w:r>
      <w:r w:rsidRPr="00DE29A0">
        <w:rPr>
          <w:rStyle w:val="FootnoteReference"/>
          <w:rFonts w:cs="Arial"/>
          <w:lang w:val="sl-SI"/>
        </w:rPr>
        <w:footnoteReference w:id="3"/>
      </w:r>
      <w:r w:rsidRPr="00DE29A0">
        <w:rPr>
          <w:rFonts w:ascii="Arial" w:hAnsi="Arial" w:cs="Arial"/>
          <w:lang w:val="sl-SI"/>
        </w:rPr>
        <w:t xml:space="preserve"> so v API dodane tudi ekvivalentne metode, ki operirajo s podatki v obliki XML:</w:t>
      </w:r>
    </w:p>
    <w:p w14:paraId="5439D0BB" w14:textId="77777777" w:rsidR="002D66B6" w:rsidRDefault="002D66B6" w:rsidP="002C357A">
      <w:pPr>
        <w:pStyle w:val="ListParagraph"/>
        <w:numPr>
          <w:ilvl w:val="0"/>
          <w:numId w:val="8"/>
        </w:numPr>
        <w:rPr>
          <w:rFonts w:ascii="Arial" w:hAnsi="Arial" w:cs="Arial"/>
          <w:lang w:val="sl-SI"/>
        </w:rPr>
      </w:pPr>
      <w:r>
        <w:rPr>
          <w:rFonts w:ascii="Arial" w:hAnsi="Arial" w:cs="Arial"/>
          <w:lang w:val="sl-SI"/>
        </w:rPr>
        <w:t>PripraviIzdajoZdravilaXML (ekvivalentna metodi PripraviIzdajoZdravila)</w:t>
      </w:r>
    </w:p>
    <w:p w14:paraId="49097970" w14:textId="77777777" w:rsidR="002C357A" w:rsidRDefault="003E67A1" w:rsidP="002C357A">
      <w:pPr>
        <w:pStyle w:val="ListParagraph"/>
        <w:numPr>
          <w:ilvl w:val="0"/>
          <w:numId w:val="8"/>
        </w:numPr>
        <w:rPr>
          <w:rFonts w:ascii="Arial" w:hAnsi="Arial" w:cs="Arial"/>
          <w:lang w:val="sl-SI"/>
        </w:rPr>
      </w:pPr>
      <w:r w:rsidRPr="00DE29A0">
        <w:rPr>
          <w:rFonts w:ascii="Arial" w:hAnsi="Arial" w:cs="Arial"/>
          <w:lang w:val="sl-SI"/>
        </w:rPr>
        <w:t>OddajIzdajoZdravila</w:t>
      </w:r>
      <w:r w:rsidR="002C357A" w:rsidRPr="00DE29A0">
        <w:rPr>
          <w:rFonts w:ascii="Arial" w:hAnsi="Arial" w:cs="Arial"/>
          <w:lang w:val="sl-SI"/>
        </w:rPr>
        <w:t xml:space="preserve">XML (ekvivalentna metodi </w:t>
      </w:r>
      <w:r w:rsidRPr="00DE29A0">
        <w:rPr>
          <w:rFonts w:ascii="Arial" w:hAnsi="Arial" w:cs="Arial"/>
          <w:lang w:val="sl-SI"/>
        </w:rPr>
        <w:t>OddajIzdajoZdravila</w:t>
      </w:r>
      <w:r w:rsidR="002C357A" w:rsidRPr="00DE29A0">
        <w:rPr>
          <w:rFonts w:ascii="Arial" w:hAnsi="Arial" w:cs="Arial"/>
          <w:lang w:val="sl-SI"/>
        </w:rPr>
        <w:t>)</w:t>
      </w:r>
    </w:p>
    <w:p w14:paraId="0B849FEC" w14:textId="77777777" w:rsidR="005C5B22" w:rsidRPr="00DE29A0" w:rsidRDefault="005C5B22" w:rsidP="005C5B22">
      <w:pPr>
        <w:pStyle w:val="ListParagraph"/>
        <w:numPr>
          <w:ilvl w:val="0"/>
          <w:numId w:val="8"/>
        </w:numPr>
        <w:rPr>
          <w:rFonts w:ascii="Arial" w:hAnsi="Arial" w:cs="Arial"/>
          <w:lang w:val="sl-SI"/>
        </w:rPr>
      </w:pPr>
      <w:r>
        <w:rPr>
          <w:rFonts w:ascii="Arial" w:hAnsi="Arial" w:cs="Arial"/>
          <w:lang w:val="sl-SI"/>
        </w:rPr>
        <w:t xml:space="preserve">OddajPaketIzdajZdravilXML </w:t>
      </w:r>
      <w:r w:rsidRPr="00DE29A0">
        <w:rPr>
          <w:rFonts w:ascii="Arial" w:hAnsi="Arial" w:cs="Arial"/>
          <w:lang w:val="sl-SI"/>
        </w:rPr>
        <w:t xml:space="preserve">(ekvivalentna metodi </w:t>
      </w:r>
      <w:r w:rsidR="00DB1560">
        <w:rPr>
          <w:rFonts w:ascii="Arial" w:hAnsi="Arial" w:cs="Arial"/>
          <w:lang w:val="sl-SI"/>
        </w:rPr>
        <w:t>OddajPaketIzdajZdravil</w:t>
      </w:r>
      <w:r w:rsidRPr="00DE29A0">
        <w:rPr>
          <w:rFonts w:ascii="Arial" w:hAnsi="Arial" w:cs="Arial"/>
          <w:lang w:val="sl-SI"/>
        </w:rPr>
        <w:t>)</w:t>
      </w:r>
    </w:p>
    <w:p w14:paraId="79F7D93A" w14:textId="77777777" w:rsidR="002C357A" w:rsidRDefault="003E67A1" w:rsidP="002C357A">
      <w:pPr>
        <w:pStyle w:val="ListParagraph"/>
        <w:numPr>
          <w:ilvl w:val="0"/>
          <w:numId w:val="8"/>
        </w:numPr>
        <w:rPr>
          <w:rFonts w:ascii="Arial" w:hAnsi="Arial" w:cs="Arial"/>
          <w:lang w:val="sl-SI"/>
        </w:rPr>
      </w:pPr>
      <w:r w:rsidRPr="00DE29A0">
        <w:rPr>
          <w:rFonts w:ascii="Arial" w:hAnsi="Arial" w:cs="Arial"/>
          <w:lang w:val="sl-SI"/>
        </w:rPr>
        <w:t>RazveljaviIzdajoZdravila</w:t>
      </w:r>
      <w:r w:rsidR="002C357A" w:rsidRPr="00DE29A0">
        <w:rPr>
          <w:rFonts w:ascii="Arial" w:hAnsi="Arial" w:cs="Arial"/>
          <w:lang w:val="sl-SI"/>
        </w:rPr>
        <w:t xml:space="preserve">XML (ekvivalentna metodi </w:t>
      </w:r>
      <w:r w:rsidRPr="00DE29A0">
        <w:rPr>
          <w:rFonts w:ascii="Arial" w:hAnsi="Arial" w:cs="Arial"/>
          <w:lang w:val="sl-SI"/>
        </w:rPr>
        <w:t>RazveljaviIzdajoZdravila</w:t>
      </w:r>
      <w:r w:rsidR="002C357A" w:rsidRPr="00DE29A0">
        <w:rPr>
          <w:rFonts w:ascii="Arial" w:hAnsi="Arial" w:cs="Arial"/>
          <w:lang w:val="sl-SI"/>
        </w:rPr>
        <w:t>)</w:t>
      </w:r>
    </w:p>
    <w:p w14:paraId="345584A0" w14:textId="77777777" w:rsidR="00DE29A0" w:rsidRDefault="00DE29A0" w:rsidP="00DE29A0">
      <w:pPr>
        <w:pStyle w:val="ListParagraph"/>
        <w:numPr>
          <w:ilvl w:val="0"/>
          <w:numId w:val="8"/>
        </w:numPr>
        <w:rPr>
          <w:rFonts w:ascii="Arial" w:hAnsi="Arial" w:cs="Arial"/>
          <w:lang w:val="sl-SI"/>
        </w:rPr>
      </w:pPr>
      <w:r w:rsidRPr="00DE29A0">
        <w:rPr>
          <w:rFonts w:ascii="Arial" w:hAnsi="Arial" w:cs="Arial"/>
          <w:lang w:val="sl-SI"/>
        </w:rPr>
        <w:t>VrniIzdajoZdravilaXML (ekvivalentna metodi VrniIzdajoZdravila)</w:t>
      </w:r>
    </w:p>
    <w:p w14:paraId="4FCDC005" w14:textId="77777777" w:rsidR="00F33483" w:rsidRPr="00F33483" w:rsidRDefault="00F33483" w:rsidP="00F33483">
      <w:pPr>
        <w:pStyle w:val="ListParagraph"/>
        <w:numPr>
          <w:ilvl w:val="0"/>
          <w:numId w:val="8"/>
        </w:numPr>
        <w:rPr>
          <w:rFonts w:ascii="Arial" w:hAnsi="Arial" w:cs="Arial"/>
          <w:lang w:val="sl-SI"/>
        </w:rPr>
      </w:pPr>
      <w:r w:rsidRPr="00DE29A0">
        <w:rPr>
          <w:rFonts w:ascii="Arial" w:hAnsi="Arial" w:cs="Arial"/>
          <w:lang w:val="sl-SI"/>
        </w:rPr>
        <w:t>VrniIzda</w:t>
      </w:r>
      <w:r>
        <w:rPr>
          <w:rFonts w:ascii="Arial" w:hAnsi="Arial" w:cs="Arial"/>
          <w:lang w:val="sl-SI"/>
        </w:rPr>
        <w:t>n</w:t>
      </w:r>
      <w:r w:rsidRPr="00DE29A0">
        <w:rPr>
          <w:rFonts w:ascii="Arial" w:hAnsi="Arial" w:cs="Arial"/>
          <w:lang w:val="sl-SI"/>
        </w:rPr>
        <w:t>oZdravil</w:t>
      </w:r>
      <w:r>
        <w:rPr>
          <w:rFonts w:ascii="Arial" w:hAnsi="Arial" w:cs="Arial"/>
          <w:lang w:val="sl-SI"/>
        </w:rPr>
        <w:t>o</w:t>
      </w:r>
      <w:r w:rsidRPr="00DE29A0">
        <w:rPr>
          <w:rFonts w:ascii="Arial" w:hAnsi="Arial" w:cs="Arial"/>
          <w:lang w:val="sl-SI"/>
        </w:rPr>
        <w:t>XML (ekvivalentna metodi VrniIzda</w:t>
      </w:r>
      <w:r>
        <w:rPr>
          <w:rFonts w:ascii="Arial" w:hAnsi="Arial" w:cs="Arial"/>
          <w:lang w:val="sl-SI"/>
        </w:rPr>
        <w:t>no</w:t>
      </w:r>
      <w:r w:rsidRPr="00DE29A0">
        <w:rPr>
          <w:rFonts w:ascii="Arial" w:hAnsi="Arial" w:cs="Arial"/>
          <w:lang w:val="sl-SI"/>
        </w:rPr>
        <w:t>Zdravil</w:t>
      </w:r>
      <w:r>
        <w:rPr>
          <w:rFonts w:ascii="Arial" w:hAnsi="Arial" w:cs="Arial"/>
          <w:lang w:val="sl-SI"/>
        </w:rPr>
        <w:t>o</w:t>
      </w:r>
      <w:r w:rsidRPr="00DE29A0">
        <w:rPr>
          <w:rFonts w:ascii="Arial" w:hAnsi="Arial" w:cs="Arial"/>
          <w:lang w:val="sl-SI"/>
        </w:rPr>
        <w:t>)</w:t>
      </w:r>
    </w:p>
    <w:p w14:paraId="234C6E1D" w14:textId="77777777" w:rsidR="00DB1560" w:rsidRDefault="00DB1560" w:rsidP="00DB1560">
      <w:pPr>
        <w:pStyle w:val="ListParagraph"/>
        <w:numPr>
          <w:ilvl w:val="0"/>
          <w:numId w:val="8"/>
        </w:numPr>
        <w:rPr>
          <w:rFonts w:ascii="Arial" w:hAnsi="Arial" w:cs="Arial"/>
          <w:lang w:val="sl-SI"/>
        </w:rPr>
      </w:pPr>
      <w:r>
        <w:rPr>
          <w:rFonts w:ascii="Arial" w:hAnsi="Arial" w:cs="Arial"/>
          <w:lang w:val="sl-SI"/>
        </w:rPr>
        <w:t>SpremeniStatusReceptaXML (</w:t>
      </w:r>
      <w:r w:rsidRPr="00DE29A0">
        <w:rPr>
          <w:rFonts w:ascii="Arial" w:hAnsi="Arial" w:cs="Arial"/>
          <w:lang w:val="sl-SI"/>
        </w:rPr>
        <w:t xml:space="preserve">ekvivalentna metodi </w:t>
      </w:r>
      <w:r>
        <w:rPr>
          <w:rFonts w:ascii="Arial" w:hAnsi="Arial" w:cs="Arial"/>
          <w:lang w:val="sl-SI"/>
        </w:rPr>
        <w:t>SpremeniStatusRecepta)</w:t>
      </w:r>
    </w:p>
    <w:p w14:paraId="46291066" w14:textId="77777777" w:rsidR="009E1042" w:rsidRDefault="009E1042" w:rsidP="009E1042">
      <w:pPr>
        <w:pStyle w:val="ListParagraph"/>
        <w:numPr>
          <w:ilvl w:val="0"/>
          <w:numId w:val="8"/>
        </w:numPr>
        <w:jc w:val="left"/>
        <w:rPr>
          <w:rFonts w:ascii="Arial" w:hAnsi="Arial" w:cs="Arial"/>
          <w:lang w:val="sl-SI"/>
        </w:rPr>
      </w:pPr>
      <w:r>
        <w:rPr>
          <w:rFonts w:ascii="Arial" w:hAnsi="Arial" w:cs="Arial"/>
          <w:lang w:val="sl-SI"/>
        </w:rPr>
        <w:t>VizualizacijaInPodpisIzdajeZdravilaXML (ekvivalentna metodi VizualizacijaInPodpisIzdajeZdravila)</w:t>
      </w:r>
    </w:p>
    <w:p w14:paraId="3066E5EF" w14:textId="77777777" w:rsidR="00F00696" w:rsidRDefault="00F00696" w:rsidP="00F00696">
      <w:pPr>
        <w:pStyle w:val="ListParagraph"/>
        <w:numPr>
          <w:ilvl w:val="0"/>
          <w:numId w:val="8"/>
        </w:numPr>
        <w:jc w:val="left"/>
        <w:rPr>
          <w:rFonts w:ascii="Arial" w:hAnsi="Arial" w:cs="Arial"/>
          <w:lang w:val="sl-SI"/>
        </w:rPr>
      </w:pPr>
      <w:r>
        <w:rPr>
          <w:rFonts w:ascii="Arial" w:hAnsi="Arial" w:cs="Arial"/>
          <w:lang w:val="sl-SI"/>
        </w:rPr>
        <w:t>VizualizacijaInPodpisRazveljavitveIzdajeZdravilaXML (ekvivalentna metodi VizualizacijaInPodpisRazveljavitveIzdajeZdravila)</w:t>
      </w:r>
    </w:p>
    <w:p w14:paraId="768FC33C" w14:textId="77777777" w:rsidR="00B9220A" w:rsidRDefault="00B9220A" w:rsidP="00B9220A">
      <w:pPr>
        <w:pStyle w:val="ListParagraph"/>
        <w:numPr>
          <w:ilvl w:val="0"/>
          <w:numId w:val="8"/>
        </w:numPr>
        <w:jc w:val="left"/>
        <w:rPr>
          <w:rFonts w:ascii="Arial" w:hAnsi="Arial" w:cs="Arial"/>
          <w:lang w:val="sl-SI"/>
        </w:rPr>
      </w:pPr>
      <w:r w:rsidRPr="00B9220A">
        <w:rPr>
          <w:rFonts w:ascii="Arial" w:hAnsi="Arial" w:cs="Arial"/>
          <w:lang w:val="sl-SI"/>
        </w:rPr>
        <w:t>ZavrniPaketReceptovXML</w:t>
      </w:r>
      <w:r>
        <w:rPr>
          <w:rFonts w:ascii="Arial" w:hAnsi="Arial" w:cs="Arial"/>
          <w:lang w:val="sl-SI"/>
        </w:rPr>
        <w:t xml:space="preserve"> (ekvivalentna metodi ZavrniPaketReceptov)</w:t>
      </w:r>
    </w:p>
    <w:p w14:paraId="0441C498" w14:textId="77777777" w:rsidR="00B9220A" w:rsidRPr="00F00696" w:rsidRDefault="00B9220A" w:rsidP="00B9220A">
      <w:pPr>
        <w:pStyle w:val="ListParagraph"/>
        <w:numPr>
          <w:ilvl w:val="0"/>
          <w:numId w:val="8"/>
        </w:numPr>
        <w:jc w:val="left"/>
        <w:rPr>
          <w:rFonts w:ascii="Arial" w:hAnsi="Arial" w:cs="Arial"/>
          <w:lang w:val="sl-SI"/>
        </w:rPr>
      </w:pPr>
      <w:r w:rsidRPr="00B9220A">
        <w:rPr>
          <w:rFonts w:ascii="Arial" w:hAnsi="Arial" w:cs="Arial"/>
          <w:lang w:val="sl-SI"/>
        </w:rPr>
        <w:t>VizualizacijaInPodpisZavrnitvePaketaReceptovXML</w:t>
      </w:r>
      <w:r>
        <w:rPr>
          <w:rFonts w:ascii="Arial" w:hAnsi="Arial" w:cs="Arial"/>
          <w:lang w:val="sl-SI"/>
        </w:rPr>
        <w:t xml:space="preserve"> (ekvivalentna metodi </w:t>
      </w:r>
      <w:r w:rsidRPr="00B9220A">
        <w:rPr>
          <w:rFonts w:ascii="Arial" w:hAnsi="Arial" w:cs="Arial"/>
          <w:lang w:val="sl-SI"/>
        </w:rPr>
        <w:t>VizualizacijaIn</w:t>
      </w:r>
      <w:r>
        <w:rPr>
          <w:rFonts w:ascii="Arial" w:hAnsi="Arial" w:cs="Arial"/>
          <w:lang w:val="sl-SI"/>
        </w:rPr>
        <w:t>PodpisZavrnitvePaketaReceptov)</w:t>
      </w:r>
    </w:p>
    <w:p w14:paraId="6A1FAEFE" w14:textId="77777777" w:rsidR="00DE29A0" w:rsidRDefault="00DE29A0" w:rsidP="004B796A">
      <w:pPr>
        <w:rPr>
          <w:rFonts w:cs="Arial"/>
        </w:rPr>
      </w:pPr>
    </w:p>
    <w:p w14:paraId="5C8933D1" w14:textId="77777777" w:rsidR="00DE29A0" w:rsidRPr="00CD2E5D" w:rsidRDefault="00DE29A0" w:rsidP="00DE29A0">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Pr>
          <w:rFonts w:cs="Arial"/>
        </w:rPr>
        <w:fldChar w:fldCharType="begin"/>
      </w:r>
      <w:r>
        <w:rPr>
          <w:rFonts w:cs="Arial"/>
        </w:rPr>
        <w:instrText xml:space="preserve"> REF _Ref351615986 \r \h </w:instrText>
      </w:r>
      <w:r>
        <w:rPr>
          <w:rFonts w:cs="Arial"/>
        </w:rPr>
      </w:r>
      <w:r>
        <w:rPr>
          <w:rFonts w:cs="Arial"/>
        </w:rPr>
        <w:fldChar w:fldCharType="separate"/>
      </w:r>
      <w:r w:rsidR="006559A2">
        <w:rPr>
          <w:rFonts w:cs="Arial"/>
        </w:rPr>
        <w:t>6.1.1</w:t>
      </w:r>
      <w:r>
        <w:rPr>
          <w:rFonts w:cs="Arial"/>
        </w:rPr>
        <w:fldChar w:fldCharType="end"/>
      </w:r>
      <w:r>
        <w:rPr>
          <w:rFonts w:cs="Arial"/>
        </w:rPr>
        <w:t>)</w:t>
      </w:r>
      <w:r w:rsidRPr="000861C1">
        <w:rPr>
          <w:rFonts w:cs="Arial"/>
        </w:rPr>
        <w:t>.</w:t>
      </w:r>
      <w:r>
        <w:rPr>
          <w:rFonts w:cs="Arial"/>
        </w:rPr>
        <w:t xml:space="preserve"> </w:t>
      </w:r>
      <w:r w:rsidRPr="00CD2E5D">
        <w:rPr>
          <w:rFonts w:cs="Arial"/>
          <w:lang w:eastAsia="en-US"/>
        </w:rPr>
        <w:t xml:space="preserve">Klicatelj je zadolžen za pretvorbo vrnjenega znakovnega niza iz oblike XML v obliko, primerno za nadaljno obdelavo in prikaz (gl. </w:t>
      </w:r>
      <w:r w:rsidR="00F804ED">
        <w:rPr>
          <w:rFonts w:cs="Arial"/>
          <w:lang w:eastAsia="en-US"/>
        </w:rPr>
        <w:fldChar w:fldCharType="begin"/>
      </w:r>
      <w:r w:rsidR="00F804ED">
        <w:rPr>
          <w:rFonts w:cs="Arial"/>
          <w:lang w:eastAsia="en-US"/>
        </w:rPr>
        <w:instrText xml:space="preserve"> REF _Ref389046406 \r \h </w:instrText>
      </w:r>
      <w:r w:rsidR="00F804ED">
        <w:rPr>
          <w:rFonts w:cs="Arial"/>
          <w:lang w:eastAsia="en-US"/>
        </w:rPr>
      </w:r>
      <w:r w:rsidR="00F804ED">
        <w:rPr>
          <w:rFonts w:cs="Arial"/>
          <w:lang w:eastAsia="en-US"/>
        </w:rPr>
        <w:fldChar w:fldCharType="separate"/>
      </w:r>
      <w:r w:rsidR="006559A2">
        <w:rPr>
          <w:rFonts w:cs="Arial"/>
          <w:lang w:eastAsia="en-US"/>
        </w:rPr>
        <w:t>6.1.3</w:t>
      </w:r>
      <w:r w:rsidR="00F804ED">
        <w:rPr>
          <w:rFonts w:cs="Arial"/>
          <w:lang w:eastAsia="en-US"/>
        </w:rPr>
        <w:fldChar w:fldCharType="end"/>
      </w:r>
      <w:r w:rsidRPr="00CD2E5D">
        <w:rPr>
          <w:rFonts w:cs="Arial"/>
          <w:lang w:eastAsia="en-US"/>
        </w:rPr>
        <w:t>).</w:t>
      </w:r>
    </w:p>
    <w:p w14:paraId="1695C832" w14:textId="77777777" w:rsidR="00DE29A0" w:rsidRDefault="00DE29A0" w:rsidP="00DE29A0">
      <w:pPr>
        <w:rPr>
          <w:rFonts w:cs="Arial"/>
        </w:rPr>
      </w:pPr>
    </w:p>
    <w:p w14:paraId="0B2DF5E4" w14:textId="77777777" w:rsidR="00DE29A0" w:rsidRDefault="00DE29A0" w:rsidP="00DE29A0">
      <w:pPr>
        <w:rPr>
          <w:rFonts w:cs="Arial"/>
        </w:rPr>
      </w:pPr>
      <w:r>
        <w:rPr>
          <w:rFonts w:cs="Arial"/>
        </w:rPr>
        <w:t>V izogib podvajanju podatkov bodo v nadaljevanju opisane zgolj osnovne metode, vendar vedno velja</w:t>
      </w:r>
      <w:r w:rsidR="001C6BB1">
        <w:rPr>
          <w:rFonts w:cs="Arial"/>
        </w:rPr>
        <w:t>,</w:t>
      </w:r>
      <w:r>
        <w:rPr>
          <w:rFonts w:cs="Arial"/>
        </w:rPr>
        <w:t xml:space="preserve"> da parametri in logika opisana pri posamezni metodi veljata tudi za istoimensko metodo s končnico XML.</w:t>
      </w:r>
    </w:p>
    <w:p w14:paraId="7D3EE97E" w14:textId="77777777" w:rsidR="00DE29A0" w:rsidRDefault="00AB0D25" w:rsidP="004B796A">
      <w:r>
        <w:br w:type="page"/>
      </w:r>
    </w:p>
    <w:p w14:paraId="7190736B" w14:textId="77777777" w:rsidR="002D66B6" w:rsidRDefault="002D66B6" w:rsidP="002D66B6">
      <w:pPr>
        <w:pStyle w:val="Heading3"/>
      </w:pPr>
      <w:bookmarkStart w:id="84" w:name="_Toc71886135"/>
      <w:r>
        <w:lastRenderedPageBreak/>
        <w:t xml:space="preserve">Metoda </w:t>
      </w:r>
      <w:r w:rsidRPr="008E0A2D">
        <w:t>Pripravi</w:t>
      </w:r>
      <w:r>
        <w:rPr>
          <w:lang w:val="sl-SI"/>
        </w:rPr>
        <w:t>IzdajoZdravila</w:t>
      </w:r>
      <w:bookmarkEnd w:id="84"/>
    </w:p>
    <w:p w14:paraId="4DA8B865" w14:textId="77777777" w:rsidR="002D66B6" w:rsidRDefault="002D66B6" w:rsidP="002D66B6">
      <w:pPr>
        <w:autoSpaceDE w:val="0"/>
        <w:autoSpaceDN w:val="0"/>
        <w:adjustRightInd w:val="0"/>
        <w:spacing w:line="240" w:lineRule="auto"/>
      </w:pPr>
      <w:r>
        <w:t xml:space="preserve">Metoda </w:t>
      </w:r>
      <w:r w:rsidRPr="000015B5">
        <w:rPr>
          <w:rFonts w:ascii="Consolas" w:hAnsi="Consolas" w:cs="Consolas"/>
        </w:rPr>
        <w:t>Pripravi</w:t>
      </w:r>
      <w:r>
        <w:rPr>
          <w:rFonts w:ascii="Consolas" w:hAnsi="Consolas" w:cs="Consolas"/>
        </w:rPr>
        <w:t>IzdajoZdravila</w:t>
      </w:r>
      <w:r>
        <w:t xml:space="preserve"> za podano izdajo zdravila (parameter </w:t>
      </w:r>
      <w:r>
        <w:rPr>
          <w:rFonts w:ascii="Consolas" w:hAnsi="Consolas" w:cs="Consolas"/>
          <w:sz w:val="19"/>
          <w:szCs w:val="19"/>
          <w:lang w:eastAsia="en-US"/>
        </w:rPr>
        <w:t>izdajaZdravila</w:t>
      </w:r>
      <w:r>
        <w:t xml:space="preserve">) pošlje zahtevo na spletni servis EER, ki preveri morebitne napake in rezultate v ustrezni obliki vrne klicatelju. V kolikor je EER pri preverjanju paketa ugotovil, da ta vsebuje napake, bo v odgovoru tudi seznam ugotovljenih napak. Za podrobnosti glede obravnavanja napak glej poglavje </w:t>
      </w:r>
      <w:r>
        <w:fldChar w:fldCharType="begin"/>
      </w:r>
      <w:r>
        <w:instrText xml:space="preserve"> REF _Ref352050581 \r \h </w:instrText>
      </w:r>
      <w:r>
        <w:fldChar w:fldCharType="separate"/>
      </w:r>
      <w:r w:rsidR="00603EA2">
        <w:t>3.7.1</w:t>
      </w:r>
      <w:r>
        <w:fldChar w:fldCharType="end"/>
      </w:r>
      <w:r>
        <w:t xml:space="preserve">. </w:t>
      </w:r>
    </w:p>
    <w:p w14:paraId="5CB6E384"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F431D36"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medication dispense request into validation to the web service and parses the results.</w:t>
      </w:r>
    </w:p>
    <w:p w14:paraId="7CC48DC9"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B804AE3"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The medication dispense to be validated.</w:t>
      </w:r>
      <w:r>
        <w:rPr>
          <w:rFonts w:ascii="Consolas" w:hAnsi="Consolas" w:cs="Consolas"/>
          <w:color w:val="808080"/>
          <w:sz w:val="19"/>
          <w:szCs w:val="19"/>
        </w:rPr>
        <w:t>&lt;/param&gt;</w:t>
      </w:r>
    </w:p>
    <w:p w14:paraId="23C5AB7A"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validated medication dispense.</w:t>
      </w:r>
      <w:r>
        <w:rPr>
          <w:rFonts w:ascii="Consolas" w:hAnsi="Consolas" w:cs="Consolas"/>
          <w:color w:val="808080"/>
          <w:sz w:val="19"/>
          <w:szCs w:val="19"/>
        </w:rPr>
        <w:t>&lt;/returns&gt;</w:t>
      </w:r>
    </w:p>
    <w:p w14:paraId="715025F5" w14:textId="77777777" w:rsidR="002D66B6" w:rsidRDefault="002D66B6" w:rsidP="002D66B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PripraviIzdajoZdravilaOdgovor</w:t>
      </w:r>
      <w:r>
        <w:rPr>
          <w:rFonts w:ascii="Consolas" w:hAnsi="Consolas" w:cs="Consolas"/>
          <w:sz w:val="19"/>
          <w:szCs w:val="19"/>
        </w:rPr>
        <w:t xml:space="preserve"> PripraviIzdajoZdravila(</w:t>
      </w:r>
      <w:r>
        <w:rPr>
          <w:rFonts w:ascii="Consolas" w:hAnsi="Consolas" w:cs="Consolas"/>
          <w:color w:val="2B91AF"/>
          <w:sz w:val="19"/>
          <w:szCs w:val="19"/>
        </w:rPr>
        <w:t>IzdajaZdravila</w:t>
      </w:r>
      <w:r>
        <w:rPr>
          <w:rFonts w:ascii="Consolas" w:hAnsi="Consolas" w:cs="Consolas"/>
          <w:sz w:val="19"/>
          <w:szCs w:val="19"/>
        </w:rPr>
        <w:t xml:space="preserve"> izdajaZdravila)</w:t>
      </w:r>
    </w:p>
    <w:p w14:paraId="2ACD2283" w14:textId="77777777" w:rsidR="002D66B6" w:rsidRDefault="002D66B6" w:rsidP="002D66B6">
      <w:pPr>
        <w:autoSpaceDE w:val="0"/>
        <w:autoSpaceDN w:val="0"/>
        <w:adjustRightInd w:val="0"/>
        <w:spacing w:line="240" w:lineRule="auto"/>
      </w:pPr>
    </w:p>
    <w:p w14:paraId="1AB1D4D5" w14:textId="77777777" w:rsidR="002D66B6" w:rsidRDefault="002D66B6" w:rsidP="002D66B6">
      <w:pPr>
        <w:autoSpaceDE w:val="0"/>
        <w:autoSpaceDN w:val="0"/>
        <w:adjustRightInd w:val="0"/>
        <w:spacing w:line="240" w:lineRule="auto"/>
      </w:pPr>
      <w:r>
        <w:t>Strežnik pri klicu te metode določi tudi ID izdaje zdravila, vendar paket receptov, na katerega se nanaša izdaja, tudi v primeru uspešnega klica metode še ne spremeni statusa. Po klicu te metode je potr</w:t>
      </w:r>
      <w:r w:rsidR="0036045D">
        <w:t>ebno izdajo digitalno podpisati</w:t>
      </w:r>
      <w:r>
        <w:t xml:space="preserve"> in jo oddati v EER preko metode </w:t>
      </w:r>
      <w:r w:rsidRPr="001A53F7">
        <w:rPr>
          <w:rFonts w:ascii="Consolas" w:hAnsi="Consolas" w:cs="Consolas"/>
        </w:rPr>
        <w:t>Oddaj</w:t>
      </w:r>
      <w:r>
        <w:rPr>
          <w:rFonts w:ascii="Consolas" w:hAnsi="Consolas" w:cs="Consolas"/>
        </w:rPr>
        <w:t>IzdajoZdravila</w:t>
      </w:r>
      <w:r>
        <w:t xml:space="preserve">. Šele ob uspešnem klicu metode </w:t>
      </w:r>
      <w:r w:rsidRPr="001A53F7">
        <w:rPr>
          <w:rFonts w:ascii="Consolas" w:hAnsi="Consolas" w:cs="Consolas"/>
        </w:rPr>
        <w:t>OddajPaketReceptov</w:t>
      </w:r>
      <w:r>
        <w:t xml:space="preserve"> bo paket v statusu Predpisan.</w:t>
      </w:r>
    </w:p>
    <w:p w14:paraId="333EAFAB" w14:textId="77777777" w:rsidR="002D66B6" w:rsidRDefault="002D66B6" w:rsidP="002D66B6">
      <w:pPr>
        <w:autoSpaceDE w:val="0"/>
        <w:autoSpaceDN w:val="0"/>
        <w:adjustRightInd w:val="0"/>
        <w:spacing w:line="240" w:lineRule="auto"/>
      </w:pPr>
    </w:p>
    <w:p w14:paraId="06E6071F" w14:textId="77777777" w:rsidR="004B796A" w:rsidRDefault="004B796A" w:rsidP="004B796A">
      <w:pPr>
        <w:pStyle w:val="Heading3"/>
      </w:pPr>
      <w:bookmarkStart w:id="85" w:name="_Toc71886136"/>
      <w:r>
        <w:t>Metoda OddajIzdajoZdravila</w:t>
      </w:r>
      <w:bookmarkEnd w:id="85"/>
    </w:p>
    <w:p w14:paraId="41ABD520" w14:textId="77777777" w:rsidR="005749F3" w:rsidRDefault="004B796A" w:rsidP="005749F3">
      <w:pPr>
        <w:autoSpaceDE w:val="0"/>
        <w:autoSpaceDN w:val="0"/>
        <w:adjustRightInd w:val="0"/>
        <w:spacing w:line="240" w:lineRule="auto"/>
      </w:pPr>
      <w:r>
        <w:t xml:space="preserve">Metoda </w:t>
      </w:r>
      <w:r w:rsidRPr="001C6BB1">
        <w:rPr>
          <w:rFonts w:ascii="Consolas" w:hAnsi="Consolas" w:cs="Consolas"/>
        </w:rPr>
        <w:t>OddajIzdajoZdravila</w:t>
      </w:r>
      <w:r>
        <w:t xml:space="preserve"> za podano izdajo zdravila (parameter </w:t>
      </w:r>
      <w:r>
        <w:rPr>
          <w:rFonts w:ascii="Consolas" w:hAnsi="Consolas" w:cs="Consolas"/>
          <w:sz w:val="19"/>
          <w:szCs w:val="19"/>
          <w:lang w:eastAsia="en-US"/>
        </w:rPr>
        <w:t>izdajaZdravila</w:t>
      </w:r>
      <w:r>
        <w:t>)</w:t>
      </w:r>
      <w:r w:rsidR="006240AF">
        <w:t xml:space="preserve"> ) in</w:t>
      </w:r>
      <w:r w:rsidR="00D41C05">
        <w:t xml:space="preserve"> (opcijsko)</w:t>
      </w:r>
      <w:r w:rsidR="006240AF">
        <w:t xml:space="preserve"> digitalni podpis izdaje (pridobljen s predhodnim klicem metode </w:t>
      </w:r>
      <w:r w:rsidR="006240AF" w:rsidRPr="006240AF">
        <w:rPr>
          <w:rFonts w:ascii="Consolas" w:hAnsi="Consolas" w:cs="Consolas"/>
        </w:rPr>
        <w:t>VizualizacijaInPodpis</w:t>
      </w:r>
      <w:r w:rsidR="006240AF">
        <w:rPr>
          <w:rFonts w:ascii="Consolas" w:hAnsi="Consolas" w:cs="Consolas"/>
        </w:rPr>
        <w:t>IzdajeZdravila</w:t>
      </w:r>
      <w:r w:rsidR="006240AF">
        <w:t>)</w:t>
      </w:r>
      <w:r>
        <w:t xml:space="preserve"> pošlje zahtevo na spletni servis </w:t>
      </w:r>
      <w:r w:rsidR="00DE29A0">
        <w:t>EER</w:t>
      </w:r>
      <w:r>
        <w:t xml:space="preserve"> in vrne status uspešnosti zahteve. </w:t>
      </w:r>
      <w:r w:rsidR="005749F3">
        <w:t>Če izdaja ni vsebovala napak, je po klicu te metode recept v statusu Porabljen oz. Delno porabljen, odvisno od obnovljivosti recepta.</w:t>
      </w:r>
      <w:r w:rsidR="002C7459">
        <w:t xml:space="preserve"> Izdaja, ki je posredovana v metodo, mora biti pred tem pridobljena iz rezultata klica metode </w:t>
      </w:r>
      <w:r w:rsidR="002C7459" w:rsidRPr="002C7459">
        <w:rPr>
          <w:rFonts w:ascii="Consolas" w:hAnsi="Consolas" w:cs="Consolas"/>
        </w:rPr>
        <w:t>Pripravi</w:t>
      </w:r>
      <w:r w:rsidR="002C7459">
        <w:rPr>
          <w:rFonts w:ascii="Consolas" w:hAnsi="Consolas" w:cs="Consolas"/>
        </w:rPr>
        <w:t>IzdajoZdravila</w:t>
      </w:r>
      <w:r w:rsidR="002C7459">
        <w:t>.</w:t>
      </w:r>
    </w:p>
    <w:p w14:paraId="781C148C" w14:textId="77777777" w:rsidR="004B796A" w:rsidRDefault="004B796A" w:rsidP="004B796A">
      <w:pPr>
        <w:autoSpaceDE w:val="0"/>
        <w:autoSpaceDN w:val="0"/>
        <w:adjustRightInd w:val="0"/>
        <w:spacing w:line="240" w:lineRule="auto"/>
      </w:pPr>
    </w:p>
    <w:p w14:paraId="684D3C96" w14:textId="77777777" w:rsidR="00120302" w:rsidRDefault="00120302" w:rsidP="004B796A">
      <w:pPr>
        <w:autoSpaceDE w:val="0"/>
        <w:autoSpaceDN w:val="0"/>
        <w:adjustRightInd w:val="0"/>
        <w:spacing w:line="240" w:lineRule="auto"/>
      </w:pPr>
      <w:r>
        <w:t xml:space="preserve">Pri pripravi podatkov za klic metode je pri posameznem izdanem zdravilu (razred </w:t>
      </w:r>
      <w:r w:rsidRPr="00120302">
        <w:rPr>
          <w:rFonts w:ascii="Consolas" w:hAnsi="Consolas" w:cs="Consolas"/>
        </w:rPr>
        <w:t>Izdan</w:t>
      </w:r>
      <w:r>
        <w:rPr>
          <w:rFonts w:ascii="Consolas" w:hAnsi="Consolas" w:cs="Consolas"/>
        </w:rPr>
        <w:t>o</w:t>
      </w:r>
      <w:r w:rsidRPr="00120302">
        <w:rPr>
          <w:rFonts w:ascii="Consolas" w:hAnsi="Consolas" w:cs="Consolas"/>
        </w:rPr>
        <w:t>Zdravil</w:t>
      </w:r>
      <w:r>
        <w:rPr>
          <w:rFonts w:ascii="Consolas" w:hAnsi="Consolas" w:cs="Consolas"/>
        </w:rPr>
        <w:t xml:space="preserve">o </w:t>
      </w:r>
      <w:r w:rsidRPr="00120302">
        <w:t xml:space="preserve">v seznamu </w:t>
      </w:r>
      <w:r>
        <w:rPr>
          <w:rFonts w:ascii="Consolas" w:hAnsi="Consolas" w:cs="Consolas"/>
        </w:rPr>
        <w:t>IzdajaZdravila.IzdanaZdravila</w:t>
      </w:r>
      <w:r>
        <w:t>) potrebno upoštevati:</w:t>
      </w:r>
    </w:p>
    <w:p w14:paraId="761A3EE6" w14:textId="77777777" w:rsidR="00120302" w:rsidRDefault="00120302" w:rsidP="00120302">
      <w:pPr>
        <w:numPr>
          <w:ilvl w:val="0"/>
          <w:numId w:val="24"/>
        </w:numPr>
        <w:autoSpaceDE w:val="0"/>
        <w:autoSpaceDN w:val="0"/>
        <w:adjustRightInd w:val="0"/>
        <w:spacing w:line="240" w:lineRule="auto"/>
      </w:pPr>
      <w:r>
        <w:t xml:space="preserve">V polje </w:t>
      </w:r>
      <w:r>
        <w:rPr>
          <w:rFonts w:ascii="Consolas" w:hAnsi="Consolas" w:cs="Consolas"/>
        </w:rPr>
        <w:t>Id</w:t>
      </w:r>
      <w:r w:rsidRPr="00120302">
        <w:rPr>
          <w:rFonts w:ascii="Consolas" w:hAnsi="Consolas" w:cs="Consolas"/>
        </w:rPr>
        <w:t>PaketaReceptov</w:t>
      </w:r>
      <w:r>
        <w:t xml:space="preserve"> je potrebno vpisati ID paketa receptov na katerega se izdaja zdravila nanaša</w:t>
      </w:r>
    </w:p>
    <w:p w14:paraId="67EBF9C9" w14:textId="77777777" w:rsidR="00120302" w:rsidRDefault="00120302" w:rsidP="00120302">
      <w:pPr>
        <w:numPr>
          <w:ilvl w:val="0"/>
          <w:numId w:val="24"/>
        </w:numPr>
        <w:autoSpaceDE w:val="0"/>
        <w:autoSpaceDN w:val="0"/>
        <w:adjustRightInd w:val="0"/>
        <w:spacing w:line="240" w:lineRule="auto"/>
      </w:pPr>
      <w:r>
        <w:t xml:space="preserve">V polje </w:t>
      </w:r>
      <w:r>
        <w:rPr>
          <w:rFonts w:ascii="Consolas" w:hAnsi="Consolas" w:cs="Consolas"/>
        </w:rPr>
        <w:t>Id</w:t>
      </w:r>
      <w:r w:rsidRPr="00120302">
        <w:rPr>
          <w:rFonts w:ascii="Consolas" w:hAnsi="Consolas" w:cs="Consolas"/>
        </w:rPr>
        <w:t>PredpisaZdravila</w:t>
      </w:r>
      <w:r>
        <w:t xml:space="preserve"> je potrebno vpisati ID posameznega predpisa zdravila (recepta), na katerega se to posamezno izdano zdravilo nanaša.</w:t>
      </w:r>
    </w:p>
    <w:p w14:paraId="62DA7427" w14:textId="77777777" w:rsidR="00DB1560" w:rsidRDefault="00DB1560" w:rsidP="004B796A">
      <w:pPr>
        <w:autoSpaceDE w:val="0"/>
        <w:autoSpaceDN w:val="0"/>
        <w:adjustRightInd w:val="0"/>
        <w:spacing w:line="240" w:lineRule="auto"/>
      </w:pPr>
    </w:p>
    <w:p w14:paraId="71A6D7BA" w14:textId="77777777" w:rsidR="004B796A" w:rsidRDefault="004B796A" w:rsidP="004B796A"/>
    <w:p w14:paraId="28AEF96D"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BA39201"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dispensed medication request to the web service.</w:t>
      </w:r>
    </w:p>
    <w:p w14:paraId="2D250E2D"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19D97B6"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sidR="00A90938">
        <w:rPr>
          <w:rFonts w:ascii="Consolas" w:hAnsi="Consolas" w:cs="Consolas"/>
          <w:color w:val="808080"/>
          <w:sz w:val="19"/>
          <w:szCs w:val="19"/>
        </w:rPr>
        <w:t>&lt;param name="izdaja</w:t>
      </w:r>
      <w:r>
        <w:rPr>
          <w:rFonts w:ascii="Consolas" w:hAnsi="Consolas" w:cs="Consolas"/>
          <w:color w:val="808080"/>
          <w:sz w:val="19"/>
          <w:szCs w:val="19"/>
        </w:rPr>
        <w:t>"&gt;</w:t>
      </w:r>
      <w:r>
        <w:rPr>
          <w:rFonts w:ascii="Consolas" w:hAnsi="Consolas" w:cs="Consolas"/>
          <w:color w:val="008000"/>
          <w:sz w:val="19"/>
          <w:szCs w:val="19"/>
        </w:rPr>
        <w:t>The medication dispense to be issued.</w:t>
      </w:r>
      <w:r>
        <w:rPr>
          <w:rFonts w:ascii="Consolas" w:hAnsi="Consolas" w:cs="Consolas"/>
          <w:color w:val="808080"/>
          <w:sz w:val="19"/>
          <w:szCs w:val="19"/>
        </w:rPr>
        <w:t>&lt;/param&gt;</w:t>
      </w:r>
    </w:p>
    <w:p w14:paraId="15D1DFE9" w14:textId="77777777" w:rsidR="00A90938" w:rsidRDefault="00A90938" w:rsidP="00A90938">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2F87A95D" w14:textId="77777777" w:rsidR="00A90938" w:rsidRDefault="00A90938" w:rsidP="00A90938">
      <w:pPr>
        <w:widowControl/>
        <w:autoSpaceDE w:val="0"/>
        <w:autoSpaceDN w:val="0"/>
        <w:adjustRightInd w:val="0"/>
        <w:spacing w:line="240" w:lineRule="auto"/>
        <w:rPr>
          <w:rFonts w:ascii="Consolas" w:hAnsi="Consolas" w:cs="Consolas"/>
          <w:color w:val="808080"/>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02793137" w14:textId="77777777" w:rsidR="00E53946" w:rsidRDefault="00E53946" w:rsidP="00E53946">
      <w:pPr>
        <w:widowControl/>
        <w:autoSpaceDE w:val="0"/>
        <w:autoSpaceDN w:val="0"/>
        <w:adjustRightInd w:val="0"/>
        <w:spacing w:line="240" w:lineRule="auto"/>
        <w:rPr>
          <w:rFonts w:ascii="Consolas" w:hAnsi="Consolas" w:cs="Consolas"/>
          <w:color w:val="808080"/>
          <w:sz w:val="19"/>
          <w:szCs w:val="19"/>
        </w:rPr>
      </w:pPr>
      <w:r>
        <w:rPr>
          <w:rFonts w:ascii="Consolas" w:hAnsi="Consolas" w:cs="Consolas"/>
          <w:color w:val="808080"/>
          <w:sz w:val="19"/>
          <w:szCs w:val="19"/>
        </w:rPr>
        <w:t xml:space="preserve">        ///</w:t>
      </w:r>
      <w:r>
        <w:rPr>
          <w:rFonts w:ascii="Consolas" w:hAnsi="Consolas" w:cs="Consolas"/>
          <w:color w:val="008000"/>
          <w:sz w:val="19"/>
          <w:szCs w:val="19"/>
        </w:rPr>
        <w:t xml:space="preserve"> </w:t>
      </w:r>
      <w:r>
        <w:rPr>
          <w:rFonts w:ascii="Consolas" w:hAnsi="Consolas" w:cs="Consolas"/>
          <w:color w:val="808080"/>
          <w:sz w:val="19"/>
          <w:szCs w:val="19"/>
        </w:rPr>
        <w:t>&lt;param name="podpisZahtevan"&gt;</w:t>
      </w:r>
      <w:r>
        <w:rPr>
          <w:rFonts w:ascii="Consolas" w:hAnsi="Consolas" w:cs="Consolas"/>
          <w:color w:val="008000"/>
          <w:sz w:val="19"/>
          <w:szCs w:val="19"/>
        </w:rPr>
        <w:t>If parameter is set to true then signature is always required.</w:t>
      </w:r>
      <w:r>
        <w:rPr>
          <w:rFonts w:ascii="Consolas" w:hAnsi="Consolas" w:cs="Consolas"/>
          <w:color w:val="808080"/>
          <w:sz w:val="19"/>
          <w:szCs w:val="19"/>
        </w:rPr>
        <w:t>&lt;/param&gt;</w:t>
      </w:r>
    </w:p>
    <w:p w14:paraId="7E61AD55"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issue request.</w:t>
      </w:r>
      <w:r>
        <w:rPr>
          <w:rFonts w:ascii="Consolas" w:hAnsi="Consolas" w:cs="Consolas"/>
          <w:color w:val="808080"/>
          <w:sz w:val="19"/>
          <w:szCs w:val="19"/>
        </w:rPr>
        <w:t>&lt;/returns&gt;</w:t>
      </w:r>
    </w:p>
    <w:p w14:paraId="04438DBC" w14:textId="77777777" w:rsidR="00DE29A0" w:rsidRDefault="00DE29A0" w:rsidP="00DE29A0">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sidR="00AA3A8C">
        <w:rPr>
          <w:rFonts w:ascii="Consolas" w:hAnsi="Consolas" w:cs="Consolas"/>
          <w:color w:val="2B91AF"/>
          <w:sz w:val="19"/>
          <w:szCs w:val="19"/>
        </w:rPr>
        <w:t>OddajaDokumentaO</w:t>
      </w:r>
      <w:r>
        <w:rPr>
          <w:rFonts w:ascii="Consolas" w:hAnsi="Consolas" w:cs="Consolas"/>
          <w:color w:val="2B91AF"/>
          <w:sz w:val="19"/>
          <w:szCs w:val="19"/>
        </w:rPr>
        <w:t>dgovor</w:t>
      </w:r>
      <w:r>
        <w:rPr>
          <w:rFonts w:ascii="Consolas" w:hAnsi="Consolas" w:cs="Consolas"/>
          <w:sz w:val="19"/>
          <w:szCs w:val="19"/>
        </w:rPr>
        <w:t xml:space="preserve"> OddajIzdajoZdravila(</w:t>
      </w:r>
      <w:r>
        <w:rPr>
          <w:rFonts w:ascii="Consolas" w:hAnsi="Consolas" w:cs="Consolas"/>
          <w:color w:val="2B91AF"/>
          <w:sz w:val="19"/>
          <w:szCs w:val="19"/>
        </w:rPr>
        <w:t>IzdajaZdravila</w:t>
      </w:r>
      <w:r w:rsidR="00A90938">
        <w:rPr>
          <w:rFonts w:ascii="Consolas" w:hAnsi="Consolas" w:cs="Consolas"/>
          <w:sz w:val="19"/>
          <w:szCs w:val="19"/>
        </w:rPr>
        <w:t xml:space="preserve"> izdaja, </w:t>
      </w:r>
      <w:r w:rsidR="00A90938">
        <w:rPr>
          <w:rFonts w:ascii="Consolas" w:hAnsi="Consolas" w:cs="Consolas"/>
          <w:color w:val="0000FF"/>
          <w:sz w:val="19"/>
          <w:szCs w:val="19"/>
        </w:rPr>
        <w:t>string</w:t>
      </w:r>
      <w:r w:rsidR="00A90938">
        <w:rPr>
          <w:rFonts w:ascii="Consolas" w:hAnsi="Consolas" w:cs="Consolas"/>
          <w:sz w:val="19"/>
          <w:szCs w:val="19"/>
        </w:rPr>
        <w:t xml:space="preserve"> podpis</w:t>
      </w:r>
      <w:r w:rsidR="00E53946">
        <w:rPr>
          <w:rFonts w:ascii="Consolas" w:hAnsi="Consolas" w:cs="Consolas"/>
          <w:sz w:val="19"/>
          <w:szCs w:val="19"/>
        </w:rPr>
        <w:t xml:space="preserve">, </w:t>
      </w:r>
      <w:r w:rsidR="00E53946">
        <w:rPr>
          <w:rFonts w:ascii="Consolas" w:hAnsi="Consolas" w:cs="Consolas"/>
          <w:color w:val="0000FF"/>
          <w:sz w:val="19"/>
          <w:szCs w:val="19"/>
        </w:rPr>
        <w:t>bool</w:t>
      </w:r>
      <w:r w:rsidR="00E53946">
        <w:rPr>
          <w:rFonts w:ascii="Consolas" w:hAnsi="Consolas" w:cs="Consolas"/>
          <w:sz w:val="19"/>
          <w:szCs w:val="19"/>
        </w:rPr>
        <w:t xml:space="preserve"> podpisZahtevan</w:t>
      </w:r>
      <w:r>
        <w:rPr>
          <w:rFonts w:ascii="Consolas" w:hAnsi="Consolas" w:cs="Consolas"/>
          <w:sz w:val="19"/>
          <w:szCs w:val="19"/>
        </w:rPr>
        <w:t>)</w:t>
      </w:r>
    </w:p>
    <w:p w14:paraId="2EA10AD6" w14:textId="77777777" w:rsidR="00AD00C7" w:rsidRDefault="00AD00C7" w:rsidP="004B796A">
      <w:pPr>
        <w:autoSpaceDE w:val="0"/>
        <w:autoSpaceDN w:val="0"/>
        <w:adjustRightInd w:val="0"/>
        <w:spacing w:line="240" w:lineRule="auto"/>
        <w:rPr>
          <w:rFonts w:ascii="Consolas" w:hAnsi="Consolas" w:cs="Consolas"/>
          <w:sz w:val="19"/>
          <w:szCs w:val="19"/>
          <w:lang w:eastAsia="en-US"/>
        </w:rPr>
      </w:pPr>
    </w:p>
    <w:p w14:paraId="73298DA7" w14:textId="77777777" w:rsidR="00E53946" w:rsidRDefault="00E53946" w:rsidP="004B796A">
      <w:pPr>
        <w:autoSpaceDE w:val="0"/>
        <w:autoSpaceDN w:val="0"/>
        <w:adjustRightInd w:val="0"/>
        <w:spacing w:line="240" w:lineRule="auto"/>
        <w:rPr>
          <w:rFonts w:cs="Arial"/>
        </w:rPr>
      </w:pPr>
    </w:p>
    <w:p w14:paraId="1C2C3EAD" w14:textId="77777777" w:rsidR="00A90938" w:rsidRDefault="00A90938" w:rsidP="004B796A">
      <w:pPr>
        <w:autoSpaceDE w:val="0"/>
        <w:autoSpaceDN w:val="0"/>
        <w:adjustRightInd w:val="0"/>
        <w:spacing w:line="240" w:lineRule="auto"/>
        <w:rPr>
          <w:rFonts w:cs="Arial"/>
          <w:sz w:val="19"/>
          <w:szCs w:val="19"/>
        </w:rPr>
      </w:pPr>
      <w:r w:rsidRPr="006240AF">
        <w:rPr>
          <w:rFonts w:cs="Arial"/>
        </w:rPr>
        <w:t xml:space="preserve">Če podpis ni podan, se pred oddajo </w:t>
      </w:r>
      <w:r>
        <w:rPr>
          <w:rFonts w:cs="Arial"/>
        </w:rPr>
        <w:t>izdaje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IzdajeZdravila</w:t>
      </w:r>
      <w:r>
        <w:rPr>
          <w:rFonts w:cs="Arial"/>
          <w:sz w:val="19"/>
          <w:szCs w:val="19"/>
        </w:rPr>
        <w:t>.</w:t>
      </w:r>
    </w:p>
    <w:p w14:paraId="686D21D3" w14:textId="77777777" w:rsidR="00E53946" w:rsidRDefault="00E53946" w:rsidP="004B796A">
      <w:pPr>
        <w:autoSpaceDE w:val="0"/>
        <w:autoSpaceDN w:val="0"/>
        <w:adjustRightInd w:val="0"/>
        <w:spacing w:line="240" w:lineRule="auto"/>
        <w:rPr>
          <w:rFonts w:cs="Arial"/>
          <w:sz w:val="19"/>
          <w:szCs w:val="19"/>
        </w:rPr>
      </w:pPr>
      <w:r>
        <w:rPr>
          <w:rFonts w:cs="Arial"/>
          <w:sz w:val="19"/>
          <w:szCs w:val="19"/>
        </w:rPr>
        <w:t>Podpis ni potreben, če imajo</w:t>
      </w:r>
      <w:r w:rsidR="00067CC3">
        <w:rPr>
          <w:rFonts w:cs="Arial"/>
          <w:sz w:val="19"/>
          <w:szCs w:val="19"/>
        </w:rPr>
        <w:t xml:space="preserve"> v </w:t>
      </w:r>
      <w:r w:rsidR="00067CC3" w:rsidRPr="00120302">
        <w:t xml:space="preserve">seznamu </w:t>
      </w:r>
      <w:r w:rsidR="00067CC3">
        <w:rPr>
          <w:rFonts w:ascii="Consolas" w:hAnsi="Consolas" w:cs="Consolas"/>
        </w:rPr>
        <w:t>IzdajaZdravila.IzdanaZdravila</w:t>
      </w:r>
      <w:r>
        <w:rPr>
          <w:rFonts w:cs="Arial"/>
          <w:sz w:val="19"/>
          <w:szCs w:val="19"/>
        </w:rPr>
        <w:t xml:space="preserve"> </w:t>
      </w:r>
      <w:r w:rsidRPr="00E53946">
        <w:rPr>
          <w:rFonts w:cs="Arial"/>
          <w:sz w:val="19"/>
          <w:szCs w:val="19"/>
          <w:u w:val="single"/>
        </w:rPr>
        <w:t>vsa</w:t>
      </w:r>
      <w:r>
        <w:rPr>
          <w:rFonts w:cs="Arial"/>
          <w:sz w:val="19"/>
          <w:szCs w:val="19"/>
        </w:rPr>
        <w:t xml:space="preserve"> izdana zdravila </w:t>
      </w:r>
      <w:r>
        <w:rPr>
          <w:rFonts w:cs="Arial"/>
          <w:sz w:val="19"/>
          <w:szCs w:val="19"/>
        </w:rPr>
        <w:lastRenderedPageBreak/>
        <w:t xml:space="preserve">označeno, da gre za izdajo brez elektronskega predpisa </w:t>
      </w:r>
      <w:r w:rsidR="00067CC3">
        <w:rPr>
          <w:rFonts w:cs="Arial"/>
          <w:sz w:val="19"/>
          <w:szCs w:val="19"/>
        </w:rPr>
        <w:t>(</w:t>
      </w:r>
      <w:r w:rsidR="00067CC3" w:rsidRPr="00067CC3">
        <w:rPr>
          <w:rFonts w:ascii="Consolas" w:hAnsi="Consolas" w:cs="Consolas"/>
        </w:rPr>
        <w:t>IzdanoZdravilo.</w:t>
      </w:r>
      <w:r w:rsidR="00067CC3" w:rsidRPr="007D65AC">
        <w:rPr>
          <w:rFonts w:ascii="Consolas" w:hAnsi="Consolas" w:cs="Consolas"/>
        </w:rPr>
        <w:t>IzdajaBrezElektronskegaPredpisa</w:t>
      </w:r>
      <w:r>
        <w:rPr>
          <w:rFonts w:cs="Arial"/>
          <w:sz w:val="19"/>
          <w:szCs w:val="19"/>
        </w:rPr>
        <w:t>).</w:t>
      </w:r>
    </w:p>
    <w:p w14:paraId="3DB79796" w14:textId="77777777" w:rsidR="00067CC3" w:rsidRDefault="00067CC3" w:rsidP="004B796A">
      <w:pPr>
        <w:autoSpaceDE w:val="0"/>
        <w:autoSpaceDN w:val="0"/>
        <w:adjustRightInd w:val="0"/>
        <w:spacing w:line="240" w:lineRule="auto"/>
        <w:rPr>
          <w:rFonts w:cs="Arial"/>
          <w:sz w:val="19"/>
          <w:szCs w:val="19"/>
        </w:rPr>
      </w:pPr>
      <w:r>
        <w:rPr>
          <w:rFonts w:cs="Arial"/>
          <w:sz w:val="19"/>
          <w:szCs w:val="19"/>
        </w:rPr>
        <w:t xml:space="preserve">Če pa je nastavljen parameter </w:t>
      </w:r>
      <w:r>
        <w:rPr>
          <w:rFonts w:ascii="Consolas" w:hAnsi="Consolas" w:cs="Consolas"/>
          <w:sz w:val="19"/>
          <w:szCs w:val="19"/>
        </w:rPr>
        <w:t>podpisZahtevan</w:t>
      </w:r>
      <w:r>
        <w:rPr>
          <w:rFonts w:cs="Arial"/>
          <w:sz w:val="19"/>
          <w:szCs w:val="19"/>
        </w:rPr>
        <w:t xml:space="preserve"> potem je podpis zahtevan tudi če gre pri vseh zdravilih za izdajo brez elektronskega predpisa.</w:t>
      </w:r>
    </w:p>
    <w:p w14:paraId="473F199A" w14:textId="77777777" w:rsidR="00E53946" w:rsidRDefault="00E53946" w:rsidP="004B796A">
      <w:pPr>
        <w:autoSpaceDE w:val="0"/>
        <w:autoSpaceDN w:val="0"/>
        <w:adjustRightInd w:val="0"/>
        <w:spacing w:line="240" w:lineRule="auto"/>
        <w:rPr>
          <w:rFonts w:cs="Arial"/>
          <w:sz w:val="19"/>
          <w:szCs w:val="19"/>
        </w:rPr>
      </w:pPr>
    </w:p>
    <w:p w14:paraId="5AC6070E" w14:textId="77777777" w:rsidR="00AA3A8C" w:rsidRDefault="00AA3A8C" w:rsidP="00AA3A8C">
      <w:pPr>
        <w:widowControl/>
        <w:autoSpaceDE w:val="0"/>
        <w:autoSpaceDN w:val="0"/>
        <w:adjustRightInd w:val="0"/>
        <w:spacing w:line="240" w:lineRule="auto"/>
        <w:rPr>
          <w:rFonts w:cs="Arial"/>
          <w:sz w:val="19"/>
          <w:szCs w:val="19"/>
        </w:rPr>
      </w:pPr>
      <w:r>
        <w:rPr>
          <w:rFonts w:cs="Arial"/>
          <w:sz w:val="19"/>
          <w:szCs w:val="19"/>
        </w:rPr>
        <w:t>V odgovoru je poleg statusa izvedbe operacije posredovan tudi poslani dokument ter njegov podpis v obliki XML.</w:t>
      </w:r>
    </w:p>
    <w:p w14:paraId="7A098351" w14:textId="77777777" w:rsidR="00AA3A8C" w:rsidRDefault="00AA3A8C" w:rsidP="00AA3A8C">
      <w:pPr>
        <w:widowControl/>
        <w:autoSpaceDE w:val="0"/>
        <w:autoSpaceDN w:val="0"/>
        <w:adjustRightInd w:val="0"/>
        <w:spacing w:line="240" w:lineRule="auto"/>
        <w:rPr>
          <w:rFonts w:cs="Arial"/>
          <w:sz w:val="19"/>
          <w:szCs w:val="19"/>
        </w:rPr>
      </w:pPr>
    </w:p>
    <w:p w14:paraId="59FFB575" w14:textId="77777777" w:rsidR="00AA3A8C" w:rsidRDefault="00F26099" w:rsidP="00AA3A8C">
      <w:pPr>
        <w:widowControl/>
        <w:autoSpaceDE w:val="0"/>
        <w:autoSpaceDN w:val="0"/>
        <w:adjustRightInd w:val="0"/>
        <w:spacing w:line="240" w:lineRule="auto"/>
        <w:rPr>
          <w:rFonts w:cs="Arial"/>
          <w:sz w:val="19"/>
          <w:szCs w:val="19"/>
        </w:rPr>
      </w:pPr>
      <w:r>
        <w:rPr>
          <w:rFonts w:cs="Arial"/>
          <w:noProof/>
          <w:sz w:val="19"/>
          <w:szCs w:val="19"/>
        </w:rPr>
        <w:drawing>
          <wp:inline distT="0" distB="0" distL="0" distR="0" wp14:anchorId="047AA12C" wp14:editId="6F85B6C6">
            <wp:extent cx="1550670" cy="2772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41E12D3C" w14:textId="77777777" w:rsidR="00AA3A8C" w:rsidRDefault="00AA3A8C" w:rsidP="004B796A">
      <w:pPr>
        <w:autoSpaceDE w:val="0"/>
        <w:autoSpaceDN w:val="0"/>
        <w:adjustRightInd w:val="0"/>
        <w:spacing w:line="240" w:lineRule="auto"/>
        <w:rPr>
          <w:rFonts w:ascii="Consolas" w:hAnsi="Consolas" w:cs="Consolas"/>
          <w:sz w:val="19"/>
          <w:szCs w:val="19"/>
          <w:lang w:eastAsia="en-US"/>
        </w:rPr>
      </w:pPr>
    </w:p>
    <w:p w14:paraId="76912791" w14:textId="77777777" w:rsidR="00AD00C7" w:rsidRDefault="00AD00C7" w:rsidP="00AD00C7">
      <w:pPr>
        <w:pStyle w:val="Heading3"/>
      </w:pPr>
      <w:bookmarkStart w:id="86" w:name="_Toc71886137"/>
      <w:r>
        <w:t>Metoda RazveljaviIzdajoZdravila</w:t>
      </w:r>
      <w:bookmarkEnd w:id="86"/>
    </w:p>
    <w:p w14:paraId="39A7DE89" w14:textId="77777777" w:rsidR="00920868" w:rsidRDefault="00920868" w:rsidP="00920868">
      <w:pPr>
        <w:autoSpaceDE w:val="0"/>
        <w:autoSpaceDN w:val="0"/>
        <w:adjustRightInd w:val="0"/>
        <w:spacing w:line="240" w:lineRule="auto"/>
      </w:pPr>
      <w:r>
        <w:t xml:space="preserve">Metoda </w:t>
      </w:r>
      <w:r w:rsidRPr="001C6BB1">
        <w:rPr>
          <w:rFonts w:ascii="Consolas" w:hAnsi="Consolas" w:cs="Consolas"/>
        </w:rPr>
        <w:t>RazveljaviIzdajoZdravila</w:t>
      </w:r>
      <w:r w:rsidR="001D39EF">
        <w:t xml:space="preserve"> za podan seznam izdanih zdravil</w:t>
      </w:r>
      <w:r>
        <w:t xml:space="preserve"> (parameter </w:t>
      </w:r>
      <w:r>
        <w:rPr>
          <w:rFonts w:ascii="Consolas" w:hAnsi="Consolas" w:cs="Consolas"/>
          <w:sz w:val="19"/>
          <w:szCs w:val="19"/>
          <w:lang w:eastAsia="en-US"/>
        </w:rPr>
        <w:t>izdajaZdravila</w:t>
      </w:r>
      <w:r>
        <w:t xml:space="preserve">) pošlje zahtevo za </w:t>
      </w:r>
      <w:r w:rsidR="00397F33">
        <w:t>stornacijo</w:t>
      </w:r>
      <w:r>
        <w:t xml:space="preserve"> skupaj </w:t>
      </w:r>
      <w:r w:rsidR="001D39EF">
        <w:t>z</w:t>
      </w:r>
      <w:r>
        <w:t xml:space="preserve"> razlogom </w:t>
      </w:r>
      <w:r w:rsidR="00397F33">
        <w:t>stornacije</w:t>
      </w:r>
      <w:r>
        <w:t xml:space="preserve"> </w:t>
      </w:r>
      <w:r w:rsidR="001D39EF">
        <w:t>izdanih zdravil</w:t>
      </w:r>
      <w:r>
        <w:t xml:space="preserve"> (parameter </w:t>
      </w:r>
      <w:r>
        <w:rPr>
          <w:rFonts w:ascii="Consolas" w:hAnsi="Consolas" w:cs="Consolas"/>
          <w:sz w:val="19"/>
          <w:szCs w:val="19"/>
          <w:lang w:eastAsia="en-US"/>
        </w:rPr>
        <w:t>razlog</w:t>
      </w:r>
      <w:r>
        <w:t xml:space="preserve">) na spletni servis </w:t>
      </w:r>
      <w:r w:rsidR="00DE29A0">
        <w:t>EER</w:t>
      </w:r>
      <w:r>
        <w:t xml:space="preserve"> in vrne status uspešnosti zahteve. </w:t>
      </w:r>
      <w:r w:rsidR="001D39EF">
        <w:t xml:space="preserve">Parameter </w:t>
      </w:r>
      <w:r w:rsidR="001D39EF">
        <w:rPr>
          <w:rFonts w:ascii="Consolas" w:hAnsi="Consolas" w:cs="Consolas"/>
          <w:sz w:val="19"/>
          <w:szCs w:val="19"/>
          <w:lang w:eastAsia="en-US"/>
        </w:rPr>
        <w:t>izdajaZdravila</w:t>
      </w:r>
      <w:r w:rsidR="001D39EF">
        <w:t xml:space="preserve"> poleg seznama izdanih zdravil, ki jih želimo </w:t>
      </w:r>
      <w:r w:rsidR="00397F33">
        <w:t>stornirati</w:t>
      </w:r>
      <w:r w:rsidR="001D39EF">
        <w:t xml:space="preserve">, vsebuje tudi podatke o pacientu in farmacevtu, ki izvaja </w:t>
      </w:r>
      <w:r w:rsidR="00397F33">
        <w:t>stornacijo</w:t>
      </w:r>
      <w:r w:rsidR="001D39EF">
        <w:t xml:space="preserve">. Izdana zdravila, ki so del </w:t>
      </w:r>
      <w:r w:rsidR="00397F33">
        <w:t>stornacije</w:t>
      </w:r>
      <w:r w:rsidR="001D39EF">
        <w:t>, so lahko bila prvotno izdana v različnih paketih.</w:t>
      </w:r>
    </w:p>
    <w:p w14:paraId="78110728" w14:textId="77777777" w:rsidR="005749F3" w:rsidRDefault="003A4DA4" w:rsidP="00920868">
      <w:pPr>
        <w:autoSpaceDE w:val="0"/>
        <w:autoSpaceDN w:val="0"/>
        <w:adjustRightInd w:val="0"/>
        <w:spacing w:line="240" w:lineRule="auto"/>
      </w:pPr>
      <w:r>
        <w:t xml:space="preserve">V posredovanih podatkih posameznega izdanega zdravila, ki je predmet stornacije, je obvezen podatek le identifikacija izdanega zdravila, ki je bila določena ob pripravi </w:t>
      </w:r>
      <w:r w:rsidR="00397F33">
        <w:t>izdaje</w:t>
      </w:r>
      <w:r>
        <w:t xml:space="preserve"> na centralnem strežniku.</w:t>
      </w:r>
    </w:p>
    <w:p w14:paraId="404C7E1F" w14:textId="77777777" w:rsidR="00AD00C7" w:rsidRDefault="00AD00C7" w:rsidP="00AD00C7"/>
    <w:p w14:paraId="518F3703" w14:textId="77777777" w:rsidR="001D39EF" w:rsidRDefault="001D39EF" w:rsidP="001D39EF">
      <w:pPr>
        <w:widowControl/>
        <w:autoSpaceDE w:val="0"/>
        <w:autoSpaceDN w:val="0"/>
        <w:adjustRightInd w:val="0"/>
        <w:spacing w:line="240" w:lineRule="auto"/>
        <w:rPr>
          <w:rFonts w:ascii="Consolas" w:hAnsi="Consolas" w:cs="Consolas"/>
          <w:sz w:val="19"/>
          <w:szCs w:val="19"/>
        </w:rPr>
      </w:pPr>
      <w:bookmarkStart w:id="87" w:name="_Ref353175236"/>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E3E606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invalidate medication dispense request to the web service.</w:t>
      </w:r>
    </w:p>
    <w:p w14:paraId="3A063CD8"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C58FF11"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Medication dispense to invalidate.</w:t>
      </w:r>
      <w:r>
        <w:rPr>
          <w:rFonts w:ascii="Consolas" w:hAnsi="Consolas" w:cs="Consolas"/>
          <w:color w:val="808080"/>
          <w:sz w:val="19"/>
          <w:szCs w:val="19"/>
        </w:rPr>
        <w:t>&lt;/param&gt;</w:t>
      </w:r>
    </w:p>
    <w:p w14:paraId="1D3DE56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Reason of the dispense invalidation request.</w:t>
      </w:r>
      <w:r>
        <w:rPr>
          <w:rFonts w:ascii="Consolas" w:hAnsi="Consolas" w:cs="Consolas"/>
          <w:color w:val="808080"/>
          <w:sz w:val="19"/>
          <w:szCs w:val="19"/>
        </w:rPr>
        <w:t>&lt;/param&gt;</w:t>
      </w:r>
    </w:p>
    <w:p w14:paraId="6A974D8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49871AF3"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5F21B85D"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invalidation request.</w:t>
      </w:r>
      <w:r>
        <w:rPr>
          <w:rFonts w:ascii="Consolas" w:hAnsi="Consolas" w:cs="Consolas"/>
          <w:color w:val="808080"/>
          <w:sz w:val="19"/>
          <w:szCs w:val="19"/>
        </w:rPr>
        <w:t>&lt;/returns&gt;</w:t>
      </w:r>
    </w:p>
    <w:p w14:paraId="2BAAAAB1" w14:textId="77777777" w:rsidR="001D39EF" w:rsidRDefault="001D39EF" w:rsidP="001D39EF">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AA3A8C">
        <w:rPr>
          <w:rFonts w:ascii="Consolas" w:hAnsi="Consolas" w:cs="Consolas"/>
          <w:color w:val="2B91AF"/>
          <w:sz w:val="19"/>
          <w:szCs w:val="19"/>
        </w:rPr>
        <w:t>OddajaDokumentaO</w:t>
      </w:r>
      <w:r>
        <w:rPr>
          <w:rFonts w:ascii="Consolas" w:hAnsi="Consolas" w:cs="Consolas"/>
          <w:color w:val="2B91AF"/>
          <w:sz w:val="19"/>
          <w:szCs w:val="19"/>
        </w:rPr>
        <w:t>dgovor</w:t>
      </w:r>
      <w:r>
        <w:rPr>
          <w:rFonts w:ascii="Consolas" w:hAnsi="Consolas" w:cs="Consolas"/>
          <w:sz w:val="19"/>
          <w:szCs w:val="19"/>
        </w:rPr>
        <w:t xml:space="preserve"> RazveljaviIzdajoZdravila(</w:t>
      </w:r>
      <w:r>
        <w:rPr>
          <w:rFonts w:ascii="Consolas" w:hAnsi="Consolas" w:cs="Consolas"/>
          <w:color w:val="2B91AF"/>
          <w:sz w:val="19"/>
          <w:szCs w:val="19"/>
        </w:rPr>
        <w:t>IzdajaZdravila</w:t>
      </w:r>
      <w:r>
        <w:rPr>
          <w:rFonts w:ascii="Consolas" w:hAnsi="Consolas" w:cs="Consolas"/>
          <w:sz w:val="19"/>
          <w:szCs w:val="19"/>
        </w:rPr>
        <w:t xml:space="preserve"> izdajaZdravila, </w:t>
      </w:r>
      <w:r>
        <w:rPr>
          <w:rFonts w:ascii="Consolas" w:hAnsi="Consolas" w:cs="Consolas"/>
          <w:color w:val="0000FF"/>
          <w:sz w:val="19"/>
          <w:szCs w:val="19"/>
        </w:rPr>
        <w:t>string</w:t>
      </w:r>
      <w:r>
        <w:rPr>
          <w:rFonts w:ascii="Consolas" w:hAnsi="Consolas" w:cs="Consolas"/>
          <w:sz w:val="19"/>
          <w:szCs w:val="19"/>
        </w:rPr>
        <w:t xml:space="preserve"> razlog, </w:t>
      </w:r>
      <w:r>
        <w:rPr>
          <w:rFonts w:ascii="Consolas" w:hAnsi="Consolas" w:cs="Consolas"/>
          <w:color w:val="0000FF"/>
          <w:sz w:val="19"/>
          <w:szCs w:val="19"/>
        </w:rPr>
        <w:t>string</w:t>
      </w:r>
      <w:r>
        <w:rPr>
          <w:rFonts w:ascii="Consolas" w:hAnsi="Consolas" w:cs="Consolas"/>
          <w:sz w:val="19"/>
          <w:szCs w:val="19"/>
        </w:rPr>
        <w:t xml:space="preserve"> podpis)</w:t>
      </w:r>
    </w:p>
    <w:p w14:paraId="4D631926" w14:textId="77777777" w:rsidR="001D39EF" w:rsidRDefault="001D39EF" w:rsidP="001D39EF">
      <w:pPr>
        <w:widowControl/>
        <w:autoSpaceDE w:val="0"/>
        <w:autoSpaceDN w:val="0"/>
        <w:adjustRightInd w:val="0"/>
        <w:spacing w:line="240" w:lineRule="auto"/>
        <w:rPr>
          <w:rFonts w:ascii="Consolas" w:hAnsi="Consolas" w:cs="Consolas"/>
          <w:sz w:val="19"/>
          <w:szCs w:val="19"/>
        </w:rPr>
      </w:pPr>
    </w:p>
    <w:p w14:paraId="6DC8A044" w14:textId="77777777" w:rsidR="001D39EF" w:rsidRDefault="001D39EF" w:rsidP="001D39EF">
      <w:pPr>
        <w:widowControl/>
        <w:autoSpaceDE w:val="0"/>
        <w:autoSpaceDN w:val="0"/>
        <w:adjustRightInd w:val="0"/>
        <w:spacing w:line="240" w:lineRule="auto"/>
        <w:rPr>
          <w:rFonts w:cs="Arial"/>
          <w:sz w:val="19"/>
          <w:szCs w:val="19"/>
        </w:rPr>
      </w:pPr>
      <w:r w:rsidRPr="006240AF">
        <w:rPr>
          <w:rFonts w:cs="Arial"/>
        </w:rPr>
        <w:t xml:space="preserve">Če podpis ni podan, se pred oddajo </w:t>
      </w:r>
      <w:r w:rsidR="00397F33">
        <w:rPr>
          <w:rFonts w:cs="Arial"/>
        </w:rPr>
        <w:t>stornacije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RazveljavitveIzdajeZdravila</w:t>
      </w:r>
      <w:r>
        <w:rPr>
          <w:rFonts w:cs="Arial"/>
          <w:sz w:val="19"/>
          <w:szCs w:val="19"/>
        </w:rPr>
        <w:t>.</w:t>
      </w:r>
    </w:p>
    <w:p w14:paraId="44B94C43" w14:textId="77777777" w:rsidR="00AA3A8C" w:rsidRDefault="00AA3A8C" w:rsidP="00AA3A8C">
      <w:pPr>
        <w:widowControl/>
        <w:autoSpaceDE w:val="0"/>
        <w:autoSpaceDN w:val="0"/>
        <w:adjustRightInd w:val="0"/>
        <w:spacing w:line="240" w:lineRule="auto"/>
        <w:rPr>
          <w:rFonts w:cs="Arial"/>
          <w:sz w:val="19"/>
          <w:szCs w:val="19"/>
        </w:rPr>
      </w:pPr>
      <w:r>
        <w:rPr>
          <w:rFonts w:cs="Arial"/>
          <w:sz w:val="19"/>
          <w:szCs w:val="19"/>
        </w:rPr>
        <w:t>V odgovoru je poleg statusa izvedbe operacije posredovan tudi poslani dokument ter njegov podpis v obliki XML.</w:t>
      </w:r>
    </w:p>
    <w:p w14:paraId="13AF6E0D" w14:textId="77777777" w:rsidR="00AA3A8C" w:rsidRDefault="00AA3A8C" w:rsidP="00AA3A8C">
      <w:pPr>
        <w:widowControl/>
        <w:autoSpaceDE w:val="0"/>
        <w:autoSpaceDN w:val="0"/>
        <w:adjustRightInd w:val="0"/>
        <w:spacing w:line="240" w:lineRule="auto"/>
        <w:rPr>
          <w:rFonts w:cs="Arial"/>
          <w:sz w:val="19"/>
          <w:szCs w:val="19"/>
        </w:rPr>
      </w:pPr>
    </w:p>
    <w:p w14:paraId="4C1D95AE" w14:textId="77777777" w:rsidR="00AA3A8C" w:rsidRDefault="00F26099" w:rsidP="00AA3A8C">
      <w:pPr>
        <w:widowControl/>
        <w:autoSpaceDE w:val="0"/>
        <w:autoSpaceDN w:val="0"/>
        <w:adjustRightInd w:val="0"/>
        <w:spacing w:line="240" w:lineRule="auto"/>
        <w:rPr>
          <w:rFonts w:cs="Arial"/>
          <w:sz w:val="19"/>
          <w:szCs w:val="19"/>
        </w:rPr>
      </w:pPr>
      <w:r>
        <w:rPr>
          <w:rFonts w:cs="Arial"/>
          <w:noProof/>
          <w:sz w:val="19"/>
          <w:szCs w:val="19"/>
        </w:rPr>
        <w:drawing>
          <wp:inline distT="0" distB="0" distL="0" distR="0" wp14:anchorId="77C1C70F" wp14:editId="5FFE7179">
            <wp:extent cx="1550670" cy="2772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0670" cy="2772410"/>
                    </a:xfrm>
                    <a:prstGeom prst="rect">
                      <a:avLst/>
                    </a:prstGeom>
                    <a:noFill/>
                    <a:ln>
                      <a:noFill/>
                    </a:ln>
                  </pic:spPr>
                </pic:pic>
              </a:graphicData>
            </a:graphic>
          </wp:inline>
        </w:drawing>
      </w:r>
    </w:p>
    <w:p w14:paraId="26040D74" w14:textId="77777777" w:rsidR="00AA3A8C" w:rsidRDefault="00AA3A8C" w:rsidP="001D39EF">
      <w:pPr>
        <w:widowControl/>
        <w:autoSpaceDE w:val="0"/>
        <w:autoSpaceDN w:val="0"/>
        <w:adjustRightInd w:val="0"/>
        <w:spacing w:line="240" w:lineRule="auto"/>
        <w:rPr>
          <w:rFonts w:ascii="Consolas" w:hAnsi="Consolas" w:cs="Consolas"/>
          <w:sz w:val="19"/>
          <w:szCs w:val="19"/>
        </w:rPr>
      </w:pPr>
    </w:p>
    <w:p w14:paraId="0484DB6F" w14:textId="77777777" w:rsidR="00DE29A0" w:rsidRDefault="00DE29A0" w:rsidP="00DE29A0">
      <w:pPr>
        <w:pStyle w:val="Heading3"/>
      </w:pPr>
      <w:bookmarkStart w:id="88" w:name="_Ref357589515"/>
      <w:bookmarkStart w:id="89" w:name="_Toc71886138"/>
      <w:r>
        <w:rPr>
          <w:lang w:val="sl-SI"/>
        </w:rPr>
        <w:t>Metoda VrniIzdajoZdravila</w:t>
      </w:r>
      <w:bookmarkEnd w:id="87"/>
      <w:bookmarkEnd w:id="88"/>
      <w:bookmarkEnd w:id="89"/>
    </w:p>
    <w:p w14:paraId="77E2DEF4" w14:textId="77777777" w:rsidR="00D41C05" w:rsidRDefault="00DE29A0" w:rsidP="00D41C05">
      <w:pPr>
        <w:autoSpaceDE w:val="0"/>
        <w:autoSpaceDN w:val="0"/>
        <w:adjustRightInd w:val="0"/>
        <w:spacing w:line="240" w:lineRule="auto"/>
      </w:pPr>
      <w:r>
        <w:t xml:space="preserve">Metoda </w:t>
      </w:r>
      <w:r w:rsidRPr="001C6BB1">
        <w:rPr>
          <w:rFonts w:ascii="Consolas" w:hAnsi="Consolas" w:cs="Consolas"/>
        </w:rPr>
        <w:t>VrniIzdajoZdravila</w:t>
      </w:r>
      <w:r>
        <w:t xml:space="preserve"> za podan ID izdaje zdravila (parameter </w:t>
      </w:r>
      <w:r>
        <w:rPr>
          <w:rFonts w:ascii="Consolas" w:hAnsi="Consolas" w:cs="Consolas"/>
          <w:sz w:val="19"/>
          <w:szCs w:val="19"/>
          <w:lang w:eastAsia="en-US"/>
        </w:rPr>
        <w:t>izdajaZdravilaId</w:t>
      </w:r>
      <w:r>
        <w:t>) pošlje zahtevo na spletni servis EER in vrne IzdajoZdravila za podani Id skupaj s statusom uspešnosti zahteve.</w:t>
      </w:r>
      <w:r w:rsidR="00D41C05">
        <w:br/>
        <w:t xml:space="preserve">Dodatno lahko s to metodo pridobimo tudi </w:t>
      </w:r>
      <w:r w:rsidR="00685560">
        <w:t>dokument v obliki XML ter digitalni podpis</w:t>
      </w:r>
      <w:r w:rsidR="00D41C05">
        <w:t xml:space="preserve">, s katerim je bil podpisan oddani paket </w:t>
      </w:r>
      <w:r w:rsidR="00685560">
        <w:t>izdaj zdravil</w:t>
      </w:r>
      <w:r w:rsidR="00D41C05">
        <w:t>.</w:t>
      </w:r>
      <w:r w:rsidR="00D41C05">
        <w:br/>
      </w:r>
    </w:p>
    <w:p w14:paraId="5590283B"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&lt;summary&gt;</w:t>
      </w:r>
    </w:p>
    <w:p w14:paraId="1664475D"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Retrieves the medication dispense document for the specified Id.</w:t>
      </w:r>
    </w:p>
    <w:p w14:paraId="20126BCA"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&lt;/summary&gt;</w:t>
      </w:r>
    </w:p>
    <w:p w14:paraId="7DBDF647"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&lt;param name="izdajaZdravilaId"&gt;</w:t>
      </w:r>
      <w:r w:rsidRPr="00D41C05">
        <w:rPr>
          <w:rFonts w:ascii="Consolas" w:hAnsi="Consolas" w:cs="Consolas"/>
          <w:color w:val="008000"/>
          <w:sz w:val="16"/>
          <w:szCs w:val="16"/>
        </w:rPr>
        <w:t>The Id of the document</w:t>
      </w:r>
      <w:r w:rsidRPr="00D41C05">
        <w:rPr>
          <w:rFonts w:ascii="Consolas" w:hAnsi="Consolas" w:cs="Consolas"/>
          <w:color w:val="808080"/>
          <w:sz w:val="16"/>
          <w:szCs w:val="16"/>
        </w:rPr>
        <w:t>&lt;/param&gt;</w:t>
      </w:r>
    </w:p>
    <w:p w14:paraId="7B9DF016" w14:textId="77777777" w:rsidR="00D41C05" w:rsidRPr="00D41C05" w:rsidRDefault="00D41C05" w:rsidP="00DE29A0">
      <w:pPr>
        <w:widowControl/>
        <w:autoSpaceDE w:val="0"/>
        <w:autoSpaceDN w:val="0"/>
        <w:adjustRightInd w:val="0"/>
        <w:spacing w:line="240" w:lineRule="auto"/>
        <w:rPr>
          <w:rFonts w:ascii="Consolas" w:hAnsi="Consolas" w:cs="Consolas"/>
          <w:color w:val="808080"/>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&lt;param name="vrniPodpis"&gt;</w:t>
      </w:r>
      <w:r w:rsidRPr="00D41C05">
        <w:rPr>
          <w:rFonts w:ascii="Consolas" w:hAnsi="Consolas" w:cs="Consolas"/>
          <w:color w:val="008000"/>
          <w:sz w:val="16"/>
          <w:szCs w:val="16"/>
        </w:rPr>
        <w:t>Whether to include the document signature in the response.</w:t>
      </w:r>
      <w:r w:rsidRPr="00D41C05">
        <w:rPr>
          <w:rFonts w:ascii="Consolas" w:hAnsi="Consolas" w:cs="Consolas"/>
          <w:color w:val="808080"/>
          <w:sz w:val="16"/>
          <w:szCs w:val="16"/>
        </w:rPr>
        <w:t>&lt;/param&gt;</w:t>
      </w:r>
    </w:p>
    <w:p w14:paraId="75106437" w14:textId="77777777" w:rsidR="00DE29A0" w:rsidRPr="00D41C05" w:rsidRDefault="00DE29A0" w:rsidP="00DE29A0">
      <w:pPr>
        <w:widowControl/>
        <w:autoSpaceDE w:val="0"/>
        <w:autoSpaceDN w:val="0"/>
        <w:adjustRightInd w:val="0"/>
        <w:spacing w:line="240" w:lineRule="auto"/>
        <w:rPr>
          <w:rFonts w:ascii="Consolas" w:hAnsi="Consolas" w:cs="Consolas"/>
          <w:sz w:val="16"/>
          <w:szCs w:val="16"/>
        </w:rPr>
      </w:pPr>
      <w:r w:rsidRPr="00D41C05">
        <w:rPr>
          <w:rFonts w:ascii="Consolas" w:hAnsi="Consolas" w:cs="Consolas"/>
          <w:color w:val="808080"/>
          <w:sz w:val="16"/>
          <w:szCs w:val="16"/>
        </w:rPr>
        <w:t>///</w:t>
      </w:r>
      <w:r w:rsidRPr="00D41C05">
        <w:rPr>
          <w:rFonts w:ascii="Consolas" w:hAnsi="Consolas" w:cs="Consolas"/>
          <w:color w:val="008000"/>
          <w:sz w:val="16"/>
          <w:szCs w:val="16"/>
        </w:rPr>
        <w:t xml:space="preserve"> </w:t>
      </w:r>
      <w:r w:rsidRPr="00D41C05">
        <w:rPr>
          <w:rFonts w:ascii="Consolas" w:hAnsi="Consolas" w:cs="Consolas"/>
          <w:color w:val="808080"/>
          <w:sz w:val="16"/>
          <w:szCs w:val="16"/>
        </w:rPr>
        <w:t>&lt;returns&gt;</w:t>
      </w:r>
      <w:r w:rsidRPr="00D41C05">
        <w:rPr>
          <w:rFonts w:ascii="Consolas" w:hAnsi="Consolas" w:cs="Consolas"/>
          <w:color w:val="008000"/>
          <w:sz w:val="16"/>
          <w:szCs w:val="16"/>
        </w:rPr>
        <w:t>The medication dispense document for the specified Id.</w:t>
      </w:r>
      <w:r w:rsidRPr="00D41C05">
        <w:rPr>
          <w:rFonts w:ascii="Consolas" w:hAnsi="Consolas" w:cs="Consolas"/>
          <w:color w:val="808080"/>
          <w:sz w:val="16"/>
          <w:szCs w:val="16"/>
        </w:rPr>
        <w:t>&lt;/returns&gt;</w:t>
      </w:r>
    </w:p>
    <w:p w14:paraId="10E1854C" w14:textId="77777777" w:rsidR="00120302" w:rsidRPr="00D41C05" w:rsidRDefault="00DE29A0" w:rsidP="00A90938">
      <w:pPr>
        <w:widowControl/>
        <w:autoSpaceDE w:val="0"/>
        <w:autoSpaceDN w:val="0"/>
        <w:adjustRightInd w:val="0"/>
        <w:spacing w:line="240" w:lineRule="auto"/>
        <w:rPr>
          <w:rFonts w:ascii="Consolas" w:hAnsi="Consolas" w:cs="Consolas"/>
          <w:sz w:val="19"/>
          <w:szCs w:val="19"/>
        </w:rPr>
      </w:pPr>
      <w:r w:rsidRPr="00D41C05">
        <w:rPr>
          <w:rFonts w:ascii="Consolas" w:hAnsi="Consolas" w:cs="Consolas"/>
          <w:color w:val="0000FF"/>
          <w:sz w:val="16"/>
          <w:szCs w:val="16"/>
        </w:rPr>
        <w:t>public</w:t>
      </w:r>
      <w:r w:rsidRPr="00D41C05">
        <w:rPr>
          <w:rFonts w:ascii="Consolas" w:hAnsi="Consolas" w:cs="Consolas"/>
          <w:sz w:val="16"/>
          <w:szCs w:val="16"/>
        </w:rPr>
        <w:t xml:space="preserve"> </w:t>
      </w:r>
      <w:r w:rsidRPr="00D41C05">
        <w:rPr>
          <w:rFonts w:ascii="Consolas" w:hAnsi="Consolas" w:cs="Consolas"/>
          <w:color w:val="2B91AF"/>
          <w:sz w:val="16"/>
          <w:szCs w:val="16"/>
        </w:rPr>
        <w:t>VrniIzdajoZdravilaOdgovor</w:t>
      </w:r>
      <w:r w:rsidRPr="00D41C05">
        <w:rPr>
          <w:rFonts w:ascii="Consolas" w:hAnsi="Consolas" w:cs="Consolas"/>
          <w:sz w:val="16"/>
          <w:szCs w:val="16"/>
        </w:rPr>
        <w:t xml:space="preserve"> VrniIzdajoZdravila(</w:t>
      </w:r>
      <w:r w:rsidRPr="00D41C05">
        <w:rPr>
          <w:rFonts w:ascii="Consolas" w:hAnsi="Consolas" w:cs="Consolas"/>
          <w:color w:val="0000FF"/>
          <w:sz w:val="16"/>
          <w:szCs w:val="16"/>
        </w:rPr>
        <w:t>string</w:t>
      </w:r>
      <w:r w:rsidRPr="00D41C05">
        <w:rPr>
          <w:rFonts w:ascii="Consolas" w:hAnsi="Consolas" w:cs="Consolas"/>
          <w:sz w:val="16"/>
          <w:szCs w:val="16"/>
        </w:rPr>
        <w:t xml:space="preserve"> izdajaZdravilaId</w:t>
      </w:r>
      <w:r w:rsidR="00D41C05">
        <w:rPr>
          <w:rFonts w:ascii="Consolas" w:hAnsi="Consolas" w:cs="Consolas"/>
          <w:sz w:val="19"/>
          <w:szCs w:val="19"/>
        </w:rPr>
        <w:t xml:space="preserve">, </w:t>
      </w:r>
      <w:r w:rsidR="00D41C05">
        <w:rPr>
          <w:rFonts w:ascii="Consolas" w:hAnsi="Consolas" w:cs="Consolas"/>
          <w:color w:val="0000FF"/>
          <w:sz w:val="19"/>
          <w:szCs w:val="19"/>
        </w:rPr>
        <w:t>bool</w:t>
      </w:r>
      <w:r w:rsidR="00D41C05">
        <w:rPr>
          <w:rFonts w:ascii="Consolas" w:hAnsi="Consolas" w:cs="Consolas"/>
          <w:sz w:val="19"/>
          <w:szCs w:val="19"/>
        </w:rPr>
        <w:t xml:space="preserve"> vrniPodpis</w:t>
      </w:r>
      <w:r w:rsidRPr="00D41C05">
        <w:rPr>
          <w:rFonts w:ascii="Consolas" w:hAnsi="Consolas" w:cs="Consolas"/>
          <w:sz w:val="16"/>
          <w:szCs w:val="16"/>
        </w:rPr>
        <w:t>)</w:t>
      </w:r>
    </w:p>
    <w:p w14:paraId="36C37D11" w14:textId="77777777" w:rsidR="00A90938" w:rsidRDefault="00A90938" w:rsidP="00A90938">
      <w:pPr>
        <w:widowControl/>
        <w:autoSpaceDE w:val="0"/>
        <w:autoSpaceDN w:val="0"/>
        <w:adjustRightInd w:val="0"/>
        <w:spacing w:line="240" w:lineRule="auto"/>
        <w:rPr>
          <w:rFonts w:ascii="Consolas" w:hAnsi="Consolas" w:cs="Consolas"/>
          <w:sz w:val="19"/>
          <w:szCs w:val="19"/>
        </w:rPr>
      </w:pPr>
    </w:p>
    <w:p w14:paraId="04A1C175" w14:textId="77777777" w:rsidR="00B44D7E" w:rsidRPr="00B44D7E" w:rsidRDefault="00B44D7E" w:rsidP="00B44D7E">
      <w:pPr>
        <w:autoSpaceDE w:val="0"/>
        <w:autoSpaceDN w:val="0"/>
        <w:adjustRightInd w:val="0"/>
        <w:spacing w:line="240" w:lineRule="auto"/>
        <w:rPr>
          <w:rFonts w:cs="Arial"/>
          <w:lang w:eastAsia="en-US"/>
        </w:rPr>
      </w:pP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vrnjenega objekta </w:t>
      </w:r>
      <w:r>
        <w:rPr>
          <w:rFonts w:ascii="Consolas" w:hAnsi="Consolas" w:cs="Consolas"/>
          <w:lang w:eastAsia="en-US"/>
        </w:rPr>
        <w:t>Izdano</w:t>
      </w:r>
      <w:r w:rsidRPr="00B44D7E">
        <w:rPr>
          <w:rFonts w:ascii="Consolas" w:hAnsi="Consolas" w:cs="Consolas"/>
          <w:lang w:eastAsia="en-US"/>
        </w:rPr>
        <w:t>Zdravilo</w:t>
      </w:r>
      <w:r w:rsidR="00DA104C">
        <w:rPr>
          <w:rFonts w:cs="Arial"/>
          <w:lang w:eastAsia="en-US"/>
        </w:rPr>
        <w:t xml:space="preserve"> za posamezno izdano zdravilo v seznamu,</w:t>
      </w:r>
      <w:r>
        <w:rPr>
          <w:rFonts w:cs="Arial"/>
          <w:lang w:eastAsia="en-US"/>
        </w:rPr>
        <w:t xml:space="preserve"> so preneseni tudi dinamični podatki, ki se lahko spremenijo po oddaji recepta v EER (status recepta in št. preostalih ponovitev).</w:t>
      </w:r>
    </w:p>
    <w:p w14:paraId="4C875588" w14:textId="77777777" w:rsidR="00B44D7E" w:rsidRPr="00A90938" w:rsidRDefault="00B44D7E" w:rsidP="00A90938">
      <w:pPr>
        <w:widowControl/>
        <w:autoSpaceDE w:val="0"/>
        <w:autoSpaceDN w:val="0"/>
        <w:adjustRightInd w:val="0"/>
        <w:spacing w:line="240" w:lineRule="auto"/>
        <w:rPr>
          <w:rFonts w:ascii="Consolas" w:hAnsi="Consolas" w:cs="Consolas"/>
          <w:sz w:val="19"/>
          <w:szCs w:val="19"/>
        </w:rPr>
      </w:pPr>
    </w:p>
    <w:p w14:paraId="7EE92CCD" w14:textId="77777777" w:rsidR="00F33483" w:rsidRDefault="00F33483" w:rsidP="00F33483">
      <w:pPr>
        <w:pStyle w:val="Heading3"/>
      </w:pPr>
      <w:bookmarkStart w:id="90" w:name="_Toc71886139"/>
      <w:r>
        <w:rPr>
          <w:lang w:val="sl-SI"/>
        </w:rPr>
        <w:t>Metoda VrniIzdanoZdravilo</w:t>
      </w:r>
      <w:bookmarkEnd w:id="90"/>
    </w:p>
    <w:p w14:paraId="5268B1FA" w14:textId="77777777" w:rsidR="00F33483" w:rsidRDefault="00F33483" w:rsidP="00F33483">
      <w:pPr>
        <w:spacing w:after="200" w:line="276" w:lineRule="auto"/>
      </w:pPr>
      <w:r>
        <w:t xml:space="preserve">Metoda </w:t>
      </w:r>
      <w:r w:rsidRPr="001C6BB1">
        <w:rPr>
          <w:rFonts w:ascii="Consolas" w:hAnsi="Consolas" w:cs="Consolas"/>
        </w:rPr>
        <w:t>VrniIzda</w:t>
      </w:r>
      <w:r>
        <w:rPr>
          <w:rFonts w:ascii="Consolas" w:hAnsi="Consolas" w:cs="Consolas"/>
        </w:rPr>
        <w:t>n</w:t>
      </w:r>
      <w:r w:rsidRPr="001C6BB1">
        <w:rPr>
          <w:rFonts w:ascii="Consolas" w:hAnsi="Consolas" w:cs="Consolas"/>
        </w:rPr>
        <w:t>oZdravil</w:t>
      </w:r>
      <w:r>
        <w:rPr>
          <w:rFonts w:ascii="Consolas" w:hAnsi="Consolas" w:cs="Consolas"/>
        </w:rPr>
        <w:t>o</w:t>
      </w:r>
      <w:r>
        <w:t xml:space="preserve"> za podan ID izdanega zdravila (parameter </w:t>
      </w:r>
      <w:r>
        <w:rPr>
          <w:rFonts w:ascii="Consolas" w:hAnsi="Consolas" w:cs="Consolas"/>
          <w:sz w:val="19"/>
          <w:szCs w:val="19"/>
        </w:rPr>
        <w:t>IdIzdanegaZdravila</w:t>
      </w:r>
      <w:r>
        <w:t xml:space="preserve">) pošlje zahtevo na spletni servis EER in vrne </w:t>
      </w:r>
      <w:r w:rsidRPr="00DA104C">
        <w:rPr>
          <w:rFonts w:ascii="Consolas" w:hAnsi="Consolas" w:cs="Consolas"/>
        </w:rPr>
        <w:t>IzdanoZdravilo</w:t>
      </w:r>
      <w:r>
        <w:t xml:space="preserve"> za podani Id skupaj s statusom uspešnosti zahteve. Na prvi pogled je metoda po</w:t>
      </w:r>
      <w:r w:rsidR="00D41C05">
        <w:t>dobna metodi VrniIzdajoZdravila. R</w:t>
      </w:r>
      <w:r>
        <w:t xml:space="preserve">azlika med njima je ta, da se </w:t>
      </w:r>
      <w:r w:rsidRPr="00F33483">
        <w:rPr>
          <w:rFonts w:ascii="Consolas" w:hAnsi="Consolas" w:cs="Consolas"/>
        </w:rPr>
        <w:t>VrniIzdanoZdravilo</w:t>
      </w:r>
      <w:r>
        <w:t xml:space="preserve"> nanaša na posamezno izdano zdravilo znotraj izdaje zdravila, </w:t>
      </w:r>
      <w:r w:rsidRPr="00F33483">
        <w:rPr>
          <w:rFonts w:ascii="Consolas" w:hAnsi="Consolas" w:cs="Consolas"/>
        </w:rPr>
        <w:t>VrniIzdajoZdravila</w:t>
      </w:r>
      <w:r>
        <w:t xml:space="preserve"> pa vrača celoten nabor podatkov izdaje zdravila. </w:t>
      </w:r>
    </w:p>
    <w:p w14:paraId="1580A741" w14:textId="77777777" w:rsidR="00F33483" w:rsidRDefault="00F33483" w:rsidP="00F33483">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VrniIzdanoZdraviloOdgovor</w:t>
      </w:r>
      <w:r>
        <w:rPr>
          <w:rFonts w:ascii="Consolas" w:hAnsi="Consolas" w:cs="Consolas"/>
          <w:sz w:val="19"/>
          <w:szCs w:val="19"/>
        </w:rPr>
        <w:t xml:space="preserve"> VrniIzdanoZdravilo(</w:t>
      </w:r>
      <w:r>
        <w:rPr>
          <w:rFonts w:ascii="Consolas" w:hAnsi="Consolas" w:cs="Consolas"/>
          <w:color w:val="0000FF"/>
          <w:sz w:val="19"/>
          <w:szCs w:val="19"/>
        </w:rPr>
        <w:t>string</w:t>
      </w:r>
      <w:r>
        <w:rPr>
          <w:rFonts w:ascii="Consolas" w:hAnsi="Consolas" w:cs="Consolas"/>
          <w:sz w:val="19"/>
          <w:szCs w:val="19"/>
        </w:rPr>
        <w:t xml:space="preserve"> IdIzdanegaZdravila)</w:t>
      </w:r>
    </w:p>
    <w:p w14:paraId="039D1D84" w14:textId="77777777" w:rsidR="00DA104C" w:rsidRPr="00DA104C" w:rsidRDefault="00DA104C" w:rsidP="00DA104C">
      <w:pPr>
        <w:autoSpaceDE w:val="0"/>
        <w:autoSpaceDN w:val="0"/>
        <w:adjustRightInd w:val="0"/>
        <w:spacing w:line="240" w:lineRule="auto"/>
        <w:rPr>
          <w:rFonts w:cs="Arial"/>
          <w:lang w:eastAsia="en-US"/>
        </w:rPr>
      </w:pPr>
      <w:r>
        <w:br/>
      </w:r>
      <w:r w:rsidRPr="00B44D7E">
        <w:rPr>
          <w:rFonts w:cs="Arial"/>
          <w:lang w:eastAsia="en-US"/>
        </w:rPr>
        <w:t>V razredu</w:t>
      </w:r>
      <w:r>
        <w:rPr>
          <w:rFonts w:cs="Arial"/>
          <w:lang w:eastAsia="en-US"/>
        </w:rPr>
        <w:t xml:space="preserve"> </w:t>
      </w:r>
      <w:r w:rsidRPr="00B44D7E">
        <w:rPr>
          <w:rFonts w:ascii="Consolas" w:hAnsi="Consolas" w:cs="Consolas"/>
          <w:lang w:eastAsia="en-US"/>
        </w:rPr>
        <w:t>DelovniPodatki</w:t>
      </w:r>
      <w:r>
        <w:rPr>
          <w:rFonts w:cs="Arial"/>
          <w:lang w:eastAsia="en-US"/>
        </w:rPr>
        <w:t xml:space="preserve">, ki je del vrnjenega objekta </w:t>
      </w:r>
      <w:r>
        <w:rPr>
          <w:rFonts w:ascii="Consolas" w:hAnsi="Consolas" w:cs="Consolas"/>
          <w:lang w:eastAsia="en-US"/>
        </w:rPr>
        <w:t>Izdano</w:t>
      </w:r>
      <w:r w:rsidRPr="00B44D7E">
        <w:rPr>
          <w:rFonts w:ascii="Consolas" w:hAnsi="Consolas" w:cs="Consolas"/>
          <w:lang w:eastAsia="en-US"/>
        </w:rPr>
        <w:t>Zdravilo</w:t>
      </w:r>
      <w:r>
        <w:rPr>
          <w:rFonts w:cs="Arial"/>
          <w:lang w:eastAsia="en-US"/>
        </w:rPr>
        <w:t xml:space="preserve">, so posredovani tudi dinamični podatki, ki se lahko spremenijo po oddaji recepta v EER (status recepta in št. preostalih </w:t>
      </w:r>
      <w:r>
        <w:rPr>
          <w:rFonts w:cs="Arial"/>
          <w:lang w:eastAsia="en-US"/>
        </w:rPr>
        <w:lastRenderedPageBreak/>
        <w:t>ponovitev).</w:t>
      </w:r>
    </w:p>
    <w:p w14:paraId="3D820D92" w14:textId="77777777" w:rsidR="007F5CA3" w:rsidRDefault="007F5CA3" w:rsidP="007F5CA3">
      <w:pPr>
        <w:pStyle w:val="Heading3"/>
        <w:rPr>
          <w:lang w:val="sl-SI"/>
        </w:rPr>
      </w:pPr>
      <w:bookmarkStart w:id="91" w:name="_Toc71886140"/>
      <w:r>
        <w:rPr>
          <w:lang w:val="sl-SI"/>
        </w:rPr>
        <w:t>Metoda VizualizacijaInPodpisIzdajeZdravila</w:t>
      </w:r>
      <w:bookmarkEnd w:id="91"/>
    </w:p>
    <w:p w14:paraId="414F71DB" w14:textId="77777777" w:rsidR="007F5CA3" w:rsidRDefault="007F5CA3" w:rsidP="007F5CA3">
      <w:pPr>
        <w:spacing w:after="200" w:line="276" w:lineRule="auto"/>
        <w:rPr>
          <w:lang w:eastAsia="x-none"/>
        </w:rPr>
      </w:pPr>
      <w:r>
        <w:rPr>
          <w:lang w:eastAsia="x-none"/>
        </w:rPr>
        <w:t xml:space="preserve">Metoda se uporablja za podpisovanje izdaje zdravil. V podpisovanje je integrirano tudi modalno okno s predogledom podpisanih podatkov. Podpis se izvede po uporabnikovi potrditvi modalnega okna. Paket izdanih zdravil, ki je posredovan v metodo, mora biti predhodno pripravljen za izdajo tako, da se z njim pokliče metodo </w:t>
      </w:r>
      <w:r w:rsidRPr="007F5CA3">
        <w:rPr>
          <w:rFonts w:ascii="Consolas" w:hAnsi="Consolas" w:cs="Consolas"/>
          <w:lang w:eastAsia="x-none"/>
        </w:rPr>
        <w:t>Pripravi</w:t>
      </w:r>
      <w:r>
        <w:rPr>
          <w:rFonts w:ascii="Consolas" w:hAnsi="Consolas" w:cs="Consolas"/>
          <w:lang w:eastAsia="x-none"/>
        </w:rPr>
        <w:t>IzdajoZdravila</w:t>
      </w:r>
      <w:r>
        <w:rPr>
          <w:lang w:eastAsia="x-none"/>
        </w:rPr>
        <w:t>.</w:t>
      </w:r>
    </w:p>
    <w:p w14:paraId="1FCFB3E7"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E357A7C"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medication dispense data in a modal window and signs the data upon user confirmation.</w:t>
      </w:r>
    </w:p>
    <w:p w14:paraId="64A8D185"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B7AB980"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The medication dispense.</w:t>
      </w:r>
      <w:r>
        <w:rPr>
          <w:rFonts w:ascii="Consolas" w:hAnsi="Consolas" w:cs="Consolas"/>
          <w:color w:val="808080"/>
          <w:sz w:val="19"/>
          <w:szCs w:val="19"/>
        </w:rPr>
        <w:t>&lt;/param&gt;</w:t>
      </w:r>
    </w:p>
    <w:p w14:paraId="6E2B49B3" w14:textId="77777777" w:rsidR="007F5CA3" w:rsidRDefault="007F5CA3" w:rsidP="007F5CA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0DB74EF1" w14:textId="77777777" w:rsidR="007F5CA3" w:rsidRDefault="007F5CA3" w:rsidP="008D6FF7">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VizualizacijaInPodpisIzdajeZdravila(</w:t>
      </w:r>
      <w:r>
        <w:rPr>
          <w:rFonts w:ascii="Consolas" w:hAnsi="Consolas" w:cs="Consolas"/>
          <w:color w:val="2B91AF"/>
          <w:sz w:val="19"/>
          <w:szCs w:val="19"/>
        </w:rPr>
        <w:t>IzdajaZdravila</w:t>
      </w:r>
      <w:r>
        <w:rPr>
          <w:rFonts w:ascii="Consolas" w:hAnsi="Consolas" w:cs="Consolas"/>
          <w:sz w:val="19"/>
          <w:szCs w:val="19"/>
        </w:rPr>
        <w:t xml:space="preserve"> izdajaZdravila)</w:t>
      </w:r>
    </w:p>
    <w:p w14:paraId="4C5C3137" w14:textId="77777777" w:rsidR="00F00696" w:rsidRDefault="00F00696" w:rsidP="008D6FF7">
      <w:pPr>
        <w:widowControl/>
        <w:autoSpaceDE w:val="0"/>
        <w:autoSpaceDN w:val="0"/>
        <w:adjustRightInd w:val="0"/>
        <w:spacing w:line="240" w:lineRule="auto"/>
        <w:rPr>
          <w:rFonts w:ascii="Consolas" w:hAnsi="Consolas" w:cs="Consolas"/>
          <w:sz w:val="19"/>
          <w:szCs w:val="19"/>
        </w:rPr>
      </w:pPr>
    </w:p>
    <w:p w14:paraId="07D8F7A1" w14:textId="77777777" w:rsidR="00F00696" w:rsidRDefault="00F00696" w:rsidP="00F00696">
      <w:pPr>
        <w:pStyle w:val="Heading3"/>
        <w:rPr>
          <w:lang w:val="sl-SI"/>
        </w:rPr>
      </w:pPr>
      <w:bookmarkStart w:id="92" w:name="_Toc71886141"/>
      <w:bookmarkStart w:id="93" w:name="OLE_LINK5"/>
      <w:bookmarkStart w:id="94" w:name="OLE_LINK6"/>
      <w:r>
        <w:rPr>
          <w:lang w:val="sl-SI"/>
        </w:rPr>
        <w:t>Metoda VizualizacijaInPodpisRazveljavitveIzdajeZdravila</w:t>
      </w:r>
      <w:bookmarkEnd w:id="92"/>
    </w:p>
    <w:p w14:paraId="29A09D80" w14:textId="77777777" w:rsidR="00F00696" w:rsidRDefault="00F00696" w:rsidP="00F00696">
      <w:pPr>
        <w:spacing w:after="200" w:line="276" w:lineRule="auto"/>
        <w:rPr>
          <w:lang w:eastAsia="x-none"/>
        </w:rPr>
      </w:pPr>
      <w:r>
        <w:rPr>
          <w:lang w:eastAsia="x-none"/>
        </w:rPr>
        <w:t xml:space="preserve">Metoda se uporablja za podpisovanje </w:t>
      </w:r>
      <w:r w:rsidR="00397F33">
        <w:rPr>
          <w:lang w:eastAsia="x-none"/>
        </w:rPr>
        <w:t>stornacije</w:t>
      </w:r>
      <w:r>
        <w:rPr>
          <w:lang w:eastAsia="x-none"/>
        </w:rPr>
        <w:t xml:space="preserve"> izdaje zdravil. V podpisovanje je integrirano tudi modalno okno s predogledom podpisanih podatkov. Podpis se izvede po uporabnikovi potrditvi modalnega okna. </w:t>
      </w:r>
    </w:p>
    <w:bookmarkEnd w:id="93"/>
    <w:bookmarkEnd w:id="94"/>
    <w:p w14:paraId="11C71251"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D166699"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medication dispense cancellation data in a modal window and signs the data upon user confirmation.</w:t>
      </w:r>
    </w:p>
    <w:p w14:paraId="7F6AC5C2"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E319CF0"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name="izdajaZdravila"&gt;</w:t>
      </w:r>
      <w:r>
        <w:rPr>
          <w:rFonts w:ascii="Consolas" w:hAnsi="Consolas" w:cs="Consolas"/>
          <w:color w:val="008000"/>
          <w:sz w:val="19"/>
          <w:szCs w:val="19"/>
        </w:rPr>
        <w:t>The medication dispense cancellation.</w:t>
      </w:r>
      <w:r>
        <w:rPr>
          <w:rFonts w:ascii="Consolas" w:hAnsi="Consolas" w:cs="Consolas"/>
          <w:color w:val="808080"/>
          <w:sz w:val="19"/>
          <w:szCs w:val="19"/>
        </w:rPr>
        <w:t>&lt;/param&gt;</w:t>
      </w:r>
    </w:p>
    <w:p w14:paraId="105E679A"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10B92C35" w14:textId="77777777" w:rsidR="00F00696" w:rsidRDefault="00F00696" w:rsidP="00F00696">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VizualizacijaInPodpisRazveljavitveIzdajeZdravila(</w:t>
      </w:r>
      <w:r>
        <w:rPr>
          <w:rFonts w:ascii="Consolas" w:hAnsi="Consolas" w:cs="Consolas"/>
          <w:color w:val="2B91AF"/>
          <w:sz w:val="19"/>
          <w:szCs w:val="19"/>
        </w:rPr>
        <w:t>IzdajaZdravila</w:t>
      </w:r>
      <w:r>
        <w:rPr>
          <w:rFonts w:ascii="Consolas" w:hAnsi="Consolas" w:cs="Consolas"/>
          <w:sz w:val="19"/>
          <w:szCs w:val="19"/>
        </w:rPr>
        <w:t xml:space="preserve"> izdajaZdravila)</w:t>
      </w:r>
    </w:p>
    <w:p w14:paraId="2AE195A4" w14:textId="77777777" w:rsidR="0036045D" w:rsidRPr="008D6FF7" w:rsidRDefault="0036045D" w:rsidP="00F00696">
      <w:pPr>
        <w:widowControl/>
        <w:autoSpaceDE w:val="0"/>
        <w:autoSpaceDN w:val="0"/>
        <w:adjustRightInd w:val="0"/>
        <w:spacing w:line="240" w:lineRule="auto"/>
        <w:rPr>
          <w:rFonts w:ascii="Consolas" w:hAnsi="Consolas" w:cs="Consolas"/>
          <w:sz w:val="19"/>
          <w:szCs w:val="19"/>
        </w:rPr>
      </w:pPr>
    </w:p>
    <w:p w14:paraId="2B368ABF" w14:textId="77777777" w:rsidR="009424AC" w:rsidRDefault="009424AC" w:rsidP="009424AC">
      <w:pPr>
        <w:pStyle w:val="Heading3"/>
        <w:rPr>
          <w:lang w:val="sl-SI"/>
        </w:rPr>
      </w:pPr>
      <w:bookmarkStart w:id="95" w:name="_Toc71886142"/>
      <w:r>
        <w:rPr>
          <w:lang w:val="sl-SI"/>
        </w:rPr>
        <w:t>Metoda SpremeniStatusRecepta</w:t>
      </w:r>
      <w:bookmarkEnd w:id="95"/>
    </w:p>
    <w:p w14:paraId="667596E1" w14:textId="77777777" w:rsidR="00DC31C2" w:rsidRDefault="009424AC" w:rsidP="009424AC">
      <w:pPr>
        <w:spacing w:after="200" w:line="276" w:lineRule="auto"/>
        <w:rPr>
          <w:lang w:eastAsia="x-none"/>
        </w:rPr>
      </w:pPr>
      <w:r>
        <w:rPr>
          <w:lang w:eastAsia="x-none"/>
        </w:rPr>
        <w:t xml:space="preserve">Metoda se uporablja za spremembo statusa </w:t>
      </w:r>
      <w:r w:rsidR="00E3261C">
        <w:rPr>
          <w:lang w:eastAsia="x-none"/>
        </w:rPr>
        <w:t>enega ali več receptov</w:t>
      </w:r>
      <w:r>
        <w:rPr>
          <w:lang w:eastAsia="x-none"/>
        </w:rPr>
        <w:t>. Trenutno je podprto spreminjanje statusa v pripravo</w:t>
      </w:r>
      <w:r w:rsidR="00661BDC">
        <w:rPr>
          <w:lang w:eastAsia="x-none"/>
        </w:rPr>
        <w:t xml:space="preserve"> ter vrnitev (razveljavitev) iz priprave</w:t>
      </w:r>
      <w:r>
        <w:rPr>
          <w:lang w:eastAsia="x-none"/>
        </w:rPr>
        <w:t>, preden je opravljena delna ali celotna izdaja.</w:t>
      </w:r>
      <w:r w:rsidR="00661BDC">
        <w:rPr>
          <w:lang w:eastAsia="x-none"/>
        </w:rPr>
        <w:t xml:space="preserve"> </w:t>
      </w:r>
      <w:r w:rsidR="00DC31C2">
        <w:rPr>
          <w:lang w:eastAsia="x-none"/>
        </w:rPr>
        <w:t>Status priprave je namenjen dvema scenarijema uporabe:</w:t>
      </w:r>
    </w:p>
    <w:p w14:paraId="482A193E" w14:textId="77777777" w:rsidR="00DC31C2" w:rsidRDefault="00DC31C2" w:rsidP="00DC31C2">
      <w:pPr>
        <w:numPr>
          <w:ilvl w:val="0"/>
          <w:numId w:val="34"/>
        </w:numPr>
        <w:spacing w:line="240" w:lineRule="auto"/>
        <w:ind w:left="714" w:hanging="357"/>
        <w:rPr>
          <w:lang w:eastAsia="x-none"/>
        </w:rPr>
      </w:pPr>
      <w:r>
        <w:rPr>
          <w:lang w:eastAsia="x-none"/>
        </w:rPr>
        <w:t>priprava magistralnega pripravka, ali</w:t>
      </w:r>
    </w:p>
    <w:p w14:paraId="121741C2" w14:textId="77777777" w:rsidR="00DC31C2" w:rsidRDefault="00DC31C2" w:rsidP="00DC31C2">
      <w:pPr>
        <w:numPr>
          <w:ilvl w:val="0"/>
          <w:numId w:val="34"/>
        </w:numPr>
        <w:spacing w:line="240" w:lineRule="auto"/>
        <w:ind w:left="714" w:hanging="357"/>
        <w:rPr>
          <w:lang w:eastAsia="x-none"/>
        </w:rPr>
      </w:pPr>
      <w:r>
        <w:rPr>
          <w:lang w:eastAsia="x-none"/>
        </w:rPr>
        <w:t>naročanje izbranih dražjih zdravil, ki trenutno niso na zalogi.</w:t>
      </w:r>
    </w:p>
    <w:p w14:paraId="214267FA" w14:textId="77777777" w:rsidR="00DC31C2" w:rsidRDefault="00DC31C2" w:rsidP="00DC31C2">
      <w:pPr>
        <w:spacing w:line="240" w:lineRule="auto"/>
        <w:rPr>
          <w:lang w:eastAsia="x-none"/>
        </w:rPr>
      </w:pPr>
    </w:p>
    <w:p w14:paraId="0B9B93A7" w14:textId="77777777" w:rsidR="009424AC" w:rsidRDefault="00661BDC" w:rsidP="009424AC">
      <w:pPr>
        <w:spacing w:after="200" w:line="276" w:lineRule="auto"/>
        <w:rPr>
          <w:lang w:eastAsia="x-none"/>
        </w:rPr>
      </w:pPr>
      <w:r>
        <w:rPr>
          <w:lang w:eastAsia="x-none"/>
        </w:rPr>
        <w:t>Kadar želimo recept postaviti v status priprave, v</w:t>
      </w:r>
      <w:r w:rsidR="00814920">
        <w:rPr>
          <w:lang w:eastAsia="x-none"/>
        </w:rPr>
        <w:t xml:space="preserve"> parametru </w:t>
      </w:r>
      <w:r w:rsidR="00814920">
        <w:rPr>
          <w:rFonts w:ascii="Consolas" w:hAnsi="Consolas" w:cs="Consolas"/>
          <w:sz w:val="19"/>
          <w:szCs w:val="19"/>
        </w:rPr>
        <w:t>predpis</w:t>
      </w:r>
      <w:r w:rsidR="00E3261C">
        <w:rPr>
          <w:rFonts w:ascii="Consolas" w:hAnsi="Consolas" w:cs="Consolas"/>
          <w:sz w:val="19"/>
          <w:szCs w:val="19"/>
        </w:rPr>
        <w:t>iZdravil</w:t>
      </w:r>
      <w:r w:rsidR="00814920">
        <w:rPr>
          <w:rFonts w:ascii="Consolas" w:hAnsi="Consolas" w:cs="Consolas"/>
          <w:sz w:val="19"/>
          <w:szCs w:val="19"/>
        </w:rPr>
        <w:t>Id</w:t>
      </w:r>
      <w:r w:rsidR="00814920">
        <w:rPr>
          <w:lang w:eastAsia="x-none"/>
        </w:rPr>
        <w:t xml:space="preserve"> navedemo </w:t>
      </w:r>
      <w:r w:rsidR="00E3261C">
        <w:rPr>
          <w:lang w:eastAsia="x-none"/>
        </w:rPr>
        <w:t>seznam identifikacij</w:t>
      </w:r>
      <w:r w:rsidR="00814920">
        <w:rPr>
          <w:lang w:eastAsia="x-none"/>
        </w:rPr>
        <w:t xml:space="preserve"> predpi</w:t>
      </w:r>
      <w:r w:rsidR="00E3261C">
        <w:rPr>
          <w:lang w:eastAsia="x-none"/>
        </w:rPr>
        <w:t>sov, katerim</w:t>
      </w:r>
      <w:r>
        <w:rPr>
          <w:lang w:eastAsia="x-none"/>
        </w:rPr>
        <w:t xml:space="preserve"> spreminjamo status, v parametru </w:t>
      </w:r>
      <w:r w:rsidRPr="007352BB">
        <w:rPr>
          <w:rFonts w:ascii="Consolas" w:hAnsi="Consolas" w:cs="Consolas"/>
          <w:lang w:eastAsia="x-none"/>
        </w:rPr>
        <w:t>noviStatus</w:t>
      </w:r>
      <w:r>
        <w:rPr>
          <w:lang w:eastAsia="x-none"/>
        </w:rPr>
        <w:t xml:space="preserve"> pa navedemo status </w:t>
      </w:r>
      <w:r w:rsidRPr="007352BB">
        <w:rPr>
          <w:rFonts w:ascii="Consolas" w:hAnsi="Consolas" w:cs="Consolas"/>
          <w:lang w:eastAsia="x-none"/>
        </w:rPr>
        <w:t>VPripravi</w:t>
      </w:r>
      <w:r>
        <w:rPr>
          <w:lang w:eastAsia="x-none"/>
        </w:rPr>
        <w:t xml:space="preserve">. Parameter </w:t>
      </w:r>
      <w:r w:rsidRPr="007352BB">
        <w:rPr>
          <w:rFonts w:ascii="Consolas" w:hAnsi="Consolas" w:cs="Consolas"/>
          <w:lang w:eastAsia="x-none"/>
        </w:rPr>
        <w:t>izdajaZdravilaId</w:t>
      </w:r>
      <w:r>
        <w:rPr>
          <w:lang w:eastAsia="x-none"/>
        </w:rPr>
        <w:t xml:space="preserve"> je v tem primeru brezpredmeten in ga lahko pustimo praznega.</w:t>
      </w:r>
      <w:r>
        <w:rPr>
          <w:lang w:eastAsia="x-none"/>
        </w:rPr>
        <w:br/>
        <w:t xml:space="preserve">Ob klicu te metode se bo kreiral dokument, kot ob izdaji zdravila, ki ga mora uporabnik podpisati. Po izvedenem podpisu </w:t>
      </w:r>
      <w:r w:rsidR="005C0044">
        <w:rPr>
          <w:lang w:eastAsia="x-none"/>
        </w:rPr>
        <w:t xml:space="preserve">z navedenimi parametri </w:t>
      </w:r>
      <w:r w:rsidR="00E3261C">
        <w:rPr>
          <w:lang w:eastAsia="x-none"/>
        </w:rPr>
        <w:t>bo status receptov</w:t>
      </w:r>
      <w:r>
        <w:rPr>
          <w:lang w:eastAsia="x-none"/>
        </w:rPr>
        <w:t xml:space="preserve"> postavljen na </w:t>
      </w:r>
      <w:r w:rsidRPr="007352BB">
        <w:rPr>
          <w:rFonts w:ascii="Consolas" w:hAnsi="Consolas" w:cs="Consolas"/>
          <w:lang w:eastAsia="x-none"/>
        </w:rPr>
        <w:t>VPripravi</w:t>
      </w:r>
      <w:r>
        <w:rPr>
          <w:lang w:eastAsia="x-none"/>
        </w:rPr>
        <w:t xml:space="preserve">. Metoda bo v odgovoru vrnila parameter </w:t>
      </w:r>
      <w:r w:rsidR="005C0044">
        <w:rPr>
          <w:rFonts w:ascii="Consolas" w:hAnsi="Consolas" w:cs="Consolas"/>
          <w:lang w:eastAsia="x-none"/>
        </w:rPr>
        <w:t>Izdaja</w:t>
      </w:r>
      <w:r w:rsidRPr="007352BB">
        <w:rPr>
          <w:rFonts w:ascii="Consolas" w:hAnsi="Consolas" w:cs="Consolas"/>
          <w:lang w:eastAsia="x-none"/>
        </w:rPr>
        <w:t>Zdravila</w:t>
      </w:r>
      <w:r w:rsidR="005C0044">
        <w:rPr>
          <w:rFonts w:ascii="Consolas" w:hAnsi="Consolas" w:cs="Consolas"/>
          <w:lang w:eastAsia="x-none"/>
        </w:rPr>
        <w:t>Id</w:t>
      </w:r>
      <w:r>
        <w:rPr>
          <w:lang w:eastAsia="x-none"/>
        </w:rPr>
        <w:t>, ki vsebuje identifikacijo podpisanega dokumenta (izdaje).</w:t>
      </w:r>
    </w:p>
    <w:p w14:paraId="6A7C1920" w14:textId="77777777" w:rsidR="00661BDC" w:rsidRDefault="00661BDC" w:rsidP="009424AC">
      <w:pPr>
        <w:spacing w:after="200" w:line="276" w:lineRule="auto"/>
        <w:rPr>
          <w:lang w:eastAsia="x-none"/>
        </w:rPr>
      </w:pPr>
      <w:r>
        <w:rPr>
          <w:lang w:eastAsia="x-none"/>
        </w:rPr>
        <w:lastRenderedPageBreak/>
        <w:t>Kadar želi</w:t>
      </w:r>
      <w:r w:rsidR="00E3261C">
        <w:rPr>
          <w:lang w:eastAsia="x-none"/>
        </w:rPr>
        <w:t>mo razveljaviti pripravo receptov</w:t>
      </w:r>
      <w:r>
        <w:rPr>
          <w:lang w:eastAsia="x-none"/>
        </w:rPr>
        <w:t xml:space="preserve">, kličemo isto metodo, pri čemer v parametru </w:t>
      </w:r>
      <w:r w:rsidRPr="007352BB">
        <w:rPr>
          <w:rFonts w:ascii="Consolas" w:hAnsi="Consolas" w:cs="Consolas"/>
          <w:lang w:eastAsia="x-none"/>
        </w:rPr>
        <w:t>izdajaZdravilaId</w:t>
      </w:r>
      <w:r>
        <w:rPr>
          <w:lang w:eastAsia="x-none"/>
        </w:rPr>
        <w:t xml:space="preserve"> navedemo identifikacijo izdaje, v okviru katere je bila izvedena sprememba statusa v pripravo, v parametru </w:t>
      </w:r>
      <w:r w:rsidRPr="007352BB">
        <w:rPr>
          <w:rFonts w:ascii="Consolas" w:hAnsi="Consolas" w:cs="Consolas"/>
          <w:lang w:eastAsia="x-none"/>
        </w:rPr>
        <w:t>noviStatus</w:t>
      </w:r>
      <w:r>
        <w:rPr>
          <w:lang w:eastAsia="x-none"/>
        </w:rPr>
        <w:t xml:space="preserve"> pa navedemo status </w:t>
      </w:r>
      <w:r w:rsidRPr="007352BB">
        <w:rPr>
          <w:rFonts w:ascii="Consolas" w:hAnsi="Consolas" w:cs="Consolas"/>
          <w:lang w:eastAsia="x-none"/>
        </w:rPr>
        <w:t>Predpisan</w:t>
      </w:r>
      <w:r>
        <w:rPr>
          <w:lang w:eastAsia="x-none"/>
        </w:rPr>
        <w:t>.</w:t>
      </w:r>
      <w:r w:rsidR="00A63AD0">
        <w:rPr>
          <w:lang w:eastAsia="x-none"/>
        </w:rPr>
        <w:t xml:space="preserve"> Parameter </w:t>
      </w:r>
      <w:r w:rsidR="00A63AD0" w:rsidRPr="007352BB">
        <w:rPr>
          <w:rFonts w:ascii="Consolas" w:hAnsi="Consolas" w:cs="Consolas"/>
          <w:lang w:eastAsia="x-none"/>
        </w:rPr>
        <w:t>predpis</w:t>
      </w:r>
      <w:r w:rsidR="00E3261C">
        <w:rPr>
          <w:rFonts w:ascii="Consolas" w:hAnsi="Consolas" w:cs="Consolas"/>
          <w:lang w:eastAsia="x-none"/>
        </w:rPr>
        <w:t>iZdravil</w:t>
      </w:r>
      <w:r w:rsidR="00A63AD0" w:rsidRPr="007352BB">
        <w:rPr>
          <w:rFonts w:ascii="Consolas" w:hAnsi="Consolas" w:cs="Consolas"/>
          <w:lang w:eastAsia="x-none"/>
        </w:rPr>
        <w:t>Id</w:t>
      </w:r>
      <w:r w:rsidR="00A63AD0">
        <w:rPr>
          <w:lang w:eastAsia="x-none"/>
        </w:rPr>
        <w:t xml:space="preserve"> je v tem primeru brezpredmeten in ga lahko pustimo praznega.</w:t>
      </w:r>
      <w:r>
        <w:rPr>
          <w:lang w:eastAsia="x-none"/>
        </w:rPr>
        <w:t xml:space="preserve"> V parametru </w:t>
      </w:r>
      <w:r w:rsidRPr="007352BB">
        <w:rPr>
          <w:rFonts w:ascii="Consolas" w:hAnsi="Consolas" w:cs="Consolas"/>
          <w:lang w:eastAsia="x-none"/>
        </w:rPr>
        <w:t>razlog</w:t>
      </w:r>
      <w:r w:rsidR="00A63AD0" w:rsidRPr="007352BB">
        <w:rPr>
          <w:rFonts w:ascii="Consolas" w:hAnsi="Consolas" w:cs="Consolas"/>
          <w:lang w:eastAsia="x-none"/>
        </w:rPr>
        <w:t>Razveljavitve</w:t>
      </w:r>
      <w:r>
        <w:rPr>
          <w:lang w:eastAsia="x-none"/>
        </w:rPr>
        <w:t xml:space="preserve"> </w:t>
      </w:r>
      <w:r w:rsidR="00A63AD0">
        <w:rPr>
          <w:lang w:eastAsia="x-none"/>
        </w:rPr>
        <w:t>opcijsko navedemo razlog razveljavitve priprave. Če je to polje prazno, se v razveljavitvenem dokumentu zabeleži privzeti splošni razlog.</w:t>
      </w:r>
      <w:r w:rsidR="00A63AD0">
        <w:rPr>
          <w:lang w:eastAsia="x-none"/>
        </w:rPr>
        <w:br/>
        <w:t xml:space="preserve">Parameter </w:t>
      </w:r>
      <w:r w:rsidR="00A63AD0" w:rsidRPr="007352BB">
        <w:rPr>
          <w:rFonts w:ascii="Consolas" w:hAnsi="Consolas" w:cs="Consolas"/>
          <w:lang w:eastAsia="x-none"/>
        </w:rPr>
        <w:t>izdajaZdravilaId</w:t>
      </w:r>
      <w:r w:rsidR="00A63AD0">
        <w:rPr>
          <w:lang w:eastAsia="x-none"/>
        </w:rPr>
        <w:t xml:space="preserve"> lahko poiščemo iz rezultata iste metode ob prestavitvi recepta v status priprave (če se ti podatki shranjujejo v odjemalski aplikaciji), lahko pa ga poiščemo s pomočjo metode </w:t>
      </w:r>
      <w:r w:rsidR="00A63AD0" w:rsidRPr="007352BB">
        <w:rPr>
          <w:rFonts w:ascii="Consolas" w:hAnsi="Consolas" w:cs="Consolas"/>
          <w:lang w:eastAsia="x-none"/>
        </w:rPr>
        <w:t>IsciRecepte</w:t>
      </w:r>
      <w:r w:rsidR="00777A7C">
        <w:rPr>
          <w:rFonts w:ascii="Consolas" w:hAnsi="Consolas" w:cs="Consolas"/>
          <w:lang w:eastAsia="x-none"/>
        </w:rPr>
        <w:t xml:space="preserve"> </w:t>
      </w:r>
      <w:r w:rsidR="00777A7C" w:rsidRPr="00777A7C">
        <w:rPr>
          <w:rFonts w:cs="Arial"/>
          <w:lang w:eastAsia="x-none"/>
        </w:rPr>
        <w:t>ali</w:t>
      </w:r>
      <w:r w:rsidR="00777A7C">
        <w:rPr>
          <w:rFonts w:ascii="Consolas" w:hAnsi="Consolas" w:cs="Consolas"/>
          <w:lang w:eastAsia="x-none"/>
        </w:rPr>
        <w:t xml:space="preserve"> IsciRecepte2</w:t>
      </w:r>
      <w:r w:rsidR="00A63AD0">
        <w:rPr>
          <w:lang w:eastAsia="x-none"/>
        </w:rPr>
        <w:t>.</w:t>
      </w:r>
    </w:p>
    <w:p w14:paraId="35DCC7F4"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1EFA19F"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Changes prescription status via signed CDA document.</w:t>
      </w:r>
    </w:p>
    <w:p w14:paraId="111843A1"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AE73C7F"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name="predpisiZdravilId"&gt;</w:t>
      </w:r>
      <w:r>
        <w:rPr>
          <w:rFonts w:ascii="Consolas" w:hAnsi="Consolas" w:cs="Consolas"/>
          <w:color w:val="008000"/>
          <w:sz w:val="19"/>
          <w:szCs w:val="19"/>
        </w:rPr>
        <w:t>Prescription identifications. Used when preparing magistral medication (or any other).</w:t>
      </w:r>
      <w:r>
        <w:rPr>
          <w:rFonts w:ascii="Consolas" w:hAnsi="Consolas" w:cs="Consolas"/>
          <w:color w:val="808080"/>
          <w:sz w:val="19"/>
          <w:szCs w:val="19"/>
        </w:rPr>
        <w:t>&lt;/param&gt;</w:t>
      </w:r>
    </w:p>
    <w:p w14:paraId="4408B924"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name="izdajaZdravilaId"&gt;</w:t>
      </w:r>
      <w:r>
        <w:rPr>
          <w:rFonts w:ascii="Consolas" w:hAnsi="Consolas" w:cs="Consolas"/>
          <w:color w:val="008000"/>
          <w:sz w:val="19"/>
          <w:szCs w:val="19"/>
        </w:rPr>
        <w:t>Dispense identification. Used to cancel medication that is currently being prepared.</w:t>
      </w:r>
      <w:r>
        <w:rPr>
          <w:rFonts w:ascii="Consolas" w:hAnsi="Consolas" w:cs="Consolas"/>
          <w:color w:val="808080"/>
          <w:sz w:val="19"/>
          <w:szCs w:val="19"/>
        </w:rPr>
        <w:t>&lt;/param&gt;</w:t>
      </w:r>
    </w:p>
    <w:p w14:paraId="1DB36E3A"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name="farmacevt"&gt;</w:t>
      </w:r>
      <w:r>
        <w:rPr>
          <w:rFonts w:ascii="Consolas" w:hAnsi="Consolas" w:cs="Consolas"/>
          <w:color w:val="008000"/>
          <w:sz w:val="19"/>
          <w:szCs w:val="19"/>
        </w:rPr>
        <w:t>The pharmacist, performing the associated operation.</w:t>
      </w:r>
      <w:r>
        <w:rPr>
          <w:rFonts w:ascii="Consolas" w:hAnsi="Consolas" w:cs="Consolas"/>
          <w:color w:val="808080"/>
          <w:sz w:val="19"/>
          <w:szCs w:val="19"/>
        </w:rPr>
        <w:t>&lt;/param&gt;</w:t>
      </w:r>
    </w:p>
    <w:p w14:paraId="079859E0"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name="pacient"&gt;</w:t>
      </w:r>
      <w:r>
        <w:rPr>
          <w:rFonts w:ascii="Consolas" w:hAnsi="Consolas" w:cs="Consolas"/>
          <w:color w:val="008000"/>
          <w:sz w:val="19"/>
          <w:szCs w:val="19"/>
        </w:rPr>
        <w:t>The patient that the prescription has been written for.</w:t>
      </w:r>
      <w:r>
        <w:rPr>
          <w:rFonts w:ascii="Consolas" w:hAnsi="Consolas" w:cs="Consolas"/>
          <w:color w:val="808080"/>
          <w:sz w:val="19"/>
          <w:szCs w:val="19"/>
        </w:rPr>
        <w:t>&lt;/param&gt;</w:t>
      </w:r>
    </w:p>
    <w:p w14:paraId="7ABC9FB1"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name="noviStatus"&gt;</w:t>
      </w:r>
      <w:r>
        <w:rPr>
          <w:rFonts w:ascii="Consolas" w:hAnsi="Consolas" w:cs="Consolas"/>
          <w:color w:val="008000"/>
          <w:sz w:val="19"/>
          <w:szCs w:val="19"/>
        </w:rPr>
        <w:t>New prescription status. Currently, only VPripravi and Predpisan are supported.</w:t>
      </w:r>
      <w:r>
        <w:rPr>
          <w:rFonts w:ascii="Consolas" w:hAnsi="Consolas" w:cs="Consolas"/>
          <w:color w:val="808080"/>
          <w:sz w:val="19"/>
          <w:szCs w:val="19"/>
        </w:rPr>
        <w:t>&lt;/param&gt;</w:t>
      </w:r>
    </w:p>
    <w:p w14:paraId="314747C8"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name="razlogRazveljavitve"&gt;</w:t>
      </w:r>
      <w:r>
        <w:rPr>
          <w:rFonts w:ascii="Consolas" w:hAnsi="Consolas" w:cs="Consolas"/>
          <w:color w:val="008000"/>
          <w:sz w:val="19"/>
          <w:szCs w:val="19"/>
        </w:rPr>
        <w:t>Reason of cancelling a magistral medication that is currently being prepared. If NULL or empty, a default reason will be set.</w:t>
      </w:r>
      <w:r>
        <w:rPr>
          <w:rFonts w:ascii="Consolas" w:hAnsi="Consolas" w:cs="Consolas"/>
          <w:color w:val="808080"/>
          <w:sz w:val="19"/>
          <w:szCs w:val="19"/>
        </w:rPr>
        <w:t>&lt;/param&gt;</w:t>
      </w:r>
    </w:p>
    <w:p w14:paraId="16998E83"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1BFCFCAD" w14:textId="77777777" w:rsidR="00E3261C" w:rsidRDefault="00E3261C" w:rsidP="00E3261C">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SpremeniStatusReceptaOdgovor</w:t>
      </w:r>
      <w:r>
        <w:rPr>
          <w:rFonts w:ascii="Consolas" w:hAnsi="Consolas" w:cs="Consolas"/>
          <w:sz w:val="19"/>
          <w:szCs w:val="19"/>
        </w:rPr>
        <w:t xml:space="preserve"> SpremeniStatusRecepta(</w:t>
      </w:r>
      <w:r>
        <w:rPr>
          <w:rFonts w:ascii="Consolas" w:hAnsi="Consolas" w:cs="Consolas"/>
          <w:color w:val="0000FF"/>
          <w:sz w:val="19"/>
          <w:szCs w:val="19"/>
        </w:rPr>
        <w:t>string</w:t>
      </w:r>
      <w:r>
        <w:rPr>
          <w:rFonts w:ascii="Consolas" w:hAnsi="Consolas" w:cs="Consolas"/>
          <w:sz w:val="19"/>
          <w:szCs w:val="19"/>
        </w:rPr>
        <w:t xml:space="preserve">[] predpisiZdravilId, </w:t>
      </w:r>
      <w:r>
        <w:rPr>
          <w:rFonts w:ascii="Consolas" w:hAnsi="Consolas" w:cs="Consolas"/>
          <w:color w:val="0000FF"/>
          <w:sz w:val="19"/>
          <w:szCs w:val="19"/>
        </w:rPr>
        <w:t>string</w:t>
      </w:r>
      <w:r>
        <w:rPr>
          <w:rFonts w:ascii="Consolas" w:hAnsi="Consolas" w:cs="Consolas"/>
          <w:sz w:val="19"/>
          <w:szCs w:val="19"/>
        </w:rPr>
        <w:t xml:space="preserve"> izdajaZdravilaId, </w:t>
      </w:r>
      <w:r>
        <w:rPr>
          <w:rFonts w:ascii="Consolas" w:hAnsi="Consolas" w:cs="Consolas"/>
          <w:color w:val="2B91AF"/>
          <w:sz w:val="19"/>
          <w:szCs w:val="19"/>
        </w:rPr>
        <w:t>Farmacevt</w:t>
      </w:r>
      <w:r>
        <w:rPr>
          <w:rFonts w:ascii="Consolas" w:hAnsi="Consolas" w:cs="Consolas"/>
          <w:sz w:val="19"/>
          <w:szCs w:val="19"/>
        </w:rPr>
        <w:t xml:space="preserve"> farmacevt, </w:t>
      </w:r>
      <w:r>
        <w:rPr>
          <w:rFonts w:ascii="Consolas" w:hAnsi="Consolas" w:cs="Consolas"/>
          <w:color w:val="2B91AF"/>
          <w:sz w:val="19"/>
          <w:szCs w:val="19"/>
        </w:rPr>
        <w:t>Pacient</w:t>
      </w:r>
      <w:r>
        <w:rPr>
          <w:rFonts w:ascii="Consolas" w:hAnsi="Consolas" w:cs="Consolas"/>
          <w:sz w:val="19"/>
          <w:szCs w:val="19"/>
        </w:rPr>
        <w:t xml:space="preserve"> pacient, </w:t>
      </w:r>
      <w:r>
        <w:rPr>
          <w:rFonts w:ascii="Consolas" w:hAnsi="Consolas" w:cs="Consolas"/>
          <w:color w:val="2B91AF"/>
          <w:sz w:val="19"/>
          <w:szCs w:val="19"/>
        </w:rPr>
        <w:t>S07StatusRecepta</w:t>
      </w:r>
      <w:r>
        <w:rPr>
          <w:rFonts w:ascii="Consolas" w:hAnsi="Consolas" w:cs="Consolas"/>
          <w:sz w:val="19"/>
          <w:szCs w:val="19"/>
        </w:rPr>
        <w:t xml:space="preserve"> noviStatus, </w:t>
      </w:r>
      <w:r>
        <w:rPr>
          <w:rFonts w:ascii="Consolas" w:hAnsi="Consolas" w:cs="Consolas"/>
          <w:color w:val="0000FF"/>
          <w:sz w:val="19"/>
          <w:szCs w:val="19"/>
        </w:rPr>
        <w:t>string</w:t>
      </w:r>
      <w:r>
        <w:rPr>
          <w:rFonts w:ascii="Consolas" w:hAnsi="Consolas" w:cs="Consolas"/>
          <w:sz w:val="19"/>
          <w:szCs w:val="19"/>
        </w:rPr>
        <w:t xml:space="preserve"> razlogRazveljavitve);</w:t>
      </w:r>
    </w:p>
    <w:p w14:paraId="53763E75" w14:textId="77777777" w:rsidR="00E3261C" w:rsidRDefault="00E3261C" w:rsidP="00E3261C">
      <w:pPr>
        <w:widowControl/>
        <w:autoSpaceDE w:val="0"/>
        <w:autoSpaceDN w:val="0"/>
        <w:adjustRightInd w:val="0"/>
        <w:spacing w:line="240" w:lineRule="auto"/>
        <w:rPr>
          <w:rFonts w:ascii="Consolas" w:hAnsi="Consolas" w:cs="Consolas"/>
          <w:sz w:val="19"/>
          <w:szCs w:val="19"/>
        </w:rPr>
      </w:pPr>
    </w:p>
    <w:p w14:paraId="7A46DE86" w14:textId="77777777" w:rsidR="00B9220A" w:rsidRDefault="00B9220A" w:rsidP="00B9220A">
      <w:pPr>
        <w:pStyle w:val="Heading3"/>
        <w:rPr>
          <w:lang w:val="sl-SI"/>
        </w:rPr>
      </w:pPr>
      <w:bookmarkStart w:id="96" w:name="_Toc71886143"/>
      <w:r>
        <w:rPr>
          <w:lang w:val="sl-SI"/>
        </w:rPr>
        <w:t xml:space="preserve">Metoda </w:t>
      </w:r>
      <w:r w:rsidRPr="00B9220A">
        <w:rPr>
          <w:lang w:val="sl-SI"/>
        </w:rPr>
        <w:t>ZavrniPaketReceptov</w:t>
      </w:r>
      <w:bookmarkEnd w:id="96"/>
    </w:p>
    <w:p w14:paraId="0BD3BA96" w14:textId="77777777" w:rsidR="00AA5225" w:rsidRDefault="00AA5225" w:rsidP="00AA5225">
      <w:pPr>
        <w:autoSpaceDE w:val="0"/>
        <w:autoSpaceDN w:val="0"/>
        <w:adjustRightInd w:val="0"/>
        <w:spacing w:line="240" w:lineRule="auto"/>
      </w:pPr>
      <w:r>
        <w:t xml:space="preserve">Metoda </w:t>
      </w:r>
      <w:r>
        <w:rPr>
          <w:rFonts w:ascii="Consolas" w:hAnsi="Consolas" w:cs="Consolas"/>
        </w:rPr>
        <w:t>ZavrniPaketReceptov</w:t>
      </w:r>
      <w:r>
        <w:t xml:space="preserve"> za podan seznam predpisanih zdravil (parameter </w:t>
      </w:r>
      <w:r>
        <w:rPr>
          <w:rFonts w:ascii="Consolas" w:hAnsi="Consolas" w:cs="Consolas"/>
          <w:sz w:val="19"/>
          <w:szCs w:val="19"/>
          <w:lang w:eastAsia="en-US"/>
        </w:rPr>
        <w:t>paketReceptov</w:t>
      </w:r>
      <w:r>
        <w:t xml:space="preserve">) pošlje zahtevo za zavrnitev skupaj z razlogom zavrnitve predpisanih zdravil (parameter </w:t>
      </w:r>
      <w:r>
        <w:rPr>
          <w:rFonts w:ascii="Consolas" w:hAnsi="Consolas" w:cs="Consolas"/>
          <w:sz w:val="19"/>
          <w:szCs w:val="19"/>
          <w:lang w:eastAsia="en-US"/>
        </w:rPr>
        <w:t>razlog</w:t>
      </w:r>
      <w:r>
        <w:t xml:space="preserve">) na spletni servis EER in vrne status uspešnosti zahteve. Parameter </w:t>
      </w:r>
      <w:r>
        <w:rPr>
          <w:rFonts w:ascii="Consolas" w:hAnsi="Consolas" w:cs="Consolas"/>
          <w:sz w:val="19"/>
          <w:szCs w:val="19"/>
          <w:lang w:eastAsia="en-US"/>
        </w:rPr>
        <w:t>paketReceptov</w:t>
      </w:r>
      <w:r>
        <w:t xml:space="preserve"> poleg seznama predpisanih zdravil, ki jih želimo zavrniti, vsebuje tudi podatke o pacientu in farmacevtu, ki izvaja zavrnitev. Predpisana zdravila, ki so del zavrnitve, so lahko bila prvotno predpisana v različnih paketih.</w:t>
      </w:r>
    </w:p>
    <w:p w14:paraId="54A9C25D" w14:textId="77777777" w:rsidR="00AA5225" w:rsidRDefault="00AA5225" w:rsidP="00AA5225">
      <w:pPr>
        <w:autoSpaceDE w:val="0"/>
        <w:autoSpaceDN w:val="0"/>
        <w:adjustRightInd w:val="0"/>
        <w:spacing w:line="240" w:lineRule="auto"/>
      </w:pPr>
      <w:r>
        <w:t>V posredovanih podatkih posameznega recepta, ki se zavrača, je obvezen podatek le identifikacija predpisa, ki je bila receptu določena ob pripravi predpisa na centralnem strežniku.</w:t>
      </w:r>
    </w:p>
    <w:p w14:paraId="0F925AA1" w14:textId="77777777" w:rsidR="00AA5225" w:rsidRDefault="00AA5225" w:rsidP="00AA5225"/>
    <w:p w14:paraId="7CAB9B17"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E69C1EE"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an reject prescription request to the web service.</w:t>
      </w:r>
    </w:p>
    <w:p w14:paraId="1A41BBF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6D52A9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name="paketReceptov"&gt;</w:t>
      </w:r>
      <w:r>
        <w:rPr>
          <w:rFonts w:ascii="Consolas" w:hAnsi="Consolas" w:cs="Consolas"/>
          <w:color w:val="008000"/>
          <w:sz w:val="19"/>
          <w:szCs w:val="19"/>
          <w:highlight w:val="white"/>
        </w:rPr>
        <w:t>Prescription package, containing prescriptions to reject.</w:t>
      </w:r>
      <w:r>
        <w:rPr>
          <w:rFonts w:ascii="Consolas" w:hAnsi="Consolas" w:cs="Consolas"/>
          <w:color w:val="808080"/>
          <w:sz w:val="19"/>
          <w:szCs w:val="19"/>
          <w:highlight w:val="white"/>
        </w:rPr>
        <w:t>&lt;/param&gt;</w:t>
      </w:r>
    </w:p>
    <w:p w14:paraId="1AD04C69"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name="razlog"&gt;</w:t>
      </w:r>
      <w:r>
        <w:rPr>
          <w:rFonts w:ascii="Consolas" w:hAnsi="Consolas" w:cs="Consolas"/>
          <w:color w:val="008000"/>
          <w:sz w:val="19"/>
          <w:szCs w:val="19"/>
          <w:highlight w:val="white"/>
        </w:rPr>
        <w:t>Reason of the dispense rejection request.</w:t>
      </w:r>
      <w:r>
        <w:rPr>
          <w:rFonts w:ascii="Consolas" w:hAnsi="Consolas" w:cs="Consolas"/>
          <w:color w:val="808080"/>
          <w:sz w:val="19"/>
          <w:szCs w:val="19"/>
          <w:highlight w:val="white"/>
        </w:rPr>
        <w:t>&lt;/param&gt;</w:t>
      </w:r>
    </w:p>
    <w:p w14:paraId="4410124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name="podpis"&gt;</w:t>
      </w:r>
      <w:r>
        <w:rPr>
          <w:rFonts w:ascii="Consolas" w:hAnsi="Consolas" w:cs="Consolas"/>
          <w:color w:val="008000"/>
          <w:sz w:val="19"/>
          <w:szCs w:val="19"/>
          <w:highlight w:val="white"/>
        </w:rPr>
        <w:t xml:space="preserve">The signature that is optionally passed along with the data. </w:t>
      </w:r>
    </w:p>
    <w:p w14:paraId="379A78ED"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If this is empty, it will be performed on-the-fly.</w:t>
      </w:r>
      <w:r>
        <w:rPr>
          <w:rFonts w:ascii="Consolas" w:hAnsi="Consolas" w:cs="Consolas"/>
          <w:color w:val="808080"/>
          <w:sz w:val="19"/>
          <w:szCs w:val="19"/>
          <w:highlight w:val="white"/>
        </w:rPr>
        <w:t>&lt;/param&gt;</w:t>
      </w:r>
    </w:p>
    <w:p w14:paraId="3C1DDFFC"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rejection request.</w:t>
      </w:r>
      <w:r>
        <w:rPr>
          <w:rFonts w:ascii="Consolas" w:hAnsi="Consolas" w:cs="Consolas"/>
          <w:color w:val="808080"/>
          <w:sz w:val="19"/>
          <w:szCs w:val="19"/>
          <w:highlight w:val="white"/>
        </w:rPr>
        <w:t>&lt;/returns&gt;</w:t>
      </w:r>
    </w:p>
    <w:p w14:paraId="61268FC0"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OddajaDokumentaOdgovor</w:t>
      </w:r>
      <w:r>
        <w:rPr>
          <w:rFonts w:ascii="Consolas" w:hAnsi="Consolas" w:cs="Consolas"/>
          <w:color w:val="000000"/>
          <w:sz w:val="19"/>
          <w:szCs w:val="19"/>
          <w:highlight w:val="white"/>
        </w:rPr>
        <w:t xml:space="preserve"> ZavrniPaketReceptov(</w:t>
      </w:r>
      <w:r>
        <w:rPr>
          <w:rFonts w:ascii="Consolas" w:hAnsi="Consolas" w:cs="Consolas"/>
          <w:color w:val="2B91AF"/>
          <w:sz w:val="19"/>
          <w:szCs w:val="19"/>
          <w:highlight w:val="white"/>
        </w:rPr>
        <w:t>PaketReceptov</w:t>
      </w:r>
      <w:r>
        <w:rPr>
          <w:rFonts w:ascii="Consolas" w:hAnsi="Consolas" w:cs="Consolas"/>
          <w:color w:val="000000"/>
          <w:sz w:val="19"/>
          <w:szCs w:val="19"/>
          <w:highlight w:val="white"/>
        </w:rPr>
        <w:t xml:space="preserve"> paketReceptov,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podpis)</w:t>
      </w:r>
    </w:p>
    <w:p w14:paraId="1F65A459" w14:textId="77777777" w:rsidR="00AA5225" w:rsidRDefault="00AA5225" w:rsidP="00AA5225">
      <w:pPr>
        <w:widowControl/>
        <w:autoSpaceDE w:val="0"/>
        <w:autoSpaceDN w:val="0"/>
        <w:adjustRightInd w:val="0"/>
        <w:spacing w:line="240" w:lineRule="auto"/>
        <w:rPr>
          <w:rFonts w:ascii="Consolas" w:hAnsi="Consolas" w:cs="Consolas"/>
          <w:sz w:val="19"/>
          <w:szCs w:val="19"/>
        </w:rPr>
      </w:pPr>
    </w:p>
    <w:p w14:paraId="195EBDE1" w14:textId="77777777" w:rsidR="00AA5225" w:rsidRDefault="00AA5225" w:rsidP="00AA5225">
      <w:pPr>
        <w:widowControl/>
        <w:autoSpaceDE w:val="0"/>
        <w:autoSpaceDN w:val="0"/>
        <w:adjustRightInd w:val="0"/>
        <w:spacing w:line="240" w:lineRule="auto"/>
        <w:rPr>
          <w:rFonts w:ascii="Consolas" w:hAnsi="Consolas" w:cs="Consolas"/>
          <w:sz w:val="19"/>
          <w:szCs w:val="19"/>
        </w:rPr>
      </w:pPr>
      <w:r w:rsidRPr="006240AF">
        <w:rPr>
          <w:rFonts w:cs="Arial"/>
        </w:rPr>
        <w:t xml:space="preserve">Če podpis ni podan, se pred oddajo </w:t>
      </w:r>
      <w:r>
        <w:rPr>
          <w:rFonts w:cs="Arial"/>
        </w:rPr>
        <w:t>zavrnitve</w:t>
      </w:r>
      <w:r w:rsidRPr="006240AF">
        <w:rPr>
          <w:rFonts w:cs="Arial"/>
        </w:rPr>
        <w:t xml:space="preserve">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ZavrnitvePaketaReceptov</w:t>
      </w:r>
      <w:r>
        <w:rPr>
          <w:rFonts w:cs="Arial"/>
          <w:sz w:val="19"/>
          <w:szCs w:val="19"/>
        </w:rPr>
        <w:t>.</w:t>
      </w:r>
    </w:p>
    <w:p w14:paraId="62A72885" w14:textId="77777777" w:rsidR="00B9220A" w:rsidRDefault="00AA5225" w:rsidP="00AA5225">
      <w:pPr>
        <w:spacing w:after="200" w:line="276" w:lineRule="auto"/>
        <w:rPr>
          <w:lang w:eastAsia="x-none"/>
        </w:rPr>
      </w:pPr>
      <w:r>
        <w:rPr>
          <w:rFonts w:cs="Arial"/>
          <w:sz w:val="19"/>
          <w:szCs w:val="19"/>
        </w:rPr>
        <w:t>V odgovoru je poleg statusa izvedbe operacije posredovan tudi poslani dokument ter njegov podpis v obliki XML.</w:t>
      </w:r>
    </w:p>
    <w:p w14:paraId="41CA509B" w14:textId="77777777" w:rsidR="009424AC" w:rsidRDefault="009424AC" w:rsidP="009424AC">
      <w:pPr>
        <w:widowControl/>
        <w:autoSpaceDE w:val="0"/>
        <w:autoSpaceDN w:val="0"/>
        <w:adjustRightInd w:val="0"/>
        <w:spacing w:line="240" w:lineRule="auto"/>
        <w:rPr>
          <w:rFonts w:ascii="Consolas" w:hAnsi="Consolas" w:cs="Consolas"/>
          <w:sz w:val="19"/>
          <w:szCs w:val="19"/>
        </w:rPr>
      </w:pPr>
    </w:p>
    <w:p w14:paraId="09831F6E" w14:textId="77777777" w:rsidR="00B9220A" w:rsidRDefault="00B9220A" w:rsidP="00B9220A">
      <w:pPr>
        <w:pStyle w:val="Heading3"/>
        <w:rPr>
          <w:lang w:val="sl-SI"/>
        </w:rPr>
      </w:pPr>
      <w:bookmarkStart w:id="97" w:name="_Toc71886144"/>
      <w:r>
        <w:rPr>
          <w:lang w:val="sl-SI"/>
        </w:rPr>
        <w:t xml:space="preserve">Metoda </w:t>
      </w:r>
      <w:r w:rsidRPr="00B9220A">
        <w:rPr>
          <w:lang w:val="sl-SI"/>
        </w:rPr>
        <w:t>Vizualizacija</w:t>
      </w:r>
      <w:r w:rsidR="00AA5225">
        <w:rPr>
          <w:lang w:val="sl-SI"/>
        </w:rPr>
        <w:t>InPodpis</w:t>
      </w:r>
      <w:r w:rsidRPr="00B9220A">
        <w:rPr>
          <w:lang w:val="sl-SI"/>
        </w:rPr>
        <w:t>ZavrnitvePaketaReceptov</w:t>
      </w:r>
      <w:bookmarkEnd w:id="97"/>
    </w:p>
    <w:p w14:paraId="06597FA1" w14:textId="77777777" w:rsidR="007D02CD" w:rsidRDefault="007D02CD" w:rsidP="007D02CD">
      <w:pPr>
        <w:spacing w:after="200" w:line="276" w:lineRule="auto"/>
      </w:pPr>
      <w:r>
        <w:rPr>
          <w:lang w:eastAsia="x-none"/>
        </w:rPr>
        <w:t>Metoda se uporablja za podpisovanje zavrnitve predpisanih zdravil. V podpisovanje je integrirano tudi modalno okno s predogledom podpisanih podatkov. Podpis se izvede po uporabnikovi potrditvi modalnega okna.</w:t>
      </w:r>
    </w:p>
    <w:p w14:paraId="3281ED99"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D84E392"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Shows the prescription rejection data in a modal window and signs the data upon user confirmation.</w:t>
      </w:r>
    </w:p>
    <w:p w14:paraId="2E1B1B7A"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0F9DD14"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name="paketReceptov"&gt;</w:t>
      </w:r>
      <w:r>
        <w:rPr>
          <w:rFonts w:ascii="Consolas" w:hAnsi="Consolas" w:cs="Consolas"/>
          <w:color w:val="008000"/>
          <w:sz w:val="19"/>
          <w:szCs w:val="19"/>
          <w:highlight w:val="white"/>
        </w:rPr>
        <w:t>The prescription rejection data.</w:t>
      </w:r>
      <w:r>
        <w:rPr>
          <w:rFonts w:ascii="Consolas" w:hAnsi="Consolas" w:cs="Consolas"/>
          <w:color w:val="808080"/>
          <w:sz w:val="19"/>
          <w:szCs w:val="19"/>
          <w:highlight w:val="white"/>
        </w:rPr>
        <w:t>&lt;/param&gt;</w:t>
      </w:r>
    </w:p>
    <w:p w14:paraId="6CA32639"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name="razlog"&gt;</w:t>
      </w:r>
      <w:r>
        <w:rPr>
          <w:rFonts w:ascii="Consolas" w:hAnsi="Consolas" w:cs="Consolas"/>
          <w:color w:val="008000"/>
          <w:sz w:val="19"/>
          <w:szCs w:val="19"/>
          <w:highlight w:val="white"/>
        </w:rPr>
        <w:t>The rejection reason.</w:t>
      </w:r>
      <w:r>
        <w:rPr>
          <w:rFonts w:ascii="Consolas" w:hAnsi="Consolas" w:cs="Consolas"/>
          <w:color w:val="808080"/>
          <w:sz w:val="19"/>
          <w:szCs w:val="19"/>
          <w:highlight w:val="white"/>
        </w:rPr>
        <w:t>&lt;/param&gt;</w:t>
      </w:r>
    </w:p>
    <w:p w14:paraId="49FE505E"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3C5E0323" w14:textId="77777777" w:rsidR="00AA5225" w:rsidRDefault="00AA5225" w:rsidP="00AA522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PodpisOdgovor</w:t>
      </w:r>
      <w:r>
        <w:rPr>
          <w:rFonts w:ascii="Consolas" w:hAnsi="Consolas" w:cs="Consolas"/>
          <w:color w:val="000000"/>
          <w:sz w:val="19"/>
          <w:szCs w:val="19"/>
          <w:highlight w:val="white"/>
        </w:rPr>
        <w:t xml:space="preserve"> VizualizacijaInPodpisZavrnitvePaketaReceptov(</w:t>
      </w:r>
      <w:r>
        <w:rPr>
          <w:rFonts w:ascii="Consolas" w:hAnsi="Consolas" w:cs="Consolas"/>
          <w:color w:val="2B91AF"/>
          <w:sz w:val="19"/>
          <w:szCs w:val="19"/>
          <w:highlight w:val="white"/>
        </w:rPr>
        <w:t>PaketReceptov</w:t>
      </w:r>
      <w:r>
        <w:rPr>
          <w:rFonts w:ascii="Consolas" w:hAnsi="Consolas" w:cs="Consolas"/>
          <w:color w:val="000000"/>
          <w:sz w:val="19"/>
          <w:szCs w:val="19"/>
          <w:highlight w:val="white"/>
        </w:rPr>
        <w:t xml:space="preserve"> paketReceptov,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w:t>
      </w:r>
    </w:p>
    <w:p w14:paraId="7DAB1926" w14:textId="77777777" w:rsidR="007D02CD" w:rsidRDefault="007D02CD" w:rsidP="007D02CD">
      <w:pPr>
        <w:widowControl/>
        <w:autoSpaceDE w:val="0"/>
        <w:autoSpaceDN w:val="0"/>
        <w:adjustRightInd w:val="0"/>
        <w:spacing w:line="240" w:lineRule="auto"/>
        <w:rPr>
          <w:rFonts w:ascii="Consolas" w:hAnsi="Consolas" w:cs="Consolas"/>
          <w:sz w:val="19"/>
          <w:szCs w:val="19"/>
        </w:rPr>
      </w:pPr>
    </w:p>
    <w:p w14:paraId="27F0B2EE" w14:textId="77777777" w:rsidR="00B9220A" w:rsidRDefault="00B9220A" w:rsidP="00B9220A">
      <w:pPr>
        <w:spacing w:after="200" w:line="276" w:lineRule="auto"/>
        <w:rPr>
          <w:lang w:eastAsia="x-none"/>
        </w:rPr>
      </w:pPr>
    </w:p>
    <w:p w14:paraId="580D0C22" w14:textId="77777777" w:rsidR="009424AC" w:rsidRDefault="009424AC" w:rsidP="009424AC">
      <w:pPr>
        <w:widowControl/>
        <w:autoSpaceDE w:val="0"/>
        <w:autoSpaceDN w:val="0"/>
        <w:adjustRightInd w:val="0"/>
        <w:spacing w:line="240" w:lineRule="auto"/>
        <w:rPr>
          <w:rFonts w:ascii="Consolas" w:hAnsi="Consolas" w:cs="Consolas"/>
          <w:sz w:val="19"/>
          <w:szCs w:val="19"/>
        </w:rPr>
      </w:pPr>
    </w:p>
    <w:p w14:paraId="07974C9F" w14:textId="77777777" w:rsidR="009424AC" w:rsidRDefault="009424AC" w:rsidP="00DF2C46">
      <w:pPr>
        <w:spacing w:after="200" w:line="276" w:lineRule="auto"/>
      </w:pPr>
      <w:r>
        <w:rPr>
          <w:lang w:eastAsia="x-none"/>
        </w:rPr>
        <w:t xml:space="preserve"> </w:t>
      </w:r>
    </w:p>
    <w:p w14:paraId="52632230" w14:textId="77777777" w:rsidR="00DF2C46" w:rsidRDefault="00DE29A0" w:rsidP="00DF2C46">
      <w:pPr>
        <w:pStyle w:val="Heading2"/>
        <w:rPr>
          <w:lang w:val="sl-SI"/>
        </w:rPr>
      </w:pPr>
      <w:r>
        <w:br w:type="page"/>
      </w:r>
      <w:bookmarkStart w:id="98" w:name="_Toc71886145"/>
      <w:r w:rsidR="00DF2C46">
        <w:lastRenderedPageBreak/>
        <w:t>API za integracijo z bazo interakcij med zdravili</w:t>
      </w:r>
      <w:bookmarkEnd w:id="98"/>
    </w:p>
    <w:p w14:paraId="40236EA5" w14:textId="77777777" w:rsidR="0085637E" w:rsidRDefault="004B796A" w:rsidP="004B796A">
      <w:r w:rsidRPr="005872BE">
        <w:t xml:space="preserve">Preverjanje interakcij </w:t>
      </w:r>
      <w:r w:rsidR="00F40752">
        <w:t xml:space="preserve">ter kontraindikacij </w:t>
      </w:r>
      <w:r w:rsidRPr="005872BE">
        <w:t>izdanih zdravil bo pripomoglo izboljšati varnost zdravljenja in tako dvignilo kvaliteto oskrbe z zdravili.</w:t>
      </w:r>
      <w:r>
        <w:t xml:space="preserve"> Integracijska komponenta za ta namen ponuja preprost API za preverjanje interakcij med zdravili, ki se povezuje na ekspertni sistem LEXI.</w:t>
      </w:r>
    </w:p>
    <w:p w14:paraId="2A58764D" w14:textId="77777777" w:rsidR="004B796A" w:rsidRDefault="0085637E" w:rsidP="004B796A">
      <w:r>
        <w:rPr>
          <w:lang w:eastAsia="x-none"/>
        </w:rPr>
        <w:t xml:space="preserve">API za preverjanje interakcij </w:t>
      </w:r>
      <w:r w:rsidR="00F40752">
        <w:rPr>
          <w:lang w:eastAsia="x-none"/>
        </w:rPr>
        <w:t xml:space="preserve">ter kontraindikacij </w:t>
      </w:r>
      <w:r>
        <w:rPr>
          <w:lang w:eastAsia="x-none"/>
        </w:rPr>
        <w:t xml:space="preserve">je implementiran v razredu </w:t>
      </w:r>
      <w:r>
        <w:rPr>
          <w:rFonts w:ascii="Consolas" w:hAnsi="Consolas" w:cs="Consolas"/>
          <w:sz w:val="19"/>
          <w:szCs w:val="19"/>
        </w:rPr>
        <w:t>ComTrade.eHealthPlatform.IK.</w:t>
      </w:r>
      <w:r>
        <w:rPr>
          <w:rFonts w:ascii="Consolas" w:hAnsi="Consolas" w:cs="Consolas"/>
          <w:b/>
          <w:sz w:val="19"/>
          <w:szCs w:val="19"/>
        </w:rPr>
        <w:t>Interakcije</w:t>
      </w:r>
      <w:r>
        <w:rPr>
          <w:rFonts w:ascii="Consolas" w:hAnsi="Consolas" w:cs="Consolas"/>
          <w:sz w:val="19"/>
          <w:szCs w:val="19"/>
        </w:rPr>
        <w:t>.</w:t>
      </w:r>
      <w:r w:rsidR="004B796A">
        <w:t xml:space="preserve"> </w:t>
      </w:r>
    </w:p>
    <w:p w14:paraId="1EBF30F5" w14:textId="77777777" w:rsidR="004B796A" w:rsidRDefault="0085637E" w:rsidP="004B796A">
      <w:r>
        <w:t>V</w:t>
      </w:r>
      <w:r w:rsidR="007E23A2">
        <w:t xml:space="preserve">sebuje </w:t>
      </w:r>
      <w:r w:rsidR="00674F17">
        <w:t>naslednje</w:t>
      </w:r>
      <w:r w:rsidR="007E23A2">
        <w:t xml:space="preserve"> metode</w:t>
      </w:r>
      <w:r w:rsidR="004B796A">
        <w:t>:</w:t>
      </w:r>
    </w:p>
    <w:p w14:paraId="27C5D756" w14:textId="77777777" w:rsidR="004B796A" w:rsidRDefault="004B796A" w:rsidP="009F0167">
      <w:pPr>
        <w:pStyle w:val="ListParagraph"/>
        <w:numPr>
          <w:ilvl w:val="0"/>
          <w:numId w:val="7"/>
        </w:numPr>
        <w:rPr>
          <w:rFonts w:ascii="Arial" w:hAnsi="Arial" w:cs="Arial"/>
          <w:lang w:val="sl-SI"/>
        </w:rPr>
      </w:pPr>
      <w:r w:rsidRPr="001C6BB1">
        <w:rPr>
          <w:rFonts w:ascii="Arial" w:hAnsi="Arial" w:cs="Arial"/>
          <w:lang w:val="sl-SI"/>
        </w:rPr>
        <w:t>AnalizaInterakcijZdravil</w:t>
      </w:r>
      <w:r w:rsidR="00350B73">
        <w:rPr>
          <w:rFonts w:ascii="Arial" w:hAnsi="Arial" w:cs="Arial"/>
          <w:lang w:val="sl-SI"/>
        </w:rPr>
        <w:t>InUcinkovin</w:t>
      </w:r>
    </w:p>
    <w:p w14:paraId="6BE2B7C9" w14:textId="77777777" w:rsidR="00AB7F54" w:rsidRPr="001C6BB1" w:rsidRDefault="00AB7F54" w:rsidP="00AB7F54">
      <w:pPr>
        <w:pStyle w:val="ListParagraph"/>
        <w:numPr>
          <w:ilvl w:val="0"/>
          <w:numId w:val="7"/>
        </w:numPr>
        <w:rPr>
          <w:rFonts w:ascii="Arial" w:hAnsi="Arial" w:cs="Arial"/>
          <w:lang w:val="sl-SI"/>
        </w:rPr>
      </w:pPr>
      <w:r w:rsidRPr="001C6BB1">
        <w:rPr>
          <w:rFonts w:ascii="Arial" w:hAnsi="Arial" w:cs="Arial"/>
          <w:lang w:val="sl-SI"/>
        </w:rPr>
        <w:t>AnalizaInterakcijZdravil</w:t>
      </w:r>
      <w:r>
        <w:rPr>
          <w:rFonts w:ascii="Arial" w:hAnsi="Arial" w:cs="Arial"/>
          <w:lang w:val="sl-SI"/>
        </w:rPr>
        <w:t>InUcinkovin2</w:t>
      </w:r>
    </w:p>
    <w:p w14:paraId="73B1870A" w14:textId="77777777" w:rsidR="00AB7F54" w:rsidRPr="001C6BB1" w:rsidRDefault="00AB7F54" w:rsidP="00AB7F54">
      <w:pPr>
        <w:pStyle w:val="ListParagraph"/>
        <w:numPr>
          <w:ilvl w:val="0"/>
          <w:numId w:val="7"/>
        </w:numPr>
        <w:rPr>
          <w:rFonts w:ascii="Arial" w:hAnsi="Arial" w:cs="Arial"/>
          <w:lang w:val="sl-SI"/>
        </w:rPr>
      </w:pPr>
      <w:r w:rsidRPr="001C6BB1">
        <w:rPr>
          <w:rFonts w:ascii="Arial" w:hAnsi="Arial" w:cs="Arial"/>
          <w:lang w:val="sl-SI"/>
        </w:rPr>
        <w:t>AnalizaInterakcijZdravil</w:t>
      </w:r>
      <w:r>
        <w:rPr>
          <w:rFonts w:ascii="Arial" w:hAnsi="Arial" w:cs="Arial"/>
          <w:lang w:val="sl-SI"/>
        </w:rPr>
        <w:t>InUcinkovinFiltered</w:t>
      </w:r>
    </w:p>
    <w:p w14:paraId="7C966F8F" w14:textId="77777777" w:rsidR="00AB7F54" w:rsidRPr="00AB7F54" w:rsidRDefault="00AB7F54" w:rsidP="00AB7F54">
      <w:pPr>
        <w:pStyle w:val="ListParagraph"/>
        <w:numPr>
          <w:ilvl w:val="0"/>
          <w:numId w:val="7"/>
        </w:numPr>
        <w:rPr>
          <w:rFonts w:ascii="Arial" w:hAnsi="Arial" w:cs="Arial"/>
          <w:lang w:val="sl-SI"/>
        </w:rPr>
      </w:pPr>
      <w:r w:rsidRPr="001C6BB1">
        <w:rPr>
          <w:rFonts w:ascii="Arial" w:hAnsi="Arial" w:cs="Arial"/>
          <w:lang w:val="sl-SI"/>
        </w:rPr>
        <w:t>AnalizaInterakcijZdravil</w:t>
      </w:r>
      <w:r>
        <w:rPr>
          <w:rFonts w:ascii="Arial" w:hAnsi="Arial" w:cs="Arial"/>
          <w:lang w:val="sl-SI"/>
        </w:rPr>
        <w:t>InUcinkovin2Filtered</w:t>
      </w:r>
    </w:p>
    <w:p w14:paraId="3242B491" w14:textId="77777777" w:rsidR="004B796A" w:rsidRPr="001C6BB1" w:rsidRDefault="004B796A" w:rsidP="009F0167">
      <w:pPr>
        <w:pStyle w:val="ListParagraph"/>
        <w:numPr>
          <w:ilvl w:val="0"/>
          <w:numId w:val="7"/>
        </w:numPr>
        <w:rPr>
          <w:rFonts w:ascii="Arial" w:hAnsi="Arial" w:cs="Arial"/>
          <w:lang w:val="sl-SI"/>
        </w:rPr>
      </w:pPr>
      <w:r w:rsidRPr="001C6BB1">
        <w:rPr>
          <w:rFonts w:ascii="Arial" w:hAnsi="Arial" w:cs="Arial"/>
          <w:lang w:val="sl-SI"/>
        </w:rPr>
        <w:t>PridobiDokumentZaId</w:t>
      </w:r>
    </w:p>
    <w:p w14:paraId="4415DCA4" w14:textId="77777777" w:rsidR="007E23A2" w:rsidRDefault="007E23A2" w:rsidP="009F0167">
      <w:pPr>
        <w:pStyle w:val="ListParagraph"/>
        <w:numPr>
          <w:ilvl w:val="0"/>
          <w:numId w:val="7"/>
        </w:numPr>
        <w:rPr>
          <w:rFonts w:ascii="Arial" w:hAnsi="Arial" w:cs="Arial"/>
          <w:lang w:val="sl-SI"/>
        </w:rPr>
      </w:pPr>
      <w:r w:rsidRPr="001C6BB1">
        <w:rPr>
          <w:rFonts w:ascii="Arial" w:hAnsi="Arial" w:cs="Arial"/>
          <w:lang w:val="sl-SI"/>
        </w:rPr>
        <w:t>InterpretacijaInterakcij</w:t>
      </w:r>
      <w:r w:rsidR="00350B73">
        <w:rPr>
          <w:rFonts w:ascii="Arial" w:hAnsi="Arial" w:cs="Arial"/>
          <w:lang w:val="sl-SI"/>
        </w:rPr>
        <w:t>ZdravilInUcinkovin</w:t>
      </w:r>
    </w:p>
    <w:p w14:paraId="15BE61BD" w14:textId="77777777" w:rsidR="00AB7F54" w:rsidRDefault="00AB7F54" w:rsidP="00AB7F54">
      <w:pPr>
        <w:pStyle w:val="ListParagraph"/>
        <w:numPr>
          <w:ilvl w:val="0"/>
          <w:numId w:val="7"/>
        </w:numPr>
        <w:rPr>
          <w:rFonts w:ascii="Arial" w:hAnsi="Arial" w:cs="Arial"/>
          <w:lang w:val="sl-SI"/>
        </w:rPr>
      </w:pPr>
      <w:r w:rsidRPr="001C6BB1">
        <w:rPr>
          <w:rFonts w:ascii="Arial" w:hAnsi="Arial" w:cs="Arial"/>
          <w:lang w:val="sl-SI"/>
        </w:rPr>
        <w:t>InterpretacijaInterakcij</w:t>
      </w:r>
      <w:r>
        <w:rPr>
          <w:rFonts w:ascii="Arial" w:hAnsi="Arial" w:cs="Arial"/>
          <w:lang w:val="sl-SI"/>
        </w:rPr>
        <w:t>ZdravilInUcinkovin2</w:t>
      </w:r>
    </w:p>
    <w:p w14:paraId="43B84130" w14:textId="77777777" w:rsidR="00AB7F54" w:rsidRDefault="00AB7F54" w:rsidP="00AB7F54">
      <w:pPr>
        <w:pStyle w:val="ListParagraph"/>
        <w:numPr>
          <w:ilvl w:val="0"/>
          <w:numId w:val="7"/>
        </w:numPr>
        <w:rPr>
          <w:rFonts w:ascii="Arial" w:hAnsi="Arial" w:cs="Arial"/>
          <w:lang w:val="sl-SI"/>
        </w:rPr>
      </w:pPr>
      <w:r w:rsidRPr="001C6BB1">
        <w:rPr>
          <w:rFonts w:ascii="Arial" w:hAnsi="Arial" w:cs="Arial"/>
          <w:lang w:val="sl-SI"/>
        </w:rPr>
        <w:t>InterpretacijaInterakcij</w:t>
      </w:r>
      <w:r>
        <w:rPr>
          <w:rFonts w:ascii="Arial" w:hAnsi="Arial" w:cs="Arial"/>
          <w:lang w:val="sl-SI"/>
        </w:rPr>
        <w:t>ZdravilInUcinkovinFiltered</w:t>
      </w:r>
    </w:p>
    <w:p w14:paraId="0EA9AAC1" w14:textId="77777777" w:rsidR="00AB7F54" w:rsidRPr="00AB7F54" w:rsidRDefault="00AB7F54" w:rsidP="00AB7F54">
      <w:pPr>
        <w:pStyle w:val="ListParagraph"/>
        <w:numPr>
          <w:ilvl w:val="0"/>
          <w:numId w:val="7"/>
        </w:numPr>
        <w:rPr>
          <w:rFonts w:ascii="Arial" w:hAnsi="Arial" w:cs="Arial"/>
          <w:lang w:val="sl-SI"/>
        </w:rPr>
      </w:pPr>
      <w:r w:rsidRPr="001C6BB1">
        <w:rPr>
          <w:rFonts w:ascii="Arial" w:hAnsi="Arial" w:cs="Arial"/>
          <w:lang w:val="sl-SI"/>
        </w:rPr>
        <w:t>InterpretacijaInterakcij</w:t>
      </w:r>
      <w:r>
        <w:rPr>
          <w:rFonts w:ascii="Arial" w:hAnsi="Arial" w:cs="Arial"/>
          <w:lang w:val="sl-SI"/>
        </w:rPr>
        <w:t>ZdravilInUcinkovin2Filtered</w:t>
      </w:r>
    </w:p>
    <w:p w14:paraId="1E085933" w14:textId="77777777" w:rsidR="002E74EB" w:rsidRDefault="002E74EB" w:rsidP="009F0167">
      <w:pPr>
        <w:pStyle w:val="ListParagraph"/>
        <w:numPr>
          <w:ilvl w:val="0"/>
          <w:numId w:val="7"/>
        </w:numPr>
        <w:rPr>
          <w:rFonts w:ascii="Arial" w:hAnsi="Arial" w:cs="Arial"/>
          <w:lang w:val="sl-SI"/>
        </w:rPr>
      </w:pPr>
      <w:r>
        <w:rPr>
          <w:rFonts w:ascii="Arial" w:hAnsi="Arial" w:cs="Arial"/>
          <w:lang w:val="sl-SI"/>
        </w:rPr>
        <w:t>AnalizaKontraindikacijZdravil</w:t>
      </w:r>
    </w:p>
    <w:p w14:paraId="4152BE03" w14:textId="77777777" w:rsidR="00F40752" w:rsidRDefault="00F40752" w:rsidP="009F0167">
      <w:pPr>
        <w:pStyle w:val="ListParagraph"/>
        <w:numPr>
          <w:ilvl w:val="0"/>
          <w:numId w:val="7"/>
        </w:numPr>
        <w:rPr>
          <w:rFonts w:ascii="Arial" w:hAnsi="Arial" w:cs="Arial"/>
          <w:lang w:val="sl-SI"/>
        </w:rPr>
      </w:pPr>
      <w:r>
        <w:rPr>
          <w:rFonts w:ascii="Arial" w:hAnsi="Arial" w:cs="Arial"/>
          <w:lang w:val="sl-SI"/>
        </w:rPr>
        <w:t>InterpretacijaKontraindikacijZdravil</w:t>
      </w:r>
    </w:p>
    <w:p w14:paraId="1E5053AE" w14:textId="77777777" w:rsidR="00AB7F54" w:rsidRDefault="00AB7F54" w:rsidP="009F0167">
      <w:pPr>
        <w:pStyle w:val="ListParagraph"/>
        <w:numPr>
          <w:ilvl w:val="0"/>
          <w:numId w:val="7"/>
        </w:numPr>
        <w:rPr>
          <w:rFonts w:ascii="Arial" w:hAnsi="Arial" w:cs="Arial"/>
          <w:lang w:val="sl-SI"/>
        </w:rPr>
      </w:pPr>
      <w:r>
        <w:rPr>
          <w:rFonts w:ascii="Arial" w:hAnsi="Arial" w:cs="Arial"/>
          <w:lang w:val="sl-SI"/>
        </w:rPr>
        <w:t>AnalizaWADA</w:t>
      </w:r>
    </w:p>
    <w:p w14:paraId="0AA704D8" w14:textId="77777777" w:rsidR="00AB7F54" w:rsidRPr="001C6BB1" w:rsidRDefault="00AB7F54" w:rsidP="009F0167">
      <w:pPr>
        <w:pStyle w:val="ListParagraph"/>
        <w:numPr>
          <w:ilvl w:val="0"/>
          <w:numId w:val="7"/>
        </w:numPr>
        <w:rPr>
          <w:rFonts w:ascii="Arial" w:hAnsi="Arial" w:cs="Arial"/>
          <w:lang w:val="sl-SI"/>
        </w:rPr>
      </w:pPr>
      <w:r>
        <w:rPr>
          <w:rFonts w:ascii="Arial" w:hAnsi="Arial" w:cs="Arial"/>
          <w:lang w:val="sl-SI"/>
        </w:rPr>
        <w:t>InterpretacijaWADA</w:t>
      </w:r>
    </w:p>
    <w:p w14:paraId="447182A6" w14:textId="77777777" w:rsidR="007E23A2" w:rsidRDefault="007E23A2" w:rsidP="007E23A2">
      <w:pPr>
        <w:pStyle w:val="ListParagraph"/>
        <w:rPr>
          <w:lang w:val="sl-SI"/>
        </w:rPr>
      </w:pPr>
    </w:p>
    <w:p w14:paraId="51ADEC47" w14:textId="77777777" w:rsidR="007E23A2" w:rsidRPr="0085637E" w:rsidRDefault="007E23A2" w:rsidP="007E23A2">
      <w:pPr>
        <w:pStyle w:val="ListParagraph"/>
        <w:ind w:left="0"/>
        <w:rPr>
          <w:rFonts w:ascii="Arial" w:hAnsi="Arial" w:cs="Arial"/>
          <w:lang w:val="sl-SI"/>
        </w:rPr>
      </w:pPr>
      <w:r w:rsidRPr="0085637E">
        <w:rPr>
          <w:rFonts w:ascii="Arial" w:hAnsi="Arial" w:cs="Arial"/>
          <w:lang w:val="sl-SI"/>
        </w:rPr>
        <w:t xml:space="preserve">Zgoraj navedene metode operirajo s podatki v objektnem modelu, ki je definiran v integracijski komponenti. Natančneje je opisan v poglavju </w:t>
      </w:r>
      <w:r w:rsidR="00A2461D" w:rsidRPr="0085637E">
        <w:rPr>
          <w:rFonts w:ascii="Arial" w:hAnsi="Arial" w:cs="Arial"/>
          <w:lang w:val="sl-SI"/>
        </w:rPr>
        <w:fldChar w:fldCharType="begin"/>
      </w:r>
      <w:r w:rsidR="00A2461D" w:rsidRPr="0085637E">
        <w:rPr>
          <w:rFonts w:ascii="Arial" w:hAnsi="Arial" w:cs="Arial"/>
          <w:lang w:val="sl-SI"/>
        </w:rPr>
        <w:instrText xml:space="preserve"> REF _Ref351614609 \r \h </w:instrText>
      </w:r>
      <w:r w:rsidR="0085637E">
        <w:rPr>
          <w:rFonts w:ascii="Arial" w:hAnsi="Arial" w:cs="Arial"/>
          <w:lang w:val="sl-SI"/>
        </w:rPr>
        <w:instrText xml:space="preserve"> \* MERGEFORMAT </w:instrText>
      </w:r>
      <w:r w:rsidR="00A2461D" w:rsidRPr="0085637E">
        <w:rPr>
          <w:rFonts w:ascii="Arial" w:hAnsi="Arial" w:cs="Arial"/>
          <w:lang w:val="sl-SI"/>
        </w:rPr>
      </w:r>
      <w:r w:rsidR="00A2461D" w:rsidRPr="0085637E">
        <w:rPr>
          <w:rFonts w:ascii="Arial" w:hAnsi="Arial" w:cs="Arial"/>
          <w:lang w:val="sl-SI"/>
        </w:rPr>
        <w:fldChar w:fldCharType="separate"/>
      </w:r>
      <w:r w:rsidR="002E74EB">
        <w:rPr>
          <w:rFonts w:ascii="Arial" w:hAnsi="Arial" w:cs="Arial"/>
          <w:lang w:val="sl-SI"/>
        </w:rPr>
        <w:t>3.9.9</w:t>
      </w:r>
      <w:r w:rsidR="00A2461D" w:rsidRPr="0085637E">
        <w:rPr>
          <w:rFonts w:ascii="Arial" w:hAnsi="Arial" w:cs="Arial"/>
          <w:lang w:val="sl-SI"/>
        </w:rPr>
        <w:fldChar w:fldCharType="end"/>
      </w:r>
      <w:r w:rsidR="00A2461D" w:rsidRPr="0085637E">
        <w:rPr>
          <w:rFonts w:ascii="Arial" w:hAnsi="Arial" w:cs="Arial"/>
          <w:lang w:val="sl-SI"/>
        </w:rPr>
        <w:t>.</w:t>
      </w:r>
    </w:p>
    <w:p w14:paraId="184E2EB2" w14:textId="77777777" w:rsidR="00A2461D" w:rsidRPr="0085637E" w:rsidRDefault="00A2461D" w:rsidP="007E23A2">
      <w:pPr>
        <w:pStyle w:val="ListParagraph"/>
        <w:ind w:left="0"/>
        <w:rPr>
          <w:rFonts w:ascii="Arial" w:hAnsi="Arial" w:cs="Arial"/>
          <w:lang w:val="sl-SI"/>
        </w:rPr>
      </w:pPr>
    </w:p>
    <w:p w14:paraId="0A622069" w14:textId="77777777" w:rsidR="00A2461D" w:rsidRPr="0085637E" w:rsidRDefault="00A2461D" w:rsidP="007E23A2">
      <w:pPr>
        <w:pStyle w:val="ListParagraph"/>
        <w:ind w:left="0"/>
        <w:rPr>
          <w:rFonts w:ascii="Arial" w:hAnsi="Arial" w:cs="Arial"/>
          <w:lang w:val="sl-SI"/>
        </w:rPr>
      </w:pPr>
      <w:r w:rsidRPr="0085637E">
        <w:rPr>
          <w:rFonts w:ascii="Arial" w:hAnsi="Arial" w:cs="Arial"/>
          <w:lang w:val="sl-SI"/>
        </w:rPr>
        <w:t>Zaradi lažje uporabe v odjemalcih COM</w:t>
      </w:r>
      <w:r w:rsidRPr="0085637E">
        <w:rPr>
          <w:rStyle w:val="FootnoteReference"/>
          <w:rFonts w:cs="Arial"/>
          <w:lang w:val="sl-SI"/>
        </w:rPr>
        <w:footnoteReference w:id="4"/>
      </w:r>
      <w:r w:rsidRPr="0085637E">
        <w:rPr>
          <w:rFonts w:ascii="Arial" w:hAnsi="Arial" w:cs="Arial"/>
          <w:lang w:val="sl-SI"/>
        </w:rPr>
        <w:t xml:space="preserve"> so v API dodane tudi ekvivalentne metode, ki operirajo s podatki v obliki XML:</w:t>
      </w:r>
    </w:p>
    <w:p w14:paraId="71820308" w14:textId="77777777" w:rsidR="00316C61" w:rsidRPr="00AB7F54" w:rsidRDefault="00A2461D" w:rsidP="00AB7F54">
      <w:pPr>
        <w:pStyle w:val="ListParagraph"/>
        <w:numPr>
          <w:ilvl w:val="0"/>
          <w:numId w:val="8"/>
        </w:numPr>
        <w:jc w:val="left"/>
        <w:rPr>
          <w:rFonts w:ascii="Arial" w:hAnsi="Arial" w:cs="Arial"/>
          <w:lang w:val="sl-SI"/>
        </w:rPr>
      </w:pPr>
      <w:bookmarkStart w:id="99" w:name="OLE_LINK53"/>
      <w:bookmarkStart w:id="100" w:name="OLE_LINK54"/>
      <w:bookmarkStart w:id="101" w:name="OLE_LINK58"/>
      <w:r w:rsidRPr="00AB7F54">
        <w:rPr>
          <w:rFonts w:ascii="Arial" w:hAnsi="Arial" w:cs="Arial"/>
          <w:lang w:val="sl-SI"/>
        </w:rPr>
        <w:t>AnalizaInterakcijZdravil</w:t>
      </w:r>
      <w:r w:rsidR="00350B73" w:rsidRPr="00AB7F54">
        <w:rPr>
          <w:rFonts w:ascii="Arial" w:hAnsi="Arial" w:cs="Arial"/>
          <w:lang w:val="sl-SI"/>
        </w:rPr>
        <w:t>InUcinkovin</w:t>
      </w:r>
      <w:r w:rsidRPr="00AB7F54">
        <w:rPr>
          <w:rFonts w:ascii="Arial" w:hAnsi="Arial" w:cs="Arial"/>
          <w:lang w:val="sl-SI"/>
        </w:rPr>
        <w:t>XML</w:t>
      </w:r>
      <w:r w:rsidR="00AB7F54">
        <w:rPr>
          <w:rFonts w:ascii="Arial" w:hAnsi="Arial" w:cs="Arial"/>
          <w:lang w:val="sl-SI"/>
        </w:rPr>
        <w:t xml:space="preserve"> (ekvivalentna metodi </w:t>
      </w:r>
      <w:r w:rsidRPr="00AB7F54">
        <w:rPr>
          <w:rFonts w:ascii="Arial" w:hAnsi="Arial" w:cs="Arial"/>
          <w:lang w:val="sl-SI"/>
        </w:rPr>
        <w:t>AnalizaInterakcijZdravil</w:t>
      </w:r>
      <w:r w:rsidR="00350B73" w:rsidRPr="00AB7F54">
        <w:rPr>
          <w:rFonts w:ascii="Arial" w:hAnsi="Arial" w:cs="Arial"/>
          <w:lang w:val="sl-SI"/>
        </w:rPr>
        <w:t>InUcinkovin</w:t>
      </w:r>
      <w:r w:rsidRPr="00AB7F54">
        <w:rPr>
          <w:rFonts w:ascii="Arial" w:hAnsi="Arial" w:cs="Arial"/>
          <w:lang w:val="sl-SI"/>
        </w:rPr>
        <w:t>)</w:t>
      </w:r>
    </w:p>
    <w:bookmarkEnd w:id="99"/>
    <w:bookmarkEnd w:id="100"/>
    <w:bookmarkEnd w:id="101"/>
    <w:p w14:paraId="23BB2E2A" w14:textId="77777777" w:rsidR="00AB7F54" w:rsidRPr="001C6BB1" w:rsidRDefault="00AB7F54" w:rsidP="00AB7F54">
      <w:pPr>
        <w:pStyle w:val="ListParagraph"/>
        <w:numPr>
          <w:ilvl w:val="0"/>
          <w:numId w:val="8"/>
        </w:numPr>
        <w:jc w:val="left"/>
        <w:rPr>
          <w:rFonts w:ascii="Arial" w:hAnsi="Arial" w:cs="Arial"/>
          <w:lang w:val="sl-SI"/>
        </w:rPr>
      </w:pPr>
      <w:r w:rsidRPr="001C6BB1">
        <w:rPr>
          <w:rFonts w:ascii="Arial" w:hAnsi="Arial" w:cs="Arial"/>
          <w:lang w:val="sl-SI"/>
        </w:rPr>
        <w:t>AnalizaInterakcijZdravil</w:t>
      </w:r>
      <w:r>
        <w:rPr>
          <w:rFonts w:ascii="Arial" w:hAnsi="Arial" w:cs="Arial"/>
          <w:lang w:val="sl-SI"/>
        </w:rPr>
        <w:t xml:space="preserve">InUcinkovin2XML (ekvivalentna metodi </w:t>
      </w:r>
      <w:r w:rsidRPr="001C6BB1">
        <w:rPr>
          <w:rFonts w:ascii="Arial" w:hAnsi="Arial" w:cs="Arial"/>
          <w:lang w:val="sl-SI"/>
        </w:rPr>
        <w:t>AnalizaInterakcijZdravil</w:t>
      </w:r>
      <w:r>
        <w:rPr>
          <w:rFonts w:ascii="Arial" w:hAnsi="Arial" w:cs="Arial"/>
          <w:lang w:val="sl-SI"/>
        </w:rPr>
        <w:t>InUcinkovin2</w:t>
      </w:r>
      <w:r w:rsidRPr="00AB7F54">
        <w:rPr>
          <w:rFonts w:ascii="Arial" w:hAnsi="Arial" w:cs="Arial"/>
          <w:lang w:val="sl-SI"/>
        </w:rPr>
        <w:t>)</w:t>
      </w:r>
    </w:p>
    <w:p w14:paraId="5EE6B63B" w14:textId="77777777" w:rsidR="00AB7F54" w:rsidRPr="001C6BB1" w:rsidRDefault="00AB7F54" w:rsidP="00AB7F54">
      <w:pPr>
        <w:pStyle w:val="ListParagraph"/>
        <w:numPr>
          <w:ilvl w:val="0"/>
          <w:numId w:val="8"/>
        </w:numPr>
        <w:jc w:val="left"/>
        <w:rPr>
          <w:rFonts w:ascii="Arial" w:hAnsi="Arial" w:cs="Arial"/>
          <w:lang w:val="sl-SI"/>
        </w:rPr>
      </w:pPr>
      <w:r w:rsidRPr="001C6BB1">
        <w:rPr>
          <w:rFonts w:ascii="Arial" w:hAnsi="Arial" w:cs="Arial"/>
          <w:lang w:val="sl-SI"/>
        </w:rPr>
        <w:t>AnalizaInterakcijZdravil</w:t>
      </w:r>
      <w:r>
        <w:rPr>
          <w:rFonts w:ascii="Arial" w:hAnsi="Arial" w:cs="Arial"/>
          <w:lang w:val="sl-SI"/>
        </w:rPr>
        <w:t xml:space="preserve">InUcinkovinFilteredXML (ekvivalentna metodi </w:t>
      </w:r>
      <w:r w:rsidRPr="001C6BB1">
        <w:rPr>
          <w:rFonts w:ascii="Arial" w:hAnsi="Arial" w:cs="Arial"/>
          <w:lang w:val="sl-SI"/>
        </w:rPr>
        <w:t>AnalizaInterakcijZdravil</w:t>
      </w:r>
      <w:r>
        <w:rPr>
          <w:rFonts w:ascii="Arial" w:hAnsi="Arial" w:cs="Arial"/>
          <w:lang w:val="sl-SI"/>
        </w:rPr>
        <w:t>InUcinkovinFiltered</w:t>
      </w:r>
      <w:r w:rsidRPr="00AB7F54">
        <w:rPr>
          <w:rFonts w:ascii="Arial" w:hAnsi="Arial" w:cs="Arial"/>
          <w:lang w:val="sl-SI"/>
        </w:rPr>
        <w:t>)</w:t>
      </w:r>
    </w:p>
    <w:p w14:paraId="53E9DF62" w14:textId="77777777" w:rsidR="00AB7F54" w:rsidRPr="00AB7F54" w:rsidRDefault="00AB7F54" w:rsidP="00AB7F54">
      <w:pPr>
        <w:pStyle w:val="ListParagraph"/>
        <w:numPr>
          <w:ilvl w:val="0"/>
          <w:numId w:val="8"/>
        </w:numPr>
        <w:jc w:val="left"/>
        <w:rPr>
          <w:rFonts w:ascii="Arial" w:hAnsi="Arial" w:cs="Arial"/>
          <w:lang w:val="sl-SI"/>
        </w:rPr>
      </w:pPr>
      <w:r w:rsidRPr="001C6BB1">
        <w:rPr>
          <w:rFonts w:ascii="Arial" w:hAnsi="Arial" w:cs="Arial"/>
          <w:lang w:val="sl-SI"/>
        </w:rPr>
        <w:t>AnalizaInterakcijZdravil</w:t>
      </w:r>
      <w:r>
        <w:rPr>
          <w:rFonts w:ascii="Arial" w:hAnsi="Arial" w:cs="Arial"/>
          <w:lang w:val="sl-SI"/>
        </w:rPr>
        <w:t>InUcinkovin2Filtered</w:t>
      </w:r>
    </w:p>
    <w:p w14:paraId="4E2B864C" w14:textId="77777777" w:rsidR="00B63CF4" w:rsidRPr="00AB7F54" w:rsidRDefault="00B63CF4" w:rsidP="00AB7F54">
      <w:pPr>
        <w:pStyle w:val="ListParagraph"/>
        <w:numPr>
          <w:ilvl w:val="0"/>
          <w:numId w:val="8"/>
        </w:numPr>
        <w:jc w:val="left"/>
        <w:rPr>
          <w:rFonts w:ascii="Arial" w:hAnsi="Arial" w:cs="Arial"/>
          <w:lang w:val="sl-SI"/>
        </w:rPr>
      </w:pPr>
      <w:r w:rsidRPr="00AB7F54">
        <w:rPr>
          <w:rFonts w:ascii="Arial" w:hAnsi="Arial" w:cs="Arial"/>
          <w:lang w:val="sl-SI"/>
        </w:rPr>
        <w:t>PridobiDokumentZaIdXML (ekvivalentna metodi PridobiDokumentZaId)</w:t>
      </w:r>
    </w:p>
    <w:p w14:paraId="76CBE753" w14:textId="77777777" w:rsidR="00B63CF4" w:rsidRDefault="00B63CF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w:t>
      </w:r>
      <w:r w:rsidR="00350B73" w:rsidRPr="00AB7F54">
        <w:rPr>
          <w:rFonts w:ascii="Arial" w:hAnsi="Arial" w:cs="Arial"/>
          <w:lang w:val="sl-SI"/>
        </w:rPr>
        <w:t>ZdravilInUcinkovin</w:t>
      </w:r>
      <w:r w:rsidRPr="00AB7F54">
        <w:rPr>
          <w:rFonts w:ascii="Arial" w:hAnsi="Arial" w:cs="Arial"/>
          <w:lang w:val="sl-SI"/>
        </w:rPr>
        <w:t>XML (ekvivalentna metodi InterpretacijaInterakcij</w:t>
      </w:r>
      <w:r w:rsidR="00350B73" w:rsidRPr="00AB7F54">
        <w:rPr>
          <w:rFonts w:ascii="Arial" w:hAnsi="Arial" w:cs="Arial"/>
          <w:lang w:val="sl-SI"/>
        </w:rPr>
        <w:t>ZdravilInUcinkovin</w:t>
      </w:r>
      <w:r w:rsidRPr="00AB7F54">
        <w:rPr>
          <w:rFonts w:ascii="Arial" w:hAnsi="Arial" w:cs="Arial"/>
          <w:lang w:val="sl-SI"/>
        </w:rPr>
        <w:t>)</w:t>
      </w:r>
    </w:p>
    <w:p w14:paraId="07765391" w14:textId="77777777" w:rsidR="00AB7F54" w:rsidRPr="00AB7F54" w:rsidRDefault="00AB7F5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InterpretacijaInterakcijZdravilInUcinkovin</w:t>
      </w:r>
      <w:r>
        <w:rPr>
          <w:rFonts w:ascii="Arial" w:hAnsi="Arial" w:cs="Arial"/>
          <w:lang w:val="sl-SI"/>
        </w:rPr>
        <w:t>2</w:t>
      </w:r>
      <w:r w:rsidRPr="00AB7F54">
        <w:rPr>
          <w:rFonts w:ascii="Arial" w:hAnsi="Arial" w:cs="Arial"/>
          <w:lang w:val="sl-SI"/>
        </w:rPr>
        <w:t>XML (ekvivalentna metodi InterpretacijaInterakcijZdravilInUcinkovin</w:t>
      </w:r>
      <w:r>
        <w:rPr>
          <w:rFonts w:ascii="Arial" w:hAnsi="Arial" w:cs="Arial"/>
          <w:lang w:val="sl-SI"/>
        </w:rPr>
        <w:t>2</w:t>
      </w:r>
      <w:r w:rsidRPr="00AB7F54">
        <w:rPr>
          <w:rFonts w:ascii="Arial" w:hAnsi="Arial" w:cs="Arial"/>
          <w:lang w:val="sl-SI"/>
        </w:rPr>
        <w:t>)</w:t>
      </w:r>
    </w:p>
    <w:p w14:paraId="61709141" w14:textId="77777777" w:rsidR="00AB7F54" w:rsidRPr="00AB7F54" w:rsidRDefault="00AB7F5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InterpretacijaInterakcijZdravilInUcinkovin</w:t>
      </w:r>
      <w:r>
        <w:rPr>
          <w:rFonts w:ascii="Arial" w:hAnsi="Arial" w:cs="Arial"/>
          <w:lang w:val="sl-SI"/>
        </w:rPr>
        <w:t>Filtered</w:t>
      </w:r>
      <w:r w:rsidRPr="00AB7F54">
        <w:rPr>
          <w:rFonts w:ascii="Arial" w:hAnsi="Arial" w:cs="Arial"/>
          <w:lang w:val="sl-SI"/>
        </w:rPr>
        <w:t>XML (ekvivalentna metodi InterpretacijaInterakcijZdravilInUcinkovin</w:t>
      </w:r>
      <w:r>
        <w:rPr>
          <w:rFonts w:ascii="Arial" w:hAnsi="Arial" w:cs="Arial"/>
          <w:lang w:val="sl-SI"/>
        </w:rPr>
        <w:t>Filtered</w:t>
      </w:r>
      <w:r w:rsidRPr="00AB7F54">
        <w:rPr>
          <w:rFonts w:ascii="Arial" w:hAnsi="Arial" w:cs="Arial"/>
          <w:lang w:val="sl-SI"/>
        </w:rPr>
        <w:t>)</w:t>
      </w:r>
    </w:p>
    <w:p w14:paraId="36815191" w14:textId="77777777" w:rsidR="00AB7F54" w:rsidRPr="00AB7F54" w:rsidRDefault="00AB7F54" w:rsidP="00AB7F54">
      <w:pPr>
        <w:pStyle w:val="ListParagraph"/>
        <w:numPr>
          <w:ilvl w:val="0"/>
          <w:numId w:val="8"/>
        </w:numPr>
        <w:jc w:val="left"/>
        <w:rPr>
          <w:rFonts w:ascii="Arial" w:hAnsi="Arial" w:cs="Arial"/>
          <w:lang w:val="sl-SI"/>
        </w:rPr>
      </w:pPr>
      <w:r w:rsidRPr="00AB7F54">
        <w:rPr>
          <w:rFonts w:ascii="Arial" w:hAnsi="Arial" w:cs="Arial"/>
          <w:lang w:val="sl-SI"/>
        </w:rPr>
        <w:t>InterpretacijaInterakcijZdravilInUcinkovin</w:t>
      </w:r>
      <w:r>
        <w:rPr>
          <w:rFonts w:ascii="Arial" w:hAnsi="Arial" w:cs="Arial"/>
          <w:lang w:val="sl-SI"/>
        </w:rPr>
        <w:t>2Filtered</w:t>
      </w:r>
      <w:r w:rsidRPr="00AB7F54">
        <w:rPr>
          <w:rFonts w:ascii="Arial" w:hAnsi="Arial" w:cs="Arial"/>
          <w:lang w:val="sl-SI"/>
        </w:rPr>
        <w:t>XML (ekvivalentna metodi InterpretacijaInterakcijZdravilInUcinkovin</w:t>
      </w:r>
      <w:r>
        <w:rPr>
          <w:rFonts w:ascii="Arial" w:hAnsi="Arial" w:cs="Arial"/>
          <w:lang w:val="sl-SI"/>
        </w:rPr>
        <w:t>2Filtered</w:t>
      </w:r>
      <w:r w:rsidRPr="00AB7F54">
        <w:rPr>
          <w:rFonts w:ascii="Arial" w:hAnsi="Arial" w:cs="Arial"/>
          <w:lang w:val="sl-SI"/>
        </w:rPr>
        <w:t>)</w:t>
      </w:r>
    </w:p>
    <w:p w14:paraId="1A22F12F" w14:textId="77777777" w:rsidR="00F40752" w:rsidRPr="00AB7F54" w:rsidRDefault="002E74EB" w:rsidP="00AB7F54">
      <w:pPr>
        <w:pStyle w:val="ListParagraph"/>
        <w:numPr>
          <w:ilvl w:val="0"/>
          <w:numId w:val="8"/>
        </w:numPr>
        <w:jc w:val="left"/>
        <w:rPr>
          <w:rFonts w:ascii="Arial" w:hAnsi="Arial" w:cs="Arial"/>
          <w:lang w:val="sl-SI"/>
        </w:rPr>
      </w:pPr>
      <w:r w:rsidRPr="00AB7F54">
        <w:rPr>
          <w:rFonts w:ascii="Arial" w:hAnsi="Arial" w:cs="Arial"/>
          <w:lang w:val="sl-SI"/>
        </w:rPr>
        <w:t>Analiza</w:t>
      </w:r>
      <w:r w:rsidR="00F40752" w:rsidRPr="00AB7F54">
        <w:rPr>
          <w:rFonts w:ascii="Arial" w:hAnsi="Arial" w:cs="Arial"/>
          <w:lang w:val="sl-SI"/>
        </w:rPr>
        <w:t xml:space="preserve">KontraindikacijZdravilXML (ekvivalentna metodi </w:t>
      </w:r>
      <w:r w:rsidRPr="00AB7F54">
        <w:rPr>
          <w:rFonts w:ascii="Arial" w:hAnsi="Arial" w:cs="Arial"/>
          <w:lang w:val="sl-SI"/>
        </w:rPr>
        <w:t>Analiza</w:t>
      </w:r>
      <w:r w:rsidR="00F40752" w:rsidRPr="00AB7F54">
        <w:rPr>
          <w:rFonts w:ascii="Arial" w:hAnsi="Arial" w:cs="Arial"/>
          <w:lang w:val="sl-SI"/>
        </w:rPr>
        <w:t>KontraindikacijZdravil)</w:t>
      </w:r>
    </w:p>
    <w:p w14:paraId="498B52D1" w14:textId="77777777" w:rsidR="002E74EB" w:rsidRDefault="002E74EB" w:rsidP="00AB7F54">
      <w:pPr>
        <w:pStyle w:val="ListParagraph"/>
        <w:numPr>
          <w:ilvl w:val="0"/>
          <w:numId w:val="8"/>
        </w:numPr>
        <w:jc w:val="left"/>
        <w:rPr>
          <w:rFonts w:ascii="Arial" w:hAnsi="Arial" w:cs="Arial"/>
          <w:lang w:val="sl-SI"/>
        </w:rPr>
      </w:pPr>
      <w:r w:rsidRPr="00AB7F54">
        <w:rPr>
          <w:rFonts w:ascii="Arial" w:hAnsi="Arial" w:cs="Arial"/>
          <w:lang w:val="sl-SI"/>
        </w:rPr>
        <w:t>InterpretacijaKontraindikacijZdravilXML (ekvivalentna metodi InterpretacijaKontraindikacijZdravil)</w:t>
      </w:r>
    </w:p>
    <w:p w14:paraId="00F5055B" w14:textId="77777777" w:rsidR="00AB7F54" w:rsidRDefault="00AB7F54" w:rsidP="00AB7F54">
      <w:pPr>
        <w:pStyle w:val="ListParagraph"/>
        <w:numPr>
          <w:ilvl w:val="0"/>
          <w:numId w:val="8"/>
        </w:numPr>
        <w:jc w:val="left"/>
        <w:rPr>
          <w:rFonts w:ascii="Arial" w:hAnsi="Arial" w:cs="Arial"/>
          <w:lang w:val="sl-SI"/>
        </w:rPr>
      </w:pPr>
      <w:r>
        <w:rPr>
          <w:rFonts w:ascii="Arial" w:hAnsi="Arial" w:cs="Arial"/>
          <w:lang w:val="sl-SI"/>
        </w:rPr>
        <w:t>AnalizaWADAXML (ekvivalentna metodi AnalizaWADA)</w:t>
      </w:r>
    </w:p>
    <w:p w14:paraId="52DB16F9" w14:textId="77777777" w:rsidR="00AB7F54" w:rsidRPr="00AB7F54" w:rsidRDefault="00AB7F54" w:rsidP="00AB7F54">
      <w:pPr>
        <w:pStyle w:val="ListParagraph"/>
        <w:numPr>
          <w:ilvl w:val="0"/>
          <w:numId w:val="8"/>
        </w:numPr>
        <w:jc w:val="left"/>
        <w:rPr>
          <w:rFonts w:ascii="Arial" w:hAnsi="Arial" w:cs="Arial"/>
          <w:lang w:val="sl-SI"/>
        </w:rPr>
      </w:pPr>
      <w:r>
        <w:rPr>
          <w:rFonts w:ascii="Arial" w:hAnsi="Arial" w:cs="Arial"/>
          <w:lang w:val="sl-SI"/>
        </w:rPr>
        <w:lastRenderedPageBreak/>
        <w:t>InterpretacijaWADA (ekvivalentna metodi InterpretacijaWADA)</w:t>
      </w:r>
    </w:p>
    <w:p w14:paraId="3A0D4106" w14:textId="77777777" w:rsidR="00316C61" w:rsidRDefault="00316C61" w:rsidP="00316C61">
      <w:pPr>
        <w:pStyle w:val="ListParagraph"/>
        <w:ind w:left="0"/>
        <w:rPr>
          <w:lang w:val="sl-SI"/>
        </w:rPr>
      </w:pPr>
    </w:p>
    <w:p w14:paraId="29845E12" w14:textId="77777777" w:rsidR="00BF0888" w:rsidRPr="000861C1" w:rsidRDefault="00BF0888" w:rsidP="00316C61">
      <w:pPr>
        <w:pStyle w:val="ListParagraph"/>
        <w:ind w:left="0"/>
        <w:rPr>
          <w:rFonts w:ascii="Arial" w:hAnsi="Arial" w:cs="Arial"/>
          <w:lang w:val="sl-SI"/>
        </w:rPr>
      </w:pPr>
      <w:r w:rsidRPr="000861C1">
        <w:rPr>
          <w:rFonts w:ascii="Arial" w:hAnsi="Arial" w:cs="Arial"/>
          <w:lang w:val="sl-SI"/>
        </w:rPr>
        <w:t xml:space="preserve">Oblika XML, ki jo </w:t>
      </w:r>
      <w:r w:rsidR="000861C1">
        <w:rPr>
          <w:rFonts w:ascii="Arial" w:hAnsi="Arial" w:cs="Arial"/>
          <w:lang w:val="sl-SI"/>
        </w:rPr>
        <w:t xml:space="preserve">te </w:t>
      </w:r>
      <w:r w:rsidRPr="000861C1">
        <w:rPr>
          <w:rFonts w:ascii="Arial" w:hAnsi="Arial" w:cs="Arial"/>
          <w:lang w:val="sl-SI"/>
        </w:rPr>
        <w:t>metode pre</w:t>
      </w:r>
      <w:r w:rsidR="0085022F" w:rsidRPr="000861C1">
        <w:rPr>
          <w:rFonts w:ascii="Arial" w:hAnsi="Arial" w:cs="Arial"/>
          <w:lang w:val="sl-SI"/>
        </w:rPr>
        <w:t>poznajo, ustreza serializiranemu objektnemu modelu integracijske komponente. Za lažjo pripravo oz. pretvorbo podatkov ob klicu oz. intepretaciji rezultatov metod je pripeta shema XSD v datoteki IKLib.xsd</w:t>
      </w:r>
      <w:r w:rsidR="000861C1">
        <w:rPr>
          <w:rFonts w:ascii="Arial" w:hAnsi="Arial" w:cs="Arial"/>
          <w:lang w:val="sl-SI"/>
        </w:rPr>
        <w:t xml:space="preserve"> (gl. </w:t>
      </w:r>
      <w:r w:rsidR="000861C1">
        <w:rPr>
          <w:rFonts w:ascii="Arial" w:hAnsi="Arial" w:cs="Arial"/>
          <w:lang w:val="sl-SI"/>
        </w:rPr>
        <w:fldChar w:fldCharType="begin"/>
      </w:r>
      <w:r w:rsidR="000861C1">
        <w:rPr>
          <w:rFonts w:ascii="Arial" w:hAnsi="Arial" w:cs="Arial"/>
          <w:lang w:val="sl-SI"/>
        </w:rPr>
        <w:instrText xml:space="preserve"> REF _Ref351615986 \r \h </w:instrText>
      </w:r>
      <w:r w:rsidR="000861C1">
        <w:rPr>
          <w:rFonts w:ascii="Arial" w:hAnsi="Arial" w:cs="Arial"/>
          <w:lang w:val="sl-SI"/>
        </w:rPr>
      </w:r>
      <w:r w:rsidR="000861C1">
        <w:rPr>
          <w:rFonts w:ascii="Arial" w:hAnsi="Arial" w:cs="Arial"/>
          <w:lang w:val="sl-SI"/>
        </w:rPr>
        <w:fldChar w:fldCharType="separate"/>
      </w:r>
      <w:r w:rsidR="006559A2">
        <w:rPr>
          <w:rFonts w:ascii="Arial" w:hAnsi="Arial" w:cs="Arial"/>
          <w:lang w:val="sl-SI"/>
        </w:rPr>
        <w:t>6.1.1</w:t>
      </w:r>
      <w:r w:rsidR="000861C1">
        <w:rPr>
          <w:rFonts w:ascii="Arial" w:hAnsi="Arial" w:cs="Arial"/>
          <w:lang w:val="sl-SI"/>
        </w:rPr>
        <w:fldChar w:fldCharType="end"/>
      </w:r>
      <w:r w:rsidR="000861C1">
        <w:rPr>
          <w:rFonts w:ascii="Arial" w:hAnsi="Arial" w:cs="Arial"/>
          <w:lang w:val="sl-SI"/>
        </w:rPr>
        <w:t>)</w:t>
      </w:r>
      <w:r w:rsidR="0085022F" w:rsidRPr="000861C1">
        <w:rPr>
          <w:rFonts w:ascii="Arial" w:hAnsi="Arial" w:cs="Arial"/>
          <w:lang w:val="sl-SI"/>
        </w:rPr>
        <w:t>.</w:t>
      </w:r>
    </w:p>
    <w:p w14:paraId="561998AD" w14:textId="77777777" w:rsidR="004B796A" w:rsidRDefault="004B796A" w:rsidP="004B796A">
      <w:pPr>
        <w:pStyle w:val="Heading3"/>
      </w:pPr>
      <w:bookmarkStart w:id="102" w:name="_Toc71886146"/>
      <w:r>
        <w:t>Nastavitev identifikatorja odjemalca storitve LEXI</w:t>
      </w:r>
      <w:bookmarkEnd w:id="102"/>
    </w:p>
    <w:p w14:paraId="2F031145" w14:textId="77777777" w:rsidR="004B796A" w:rsidRPr="00AA07EB" w:rsidRDefault="004B796A" w:rsidP="00AA07EB">
      <w:r>
        <w:t>Pred uporabo integracije z ekspertnim sistemom LEXI je od podjetja HAKL IT d.</w:t>
      </w:r>
      <w:r w:rsidR="00AA07EB">
        <w:t>o.o. potrebno pridobiti ustrezne</w:t>
      </w:r>
      <w:r>
        <w:t xml:space="preserve"> identifikator</w:t>
      </w:r>
      <w:r w:rsidR="00AA07EB">
        <w:t>je</w:t>
      </w:r>
      <w:r>
        <w:t xml:space="preserve"> odjemalca</w:t>
      </w:r>
      <w:r w:rsidR="00F40752">
        <w:t xml:space="preserve"> za dostop</w:t>
      </w:r>
      <w:r w:rsidR="00AA07EB">
        <w:t xml:space="preserve"> do podatkov o interakcijah, </w:t>
      </w:r>
      <w:r w:rsidR="00F40752">
        <w:t>kontraindikacijah</w:t>
      </w:r>
      <w:r w:rsidR="00AA07EB">
        <w:t xml:space="preserve"> ter WADA</w:t>
      </w:r>
      <w:r>
        <w:t>. Za podrobnosti glede pridobitve identifikatorja glej dokument "</w:t>
      </w:r>
      <w:r w:rsidRPr="005872BE">
        <w:t>SpletneStoritveLEXI</w:t>
      </w:r>
      <w:r>
        <w:t>.docx". Identifikator</w:t>
      </w:r>
      <w:r w:rsidR="00386576">
        <w:t>ja</w:t>
      </w:r>
      <w:r>
        <w:t xml:space="preserve"> je potrebno </w:t>
      </w:r>
      <w:r w:rsidR="00EF401E">
        <w:t xml:space="preserve">nastaviti ob klicu metode </w:t>
      </w:r>
      <w:r w:rsidR="00EF401E" w:rsidRPr="00EF401E">
        <w:rPr>
          <w:rFonts w:ascii="Calibri" w:hAnsi="Calibri"/>
        </w:rPr>
        <w:t>Konfiguriraj</w:t>
      </w:r>
      <w:r w:rsidR="00EF401E">
        <w:t xml:space="preserve"> </w:t>
      </w:r>
      <w:r w:rsidR="00EC20F1">
        <w:t>pred prvim klicem API-ja za preverjanje interakcij</w:t>
      </w:r>
      <w:r w:rsidR="00386576">
        <w:t xml:space="preserve"> oz. kontraindikacij (če posameznega API-ja ne uporabljamo, tudi identifikatorja ni potrebno konfigurirati)</w:t>
      </w:r>
      <w:r>
        <w:t>.</w:t>
      </w:r>
    </w:p>
    <w:p w14:paraId="23BA578A" w14:textId="77777777" w:rsidR="004B796A" w:rsidRDefault="004B796A" w:rsidP="004B796A">
      <w:pPr>
        <w:pStyle w:val="Heading3"/>
      </w:pPr>
      <w:bookmarkStart w:id="103" w:name="_Ref421177897"/>
      <w:bookmarkStart w:id="104" w:name="_Toc71886147"/>
      <w:r>
        <w:t>Metoda AnalizaInterakcijZdravil</w:t>
      </w:r>
      <w:r w:rsidR="00350B73">
        <w:rPr>
          <w:lang w:val="sl-SI"/>
        </w:rPr>
        <w:t>InUcinkovin</w:t>
      </w:r>
      <w:bookmarkEnd w:id="103"/>
      <w:bookmarkEnd w:id="104"/>
    </w:p>
    <w:p w14:paraId="3EBD09F2" w14:textId="77777777" w:rsidR="004B796A" w:rsidRDefault="004B796A" w:rsidP="004B796A">
      <w:r>
        <w:t xml:space="preserve">Metoda </w:t>
      </w:r>
      <w:r w:rsidRPr="00A2461D">
        <w:rPr>
          <w:rFonts w:ascii="Consolas" w:hAnsi="Consolas" w:cs="Consolas"/>
          <w:sz w:val="16"/>
          <w:szCs w:val="16"/>
        </w:rPr>
        <w:t>AnalizaInterakcijZdravil</w:t>
      </w:r>
      <w:r w:rsidR="00350B73">
        <w:rPr>
          <w:rFonts w:ascii="Consolas" w:hAnsi="Consolas" w:cs="Consolas"/>
          <w:sz w:val="16"/>
          <w:szCs w:val="16"/>
        </w:rPr>
        <w:t>InUcinkovin</w:t>
      </w:r>
      <w:r>
        <w:t xml:space="preserve"> za podan seznam zdravil (parameter </w:t>
      </w:r>
      <w:r w:rsidR="00350B73">
        <w:rPr>
          <w:rFonts w:ascii="Consolas" w:hAnsi="Consolas" w:cs="Consolas"/>
          <w:sz w:val="16"/>
          <w:szCs w:val="16"/>
          <w:lang w:eastAsia="en-US"/>
        </w:rPr>
        <w:t>zdravila</w:t>
      </w:r>
      <w:r>
        <w:t xml:space="preserve">) pošlje zahtevo na spletni servis HAKL, pridobi podatke z uporabo podane globine podrobnosti (parameter </w:t>
      </w:r>
      <w:r w:rsidRPr="00F664FC">
        <w:rPr>
          <w:rFonts w:ascii="Consolas" w:hAnsi="Consolas" w:cs="Consolas"/>
          <w:sz w:val="16"/>
          <w:szCs w:val="16"/>
          <w:lang w:eastAsia="en-US"/>
        </w:rPr>
        <w:t>stopnjaMonografije</w:t>
      </w:r>
      <w:r>
        <w:t xml:space="preserve">) in rezultate v ustrezni obliki vrne klicatelju. </w:t>
      </w:r>
    </w:p>
    <w:p w14:paraId="75336752" w14:textId="77777777" w:rsidR="004B796A" w:rsidRDefault="004B796A" w:rsidP="004B796A"/>
    <w:p w14:paraId="500FAFE5"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04DBCED1"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Sends a medication interaction analysis request to the web service and parses the results.</w:t>
      </w:r>
    </w:p>
    <w:p w14:paraId="7F99ED9B"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4F3D50AA"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&lt;param name="stopnjaMonografije"&gt;</w:t>
      </w:r>
      <w:r w:rsidRPr="00350B73">
        <w:rPr>
          <w:rFonts w:ascii="Consolas" w:hAnsi="Consolas" w:cs="Consolas"/>
          <w:color w:val="008000"/>
          <w:sz w:val="16"/>
          <w:szCs w:val="16"/>
        </w:rPr>
        <w:t>Level of the monograph data to be returned.</w:t>
      </w:r>
      <w:r w:rsidRPr="00350B73">
        <w:rPr>
          <w:rFonts w:ascii="Consolas" w:hAnsi="Consolas" w:cs="Consolas"/>
          <w:color w:val="808080"/>
          <w:sz w:val="16"/>
          <w:szCs w:val="16"/>
        </w:rPr>
        <w:t>&lt;/param&gt;</w:t>
      </w:r>
    </w:p>
    <w:p w14:paraId="7E4C5F3F"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&lt;param name="zdravila"&gt;</w:t>
      </w:r>
      <w:r w:rsidRPr="00350B73">
        <w:rPr>
          <w:rFonts w:ascii="Consolas" w:hAnsi="Consolas" w:cs="Consolas"/>
          <w:color w:val="008000"/>
          <w:sz w:val="16"/>
          <w:szCs w:val="16"/>
        </w:rPr>
        <w:t>List of medications, either CBZ medications or INN substances.</w:t>
      </w:r>
      <w:r w:rsidRPr="00350B73">
        <w:rPr>
          <w:rFonts w:ascii="Consolas" w:hAnsi="Consolas" w:cs="Consolas"/>
          <w:color w:val="808080"/>
          <w:sz w:val="16"/>
          <w:szCs w:val="16"/>
        </w:rPr>
        <w:t>&lt;/param&gt;</w:t>
      </w:r>
    </w:p>
    <w:p w14:paraId="52EEFDC1"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&lt;returns&gt;</w:t>
      </w:r>
      <w:r w:rsidRPr="00350B73">
        <w:rPr>
          <w:rFonts w:ascii="Consolas" w:hAnsi="Consolas" w:cs="Consolas"/>
          <w:color w:val="008000"/>
          <w:sz w:val="16"/>
          <w:szCs w:val="16"/>
        </w:rPr>
        <w:t>The medication interaction analysis.</w:t>
      </w:r>
      <w:r w:rsidRPr="00350B73">
        <w:rPr>
          <w:rFonts w:ascii="Consolas" w:hAnsi="Consolas" w:cs="Consolas"/>
          <w:color w:val="808080"/>
          <w:sz w:val="16"/>
          <w:szCs w:val="16"/>
        </w:rPr>
        <w:t>&lt;/returns&gt;</w:t>
      </w:r>
    </w:p>
    <w:p w14:paraId="3589B758"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2B91AF"/>
          <w:sz w:val="16"/>
          <w:szCs w:val="16"/>
        </w:rPr>
        <w:t>AnalizaInterakcijOdgovor</w:t>
      </w:r>
      <w:r w:rsidRPr="00350B73">
        <w:rPr>
          <w:rFonts w:ascii="Consolas" w:hAnsi="Consolas" w:cs="Consolas"/>
          <w:sz w:val="16"/>
          <w:szCs w:val="16"/>
        </w:rPr>
        <w:t xml:space="preserve"> AnalizaInterakcijZdravilInUcinkovin(</w:t>
      </w:r>
      <w:r w:rsidRPr="00350B73">
        <w:rPr>
          <w:rFonts w:ascii="Consolas" w:hAnsi="Consolas" w:cs="Consolas"/>
          <w:color w:val="0000FF"/>
          <w:sz w:val="16"/>
          <w:szCs w:val="16"/>
        </w:rPr>
        <w:t>int</w:t>
      </w:r>
      <w:r w:rsidRPr="00350B73">
        <w:rPr>
          <w:rFonts w:ascii="Consolas" w:hAnsi="Consolas" w:cs="Consolas"/>
          <w:sz w:val="16"/>
          <w:szCs w:val="16"/>
        </w:rPr>
        <w:t xml:space="preserve"> stopnjaMonografije,</w:t>
      </w:r>
      <w:r>
        <w:rPr>
          <w:rFonts w:ascii="Consolas" w:hAnsi="Consolas" w:cs="Consolas"/>
          <w:sz w:val="16"/>
          <w:szCs w:val="16"/>
        </w:rPr>
        <w:t xml:space="preserve"> </w:t>
      </w:r>
      <w:r w:rsidRPr="00350B73">
        <w:rPr>
          <w:rFonts w:ascii="Consolas" w:hAnsi="Consolas" w:cs="Consolas"/>
          <w:color w:val="2B91AF"/>
          <w:sz w:val="16"/>
          <w:szCs w:val="16"/>
        </w:rPr>
        <w:t>Zdravilo</w:t>
      </w:r>
      <w:r w:rsidRPr="00350B73">
        <w:rPr>
          <w:rFonts w:ascii="Consolas" w:hAnsi="Consolas" w:cs="Consolas"/>
          <w:sz w:val="16"/>
          <w:szCs w:val="16"/>
        </w:rPr>
        <w:t>[] zdravila);</w:t>
      </w:r>
    </w:p>
    <w:p w14:paraId="7F4B89D3" w14:textId="77777777" w:rsidR="004B796A" w:rsidRPr="00350B73" w:rsidRDefault="004B796A" w:rsidP="004B796A">
      <w:pPr>
        <w:autoSpaceDE w:val="0"/>
        <w:autoSpaceDN w:val="0"/>
        <w:adjustRightInd w:val="0"/>
        <w:spacing w:line="240" w:lineRule="auto"/>
        <w:rPr>
          <w:rFonts w:ascii="Consolas" w:hAnsi="Consolas" w:cs="Consolas"/>
          <w:sz w:val="16"/>
          <w:szCs w:val="16"/>
          <w:lang w:eastAsia="en-US"/>
        </w:rPr>
      </w:pPr>
    </w:p>
    <w:p w14:paraId="0FF36236" w14:textId="77777777" w:rsidR="00363571" w:rsidRDefault="000924A0" w:rsidP="004B796A">
      <w:pPr>
        <w:autoSpaceDE w:val="0"/>
        <w:autoSpaceDN w:val="0"/>
        <w:adjustRightInd w:val="0"/>
        <w:spacing w:line="240" w:lineRule="auto"/>
        <w:rPr>
          <w:rFonts w:ascii="Consolas" w:hAnsi="Consolas" w:cs="Consolas"/>
          <w:sz w:val="19"/>
          <w:szCs w:val="19"/>
          <w:lang w:eastAsia="en-US"/>
        </w:rPr>
      </w:pPr>
      <w:r>
        <w:t xml:space="preserve">Nabor zdravil, za katere poizvedujemo, lahko vsebuje tako zdravila s CBZ šiframi, kot seznam učinkovin, ki sestavljajo ciljno zdravilo. Zdravilo iz CBZ-ja definiramo tako, da v </w:t>
      </w:r>
      <w:r w:rsidR="007F5C10">
        <w:t xml:space="preserve">posameznem </w:t>
      </w:r>
      <w:r>
        <w:t xml:space="preserve">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t xml:space="preserve">. Učinkovine pa definiramo tako, da v objektu tipa </w:t>
      </w:r>
      <w:r w:rsidRPr="000924A0">
        <w:rPr>
          <w:rFonts w:ascii="Consolas" w:hAnsi="Consolas" w:cs="Consolas"/>
        </w:rPr>
        <w:t>Zdravilo</w:t>
      </w:r>
      <w:r>
        <w:t xml:space="preserve"> napolnimo seznam učinkovin v lastnosti </w:t>
      </w:r>
      <w:r w:rsidRPr="000924A0">
        <w:rPr>
          <w:rFonts w:ascii="Consolas" w:hAnsi="Consolas" w:cs="Consolas"/>
        </w:rPr>
        <w:t>Ucinkovine</w:t>
      </w:r>
      <w:r>
        <w:t xml:space="preserve">. Pri tem za posamezno učinkovino definiramo vrednost lastnosti </w:t>
      </w:r>
      <w:r w:rsidRPr="000924A0">
        <w:rPr>
          <w:rFonts w:ascii="Consolas" w:hAnsi="Consolas" w:cs="Consolas"/>
        </w:rPr>
        <w:t>Naziv</w:t>
      </w:r>
      <w:r>
        <w:t xml:space="preserve"> (naziv učinkovine) in </w:t>
      </w:r>
      <w:r w:rsidRPr="000924A0">
        <w:rPr>
          <w:rFonts w:ascii="Consolas" w:hAnsi="Consolas" w:cs="Consolas"/>
        </w:rPr>
        <w:t>Sifra</w:t>
      </w:r>
      <w:r>
        <w:t xml:space="preserve"> (šifra učinkovine), medtem ko je lastnost </w:t>
      </w:r>
      <w:r w:rsidRPr="000924A0">
        <w:rPr>
          <w:rFonts w:ascii="Consolas" w:hAnsi="Consolas" w:cs="Consolas"/>
        </w:rPr>
        <w:t>Jakost</w:t>
      </w:r>
      <w:r>
        <w:t xml:space="preserve"> (jakost učinkovine) v primeru poizvedbe o interakcijah med zdravili brezpredmeten.</w:t>
      </w:r>
      <w:r w:rsidR="00F11FDB">
        <w:t xml:space="preserve"> Pri učinkovinah je potrebno na objektu </w:t>
      </w:r>
      <w:r w:rsidR="00F11FDB" w:rsidRPr="00F11FDB">
        <w:rPr>
          <w:rFonts w:ascii="Consolas" w:hAnsi="Consolas" w:cs="Consolas"/>
        </w:rPr>
        <w:t>Zdravilo</w:t>
      </w:r>
      <w:r w:rsidR="00F11FDB">
        <w:t xml:space="preserve"> navesti tudi farmacevtsko obliko (polji </w:t>
      </w:r>
      <w:r w:rsidR="00F11FDB" w:rsidRPr="00F11FDB">
        <w:rPr>
          <w:rFonts w:ascii="Consolas" w:hAnsi="Consolas" w:cs="Consolas"/>
        </w:rPr>
        <w:t>FarmacevtskaOblikaKoda</w:t>
      </w:r>
      <w:r w:rsidR="00F11FDB">
        <w:t xml:space="preserve"> in </w:t>
      </w:r>
      <w:r w:rsidR="00F11FDB" w:rsidRPr="00F11FDB">
        <w:rPr>
          <w:rFonts w:ascii="Consolas" w:hAnsi="Consolas" w:cs="Consolas"/>
        </w:rPr>
        <w:t>FarmacevtskaOblikaNaziv</w:t>
      </w:r>
      <w:r w:rsidR="00F11FDB">
        <w:t>).</w:t>
      </w:r>
    </w:p>
    <w:p w14:paraId="070B5D28" w14:textId="77777777" w:rsidR="00363571" w:rsidRDefault="00363571" w:rsidP="004B796A">
      <w:pPr>
        <w:autoSpaceDE w:val="0"/>
        <w:autoSpaceDN w:val="0"/>
        <w:adjustRightInd w:val="0"/>
        <w:spacing w:line="240" w:lineRule="auto"/>
        <w:rPr>
          <w:rFonts w:ascii="Consolas" w:hAnsi="Consolas" w:cs="Consolas"/>
          <w:sz w:val="19"/>
          <w:szCs w:val="19"/>
          <w:lang w:eastAsia="en-US"/>
        </w:rPr>
      </w:pPr>
    </w:p>
    <w:p w14:paraId="5A016919" w14:textId="77777777" w:rsidR="00363571" w:rsidRPr="00F664FC" w:rsidRDefault="00363571" w:rsidP="004B796A">
      <w:pPr>
        <w:autoSpaceDE w:val="0"/>
        <w:autoSpaceDN w:val="0"/>
        <w:adjustRightInd w:val="0"/>
        <w:spacing w:line="240" w:lineRule="auto"/>
        <w:rPr>
          <w:rFonts w:ascii="Consolas" w:hAnsi="Consolas" w:cs="Consolas"/>
          <w:sz w:val="19"/>
          <w:szCs w:val="19"/>
          <w:lang w:eastAsia="en-US"/>
        </w:rPr>
      </w:pPr>
    </w:p>
    <w:p w14:paraId="0329CC50" w14:textId="77777777" w:rsidR="004B796A" w:rsidRDefault="004B796A" w:rsidP="004B796A">
      <w:r>
        <w:t xml:space="preserve">Nabor vrednosti za parameter </w:t>
      </w:r>
      <w:r w:rsidRPr="00F664FC">
        <w:rPr>
          <w:rFonts w:ascii="Consolas" w:hAnsi="Consolas" w:cs="Consolas"/>
          <w:sz w:val="16"/>
          <w:szCs w:val="16"/>
          <w:lang w:eastAsia="en-US"/>
        </w:rPr>
        <w:t>stopnjaMonografije</w:t>
      </w:r>
      <w:r>
        <w:t xml:space="preserve"> je:</w:t>
      </w:r>
    </w:p>
    <w:p w14:paraId="758FBF93" w14:textId="77777777" w:rsidR="004B796A" w:rsidRPr="004B796A" w:rsidRDefault="004B796A" w:rsidP="004B796A">
      <w:pPr>
        <w:autoSpaceDE w:val="0"/>
        <w:autoSpaceDN w:val="0"/>
        <w:adjustRightInd w:val="0"/>
        <w:spacing w:line="240" w:lineRule="auto"/>
        <w:rPr>
          <w:rFonts w:ascii="Cambria" w:hAnsi="Cambria" w:cs="Consolas"/>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5"/>
      </w:tblGrid>
      <w:tr w:rsidR="004B796A" w14:paraId="50664F83" w14:textId="77777777" w:rsidTr="009F0167">
        <w:tc>
          <w:tcPr>
            <w:tcW w:w="1417" w:type="dxa"/>
            <w:shd w:val="clear" w:color="auto" w:fill="auto"/>
          </w:tcPr>
          <w:p w14:paraId="26B5522F" w14:textId="77777777" w:rsidR="004B796A" w:rsidRPr="009F0167" w:rsidRDefault="004B796A" w:rsidP="009F0167">
            <w:pPr>
              <w:autoSpaceDE w:val="0"/>
              <w:autoSpaceDN w:val="0"/>
              <w:adjustRightInd w:val="0"/>
              <w:spacing w:line="240" w:lineRule="auto"/>
              <w:rPr>
                <w:rFonts w:ascii="Cambria" w:hAnsi="Cambria" w:cs="Consolas"/>
                <w:b/>
                <w:lang w:eastAsia="en-US"/>
              </w:rPr>
            </w:pPr>
            <w:r w:rsidRPr="009F0167">
              <w:rPr>
                <w:rFonts w:ascii="Cambria" w:hAnsi="Cambria" w:cs="Consolas"/>
                <w:b/>
                <w:lang w:eastAsia="en-US"/>
              </w:rPr>
              <w:t>Vrednost</w:t>
            </w:r>
          </w:p>
        </w:tc>
        <w:tc>
          <w:tcPr>
            <w:tcW w:w="5245" w:type="dxa"/>
            <w:shd w:val="clear" w:color="auto" w:fill="auto"/>
          </w:tcPr>
          <w:p w14:paraId="151E8F26" w14:textId="77777777" w:rsidR="004B796A" w:rsidRPr="009F0167" w:rsidRDefault="004B796A" w:rsidP="009F0167">
            <w:pPr>
              <w:autoSpaceDE w:val="0"/>
              <w:autoSpaceDN w:val="0"/>
              <w:adjustRightInd w:val="0"/>
              <w:spacing w:line="240" w:lineRule="auto"/>
              <w:rPr>
                <w:rFonts w:ascii="Cambria" w:hAnsi="Cambria" w:cs="Consolas"/>
                <w:b/>
                <w:lang w:eastAsia="en-US"/>
              </w:rPr>
            </w:pPr>
            <w:r w:rsidRPr="009F0167">
              <w:rPr>
                <w:rFonts w:ascii="Cambria" w:hAnsi="Cambria" w:cs="Consolas"/>
                <w:b/>
                <w:lang w:eastAsia="en-US"/>
              </w:rPr>
              <w:t>Opis</w:t>
            </w:r>
          </w:p>
        </w:tc>
      </w:tr>
      <w:tr w:rsidR="004B796A" w14:paraId="56E4F92B" w14:textId="77777777" w:rsidTr="009F0167">
        <w:tc>
          <w:tcPr>
            <w:tcW w:w="1417" w:type="dxa"/>
            <w:shd w:val="clear" w:color="auto" w:fill="auto"/>
          </w:tcPr>
          <w:p w14:paraId="000542F7" w14:textId="77777777" w:rsidR="004B796A" w:rsidRPr="009F0167" w:rsidRDefault="004B796A" w:rsidP="009F0167">
            <w:pPr>
              <w:autoSpaceDE w:val="0"/>
              <w:autoSpaceDN w:val="0"/>
              <w:adjustRightInd w:val="0"/>
              <w:spacing w:line="240" w:lineRule="auto"/>
              <w:rPr>
                <w:rFonts w:ascii="Consolas" w:hAnsi="Consolas" w:cs="Consolas"/>
                <w:sz w:val="19"/>
                <w:szCs w:val="19"/>
                <w:lang w:eastAsia="en-US"/>
              </w:rPr>
            </w:pPr>
            <w:r w:rsidRPr="009F0167">
              <w:rPr>
                <w:rFonts w:ascii="Consolas" w:hAnsi="Consolas" w:cs="Consolas"/>
                <w:sz w:val="19"/>
                <w:szCs w:val="19"/>
                <w:lang w:eastAsia="en-US"/>
              </w:rPr>
              <w:t>0</w:t>
            </w:r>
          </w:p>
          <w:p w14:paraId="64E6A032" w14:textId="77777777" w:rsidR="004B796A" w:rsidRPr="009F0167" w:rsidRDefault="004B796A" w:rsidP="009F0167">
            <w:pPr>
              <w:autoSpaceDE w:val="0"/>
              <w:autoSpaceDN w:val="0"/>
              <w:adjustRightInd w:val="0"/>
              <w:spacing w:line="240" w:lineRule="auto"/>
              <w:rPr>
                <w:rFonts w:ascii="Cambria" w:hAnsi="Cambria" w:cs="Consolas"/>
                <w:lang w:eastAsia="en-US"/>
              </w:rPr>
            </w:pPr>
          </w:p>
        </w:tc>
        <w:tc>
          <w:tcPr>
            <w:tcW w:w="5245" w:type="dxa"/>
            <w:shd w:val="clear" w:color="auto" w:fill="auto"/>
          </w:tcPr>
          <w:p w14:paraId="7E9C8D48" w14:textId="77777777" w:rsidR="004B796A" w:rsidRPr="00500F56" w:rsidRDefault="004B796A" w:rsidP="009F0167">
            <w:pPr>
              <w:autoSpaceDE w:val="0"/>
              <w:autoSpaceDN w:val="0"/>
              <w:adjustRightInd w:val="0"/>
              <w:spacing w:line="240" w:lineRule="auto"/>
              <w:rPr>
                <w:rFonts w:cs="Arial"/>
                <w:lang w:eastAsia="en-US"/>
              </w:rPr>
            </w:pPr>
            <w:r w:rsidRPr="00500F56">
              <w:rPr>
                <w:rFonts w:cs="Arial"/>
                <w:lang w:eastAsia="en-US"/>
              </w:rPr>
              <w:t xml:space="preserve">Metoda vrne podatke brez monografije, klicatelj pridobi zgolj oceno tveganja za posamezne pare zdravil in referenco (ID) dokumenta, ki vsebuje podroben opis interakcij. Če želi klicatelj dobiti podrobnosti interakcij, je potrebno poklicati metodo </w:t>
            </w:r>
            <w:r w:rsidRPr="00500F56">
              <w:rPr>
                <w:rFonts w:ascii="Consolas" w:hAnsi="Consolas" w:cs="Consolas"/>
                <w:sz w:val="16"/>
                <w:szCs w:val="16"/>
              </w:rPr>
              <w:t>PridobiDokumentZaId</w:t>
            </w:r>
            <w:r w:rsidRPr="00500F56">
              <w:rPr>
                <w:rFonts w:cs="Arial"/>
              </w:rPr>
              <w:t xml:space="preserve"> in ji kot parameter podati dobljeni ID.</w:t>
            </w:r>
            <w:r w:rsidRPr="00500F56">
              <w:rPr>
                <w:rFonts w:cs="Arial"/>
                <w:lang w:eastAsia="en-US"/>
              </w:rPr>
              <w:t xml:space="preserve"> Za podrobnosti glej spodnji primer.</w:t>
            </w:r>
          </w:p>
        </w:tc>
      </w:tr>
      <w:tr w:rsidR="004B796A" w14:paraId="6CFFF6D3" w14:textId="77777777" w:rsidTr="009F0167">
        <w:tc>
          <w:tcPr>
            <w:tcW w:w="1417" w:type="dxa"/>
            <w:shd w:val="clear" w:color="auto" w:fill="auto"/>
          </w:tcPr>
          <w:p w14:paraId="2937C3C2" w14:textId="77777777" w:rsidR="004B796A" w:rsidRPr="009F0167" w:rsidRDefault="004B796A" w:rsidP="009F0167">
            <w:pPr>
              <w:autoSpaceDE w:val="0"/>
              <w:autoSpaceDN w:val="0"/>
              <w:adjustRightInd w:val="0"/>
              <w:spacing w:line="240" w:lineRule="auto"/>
              <w:rPr>
                <w:rFonts w:ascii="Consolas" w:hAnsi="Consolas" w:cs="Consolas"/>
                <w:sz w:val="19"/>
                <w:szCs w:val="19"/>
                <w:lang w:eastAsia="en-US"/>
              </w:rPr>
            </w:pPr>
            <w:r w:rsidRPr="009F0167">
              <w:rPr>
                <w:rFonts w:ascii="Consolas" w:hAnsi="Consolas" w:cs="Consolas"/>
                <w:sz w:val="19"/>
                <w:szCs w:val="19"/>
                <w:lang w:eastAsia="en-US"/>
              </w:rPr>
              <w:t>1</w:t>
            </w:r>
          </w:p>
          <w:p w14:paraId="5B5DBAD9" w14:textId="77777777" w:rsidR="004B796A" w:rsidRPr="009F0167" w:rsidRDefault="004B796A" w:rsidP="009F0167">
            <w:pPr>
              <w:autoSpaceDE w:val="0"/>
              <w:autoSpaceDN w:val="0"/>
              <w:adjustRightInd w:val="0"/>
              <w:spacing w:line="240" w:lineRule="auto"/>
              <w:rPr>
                <w:rFonts w:ascii="Cambria" w:hAnsi="Cambria" w:cs="Consolas"/>
                <w:lang w:eastAsia="en-US"/>
              </w:rPr>
            </w:pPr>
          </w:p>
        </w:tc>
        <w:tc>
          <w:tcPr>
            <w:tcW w:w="5245" w:type="dxa"/>
            <w:shd w:val="clear" w:color="auto" w:fill="auto"/>
          </w:tcPr>
          <w:p w14:paraId="35D5FAB6" w14:textId="77777777" w:rsidR="004B796A" w:rsidRPr="00500F56" w:rsidRDefault="004B796A" w:rsidP="009F0167">
            <w:pPr>
              <w:autoSpaceDE w:val="0"/>
              <w:autoSpaceDN w:val="0"/>
              <w:adjustRightInd w:val="0"/>
              <w:spacing w:line="240" w:lineRule="auto"/>
              <w:rPr>
                <w:rFonts w:cs="Arial"/>
                <w:sz w:val="19"/>
                <w:szCs w:val="19"/>
                <w:lang w:eastAsia="en-US"/>
              </w:rPr>
            </w:pPr>
            <w:r w:rsidRPr="00500F56">
              <w:rPr>
                <w:rFonts w:cs="Arial"/>
                <w:lang w:eastAsia="en-US"/>
              </w:rPr>
              <w:t xml:space="preserve">Metoda poleg informacij, ki jih vrne že nastavitev </w:t>
            </w:r>
            <w:r w:rsidRPr="00500F56">
              <w:rPr>
                <w:rFonts w:ascii="Consolas" w:hAnsi="Consolas" w:cs="Consolas"/>
                <w:sz w:val="16"/>
                <w:szCs w:val="16"/>
                <w:lang w:eastAsia="en-US"/>
              </w:rPr>
              <w:t>BrezMonografije</w:t>
            </w:r>
            <w:r w:rsidRPr="00500F56">
              <w:rPr>
                <w:rFonts w:cs="Arial"/>
                <w:lang w:eastAsia="en-US"/>
              </w:rPr>
              <w:t>, vrne tudi osnovne podatke o interakciji med zdravili, kot so resnost in zanesljivost informacij. Za podrobnosti glej spodnji primer.</w:t>
            </w:r>
          </w:p>
        </w:tc>
      </w:tr>
      <w:tr w:rsidR="004B796A" w14:paraId="65DF8397" w14:textId="77777777" w:rsidTr="009F0167">
        <w:tc>
          <w:tcPr>
            <w:tcW w:w="1417" w:type="dxa"/>
            <w:shd w:val="clear" w:color="auto" w:fill="auto"/>
          </w:tcPr>
          <w:p w14:paraId="32ACED45" w14:textId="77777777" w:rsidR="004B796A" w:rsidRPr="009F0167" w:rsidRDefault="004B796A" w:rsidP="009F0167">
            <w:pPr>
              <w:autoSpaceDE w:val="0"/>
              <w:autoSpaceDN w:val="0"/>
              <w:adjustRightInd w:val="0"/>
              <w:spacing w:line="240" w:lineRule="auto"/>
              <w:rPr>
                <w:rFonts w:ascii="Consolas" w:hAnsi="Consolas" w:cs="Consolas"/>
                <w:sz w:val="19"/>
                <w:szCs w:val="19"/>
                <w:lang w:eastAsia="en-US"/>
              </w:rPr>
            </w:pPr>
            <w:r w:rsidRPr="009F0167">
              <w:rPr>
                <w:rFonts w:ascii="Consolas" w:hAnsi="Consolas" w:cs="Consolas"/>
                <w:sz w:val="19"/>
                <w:szCs w:val="19"/>
                <w:lang w:eastAsia="en-US"/>
              </w:rPr>
              <w:lastRenderedPageBreak/>
              <w:t>2</w:t>
            </w:r>
          </w:p>
          <w:p w14:paraId="2F174A35" w14:textId="77777777" w:rsidR="004B796A" w:rsidRPr="009F0167" w:rsidRDefault="004B796A" w:rsidP="009F0167">
            <w:pPr>
              <w:autoSpaceDE w:val="0"/>
              <w:autoSpaceDN w:val="0"/>
              <w:adjustRightInd w:val="0"/>
              <w:spacing w:line="240" w:lineRule="auto"/>
              <w:rPr>
                <w:rFonts w:ascii="Cambria" w:hAnsi="Cambria" w:cs="Consolas"/>
                <w:lang w:eastAsia="en-US"/>
              </w:rPr>
            </w:pPr>
          </w:p>
        </w:tc>
        <w:tc>
          <w:tcPr>
            <w:tcW w:w="5245" w:type="dxa"/>
            <w:shd w:val="clear" w:color="auto" w:fill="auto"/>
          </w:tcPr>
          <w:p w14:paraId="2B869A70" w14:textId="77777777" w:rsidR="004B796A" w:rsidRPr="00500F56" w:rsidRDefault="004B796A" w:rsidP="009F0167">
            <w:pPr>
              <w:autoSpaceDE w:val="0"/>
              <w:autoSpaceDN w:val="0"/>
              <w:adjustRightInd w:val="0"/>
              <w:spacing w:line="240" w:lineRule="auto"/>
              <w:rPr>
                <w:rFonts w:cs="Arial"/>
                <w:lang w:eastAsia="en-US"/>
              </w:rPr>
            </w:pPr>
            <w:r w:rsidRPr="00500F56">
              <w:rPr>
                <w:rFonts w:cs="Arial"/>
                <w:lang w:eastAsia="en-US"/>
              </w:rPr>
              <w:t xml:space="preserve">Metoda poleg informacij, ki jih vrne že nastavitev </w:t>
            </w:r>
            <w:r w:rsidRPr="00500F56">
              <w:rPr>
                <w:rFonts w:ascii="Consolas" w:hAnsi="Consolas" w:cs="Consolas"/>
                <w:sz w:val="16"/>
                <w:szCs w:val="16"/>
                <w:lang w:eastAsia="en-US"/>
              </w:rPr>
              <w:t>BrezMonografije</w:t>
            </w:r>
            <w:r w:rsidRPr="00500F56">
              <w:rPr>
                <w:rFonts w:cs="Arial"/>
                <w:lang w:eastAsia="en-US"/>
              </w:rPr>
              <w:t>, vrne vse informacije o interakciji, kot so naslov, povzetek, nastop učinka, priporočila in podobno. Za podrobnosti glej spodnji primer.</w:t>
            </w:r>
          </w:p>
        </w:tc>
      </w:tr>
    </w:tbl>
    <w:p w14:paraId="4AC82DF1" w14:textId="77777777" w:rsidR="004B796A" w:rsidRPr="004B796A" w:rsidRDefault="004B796A" w:rsidP="004B796A">
      <w:pPr>
        <w:autoSpaceDE w:val="0"/>
        <w:autoSpaceDN w:val="0"/>
        <w:adjustRightInd w:val="0"/>
        <w:spacing w:line="240" w:lineRule="auto"/>
        <w:rPr>
          <w:rFonts w:ascii="Cambria" w:hAnsi="Cambria" w:cs="Consolas"/>
          <w:lang w:eastAsia="en-US"/>
        </w:rPr>
      </w:pPr>
    </w:p>
    <w:p w14:paraId="7C975A94" w14:textId="77777777" w:rsidR="004B796A" w:rsidRDefault="004B796A" w:rsidP="004B796A">
      <w:pPr>
        <w:autoSpaceDE w:val="0"/>
        <w:autoSpaceDN w:val="0"/>
        <w:adjustRightInd w:val="0"/>
        <w:spacing w:line="240" w:lineRule="auto"/>
      </w:pPr>
      <w:r>
        <w:t xml:space="preserve">Vrnjeni rezultati </w:t>
      </w:r>
      <w:r w:rsidR="00A2461D">
        <w:t>spletne storitve</w:t>
      </w:r>
      <w:r>
        <w:t xml:space="preserve"> se </w:t>
      </w:r>
      <w:r w:rsidR="00A2461D">
        <w:t>preslikajo</w:t>
      </w:r>
      <w:r>
        <w:t xml:space="preserve"> v razred </w:t>
      </w:r>
      <w:r w:rsidRPr="00500F56">
        <w:rPr>
          <w:rFonts w:ascii="Consolas" w:hAnsi="Consolas" w:cs="Consolas"/>
          <w:sz w:val="16"/>
          <w:szCs w:val="16"/>
          <w:lang w:eastAsia="en-US"/>
        </w:rPr>
        <w:t>AnalizaInterakcij</w:t>
      </w:r>
      <w:r>
        <w:rPr>
          <w:rFonts w:ascii="Consolas" w:hAnsi="Consolas" w:cs="Consolas"/>
          <w:color w:val="2B91AF"/>
          <w:sz w:val="19"/>
          <w:szCs w:val="19"/>
          <w:lang w:eastAsia="en-US"/>
        </w:rPr>
        <w:t xml:space="preserve"> </w:t>
      </w:r>
      <w:r>
        <w:t>v objektnem modelu integracijske komponente. Za lažjo ponazoritev vrnjenih podatkov v nadaljevanju podajamo primere rezultatov v obliki</w:t>
      </w:r>
      <w:r w:rsidR="00F67323">
        <w:t xml:space="preserve"> XML</w:t>
      </w:r>
      <w:r w:rsidR="00C505B2">
        <w:t>, ki jo vrača spletna storitev,</w:t>
      </w:r>
      <w:r>
        <w:t xml:space="preserve"> za različne vrednosti parametra </w:t>
      </w:r>
      <w:r w:rsidRPr="00F664FC">
        <w:rPr>
          <w:rFonts w:ascii="Consolas" w:hAnsi="Consolas" w:cs="Consolas"/>
          <w:sz w:val="16"/>
          <w:szCs w:val="16"/>
          <w:lang w:eastAsia="en-US"/>
        </w:rPr>
        <w:t>stopnjaMonografije</w:t>
      </w:r>
      <w:r>
        <w:t>.</w:t>
      </w:r>
    </w:p>
    <w:p w14:paraId="557ACC69" w14:textId="77777777" w:rsidR="004B796A" w:rsidRDefault="004B796A" w:rsidP="004B796A">
      <w:pPr>
        <w:autoSpaceDE w:val="0"/>
        <w:autoSpaceDN w:val="0"/>
        <w:adjustRightInd w:val="0"/>
        <w:spacing w:line="240" w:lineRule="auto"/>
      </w:pPr>
    </w:p>
    <w:p w14:paraId="6300C0AB" w14:textId="77777777" w:rsidR="004B796A" w:rsidRPr="00F664FC" w:rsidRDefault="004B796A" w:rsidP="004B796A">
      <w:pPr>
        <w:autoSpaceDE w:val="0"/>
        <w:autoSpaceDN w:val="0"/>
        <w:adjustRightInd w:val="0"/>
        <w:spacing w:line="240" w:lineRule="auto"/>
        <w:rPr>
          <w:rFonts w:ascii="Consolas" w:hAnsi="Consolas" w:cs="Consolas"/>
          <w:color w:val="2B91AF"/>
          <w:sz w:val="19"/>
          <w:szCs w:val="19"/>
          <w:lang w:eastAsia="en-US"/>
        </w:rPr>
      </w:pPr>
    </w:p>
    <w:p w14:paraId="2EEC48DF" w14:textId="77777777" w:rsidR="004B796A" w:rsidRPr="00F664FC" w:rsidRDefault="004B796A"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Brez monografije (0)</w:t>
      </w:r>
      <w:r>
        <w:t>:</w:t>
      </w:r>
      <w:r>
        <w:br/>
      </w:r>
    </w:p>
    <w:p w14:paraId="39B46A4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xml</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version</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1.0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encoding</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utf-8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595EFD4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xmlns:xsi</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http://www.w3.org/2001/XMLSchema-instance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http://hakl.it/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2C26E5C2"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6B4904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6B50482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w:t>
      </w:r>
      <w:r w:rsidRPr="000137EB">
        <w:rPr>
          <w:rFonts w:ascii="Consolas" w:hAnsi="Consolas" w:cs="Consolas"/>
          <w:color w:val="0000FF"/>
          <w:sz w:val="16"/>
          <w:szCs w:val="16"/>
          <w:lang w:eastAsia="en-US"/>
        </w:rPr>
        <w:t>&gt;</w:t>
      </w:r>
    </w:p>
    <w:p w14:paraId="01EBF01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item1</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cbzSifra</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021512</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5673</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5366243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Aspirin</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p>
    <w:p w14:paraId="1088B3A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163</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p>
    <w:p w14:paraId="6761757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0</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p>
    <w:p w14:paraId="20E562D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item1</w:t>
      </w:r>
      <w:r w:rsidRPr="000137EB">
        <w:rPr>
          <w:rFonts w:ascii="Consolas" w:hAnsi="Consolas" w:cs="Consolas"/>
          <w:color w:val="0000FF"/>
          <w:sz w:val="16"/>
          <w:szCs w:val="16"/>
          <w:lang w:eastAsia="en-US"/>
        </w:rPr>
        <w:t>&gt;</w:t>
      </w:r>
    </w:p>
    <w:p w14:paraId="1B0D22C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item2</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cbzSifra</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057088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388156</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61FB016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Diclofenac (Topical)</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name</w:t>
      </w:r>
      <w:r w:rsidRPr="000137EB">
        <w:rPr>
          <w:rFonts w:ascii="Consolas" w:hAnsi="Consolas" w:cs="Consolas"/>
          <w:color w:val="0000FF"/>
          <w:sz w:val="16"/>
          <w:szCs w:val="16"/>
          <w:lang w:eastAsia="en-US"/>
        </w:rPr>
        <w:t>&gt;</w:t>
      </w:r>
    </w:p>
    <w:p w14:paraId="7570DA1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617</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genericId</w:t>
      </w:r>
      <w:r w:rsidRPr="000137EB">
        <w:rPr>
          <w:rFonts w:ascii="Consolas" w:hAnsi="Consolas" w:cs="Consolas"/>
          <w:color w:val="0000FF"/>
          <w:sz w:val="16"/>
          <w:szCs w:val="16"/>
          <w:lang w:eastAsia="en-US"/>
        </w:rPr>
        <w:t>&gt;</w:t>
      </w:r>
    </w:p>
    <w:p w14:paraId="056B041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0</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brandId</w:t>
      </w:r>
      <w:r w:rsidRPr="000137EB">
        <w:rPr>
          <w:rFonts w:ascii="Consolas" w:hAnsi="Consolas" w:cs="Consolas"/>
          <w:color w:val="0000FF"/>
          <w:sz w:val="16"/>
          <w:szCs w:val="16"/>
          <w:lang w:eastAsia="en-US"/>
        </w:rPr>
        <w:t>&gt;</w:t>
      </w:r>
    </w:p>
    <w:p w14:paraId="7587A8B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item2</w:t>
      </w:r>
      <w:r w:rsidRPr="000137EB">
        <w:rPr>
          <w:rFonts w:ascii="Consolas" w:hAnsi="Consolas" w:cs="Consolas"/>
          <w:color w:val="0000FF"/>
          <w:sz w:val="16"/>
          <w:szCs w:val="16"/>
          <w:lang w:eastAsia="en-US"/>
        </w:rPr>
        <w:t>&gt;</w:t>
      </w:r>
    </w:p>
    <w:p w14:paraId="70603238"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lang w:eastAsia="en-US"/>
        </w:rPr>
        <w:t xml:space="preserve">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riskRating</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D</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riskRating</w:t>
      </w:r>
      <w:r w:rsidRPr="000137EB">
        <w:rPr>
          <w:rFonts w:ascii="Consolas" w:hAnsi="Consolas" w:cs="Consolas"/>
          <w:color w:val="0000FF"/>
          <w:sz w:val="16"/>
          <w:szCs w:val="16"/>
          <w:highlight w:val="yellow"/>
          <w:lang w:eastAsia="en-US"/>
        </w:rPr>
        <w:t>&gt;</w:t>
      </w:r>
    </w:p>
    <w:p w14:paraId="357381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docId</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3972</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docId</w:t>
      </w:r>
      <w:r w:rsidRPr="000137EB">
        <w:rPr>
          <w:rFonts w:ascii="Consolas" w:hAnsi="Consolas" w:cs="Consolas"/>
          <w:color w:val="0000FF"/>
          <w:sz w:val="16"/>
          <w:szCs w:val="16"/>
          <w:lang w:eastAsia="en-US"/>
        </w:rPr>
        <w:t>&gt;</w:t>
      </w:r>
    </w:p>
    <w:p w14:paraId="2B4D785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filter</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0</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filter</w:t>
      </w:r>
      <w:r w:rsidRPr="000137EB">
        <w:rPr>
          <w:rFonts w:ascii="Consolas" w:hAnsi="Consolas" w:cs="Consolas"/>
          <w:color w:val="0000FF"/>
          <w:sz w:val="16"/>
          <w:szCs w:val="16"/>
          <w:lang w:eastAsia="en-US"/>
        </w:rPr>
        <w:t>&gt;</w:t>
      </w:r>
    </w:p>
    <w:p w14:paraId="560E370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w:t>
      </w:r>
      <w:r w:rsidRPr="000137EB">
        <w:rPr>
          <w:rFonts w:ascii="Consolas" w:hAnsi="Consolas" w:cs="Consolas"/>
          <w:color w:val="0000FF"/>
          <w:sz w:val="16"/>
          <w:szCs w:val="16"/>
          <w:lang w:eastAsia="en-US"/>
        </w:rPr>
        <w:t>&gt;</w:t>
      </w:r>
    </w:p>
    <w:p w14:paraId="7A622C28"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2344FD3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28B2ABB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971DCD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SifreZdravilBrezGenericIid</w:t>
      </w:r>
      <w:r w:rsidRPr="000137EB">
        <w:rPr>
          <w:rFonts w:ascii="Consolas" w:hAnsi="Consolas" w:cs="Consolas"/>
          <w:color w:val="0000FF"/>
          <w:sz w:val="16"/>
          <w:szCs w:val="16"/>
          <w:lang w:eastAsia="en-US"/>
        </w:rPr>
        <w:t xml:space="preserve"> /&gt;</w:t>
      </w:r>
    </w:p>
    <w:p w14:paraId="503357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5CC2695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2950C4F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1AA109B4"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2EFE0D4B"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6350B3FC" w14:textId="77777777" w:rsidR="004B796A" w:rsidRPr="00F664FC" w:rsidRDefault="004B796A"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Osnovna monografija (1)</w:t>
      </w:r>
      <w:r w:rsidRPr="004B796A">
        <w:rPr>
          <w:rFonts w:ascii="Cambria" w:hAnsi="Cambria" w:cs="Consolas"/>
          <w:lang w:eastAsia="en-US"/>
        </w:rPr>
        <w:t>:</w:t>
      </w:r>
    </w:p>
    <w:p w14:paraId="2A15BE2A"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1F2D0F2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xml</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version</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1.0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encoding</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utf-8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1EAAFFF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xmlns:xsi</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http://www.w3.org/2001/XMLSchema-instance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http://hakl.it/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212B8F4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1F24BF7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5FD1C07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0CD1BB0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008000"/>
          <w:sz w:val="16"/>
          <w:szCs w:val="16"/>
          <w:lang w:eastAsia="en-US"/>
        </w:rPr>
        <w:t>... isto kot pri mono = 0</w:t>
      </w:r>
      <w:r w:rsidRPr="000137EB">
        <w:rPr>
          <w:rFonts w:ascii="Consolas" w:hAnsi="Consolas" w:cs="Consolas"/>
          <w:color w:val="0000FF"/>
          <w:sz w:val="16"/>
          <w:szCs w:val="16"/>
          <w:lang w:eastAsia="en-US"/>
        </w:rPr>
        <w:t>--&gt;</w:t>
      </w:r>
    </w:p>
    <w:p w14:paraId="6501941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089A792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2926248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documentId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3972</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37554A8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5E1A03CC"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lang w:eastAsia="en-US"/>
        </w:rPr>
        <w:t xml:space="preserve">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&gt;&lt;![CDATA[</w:t>
      </w:r>
      <w:r w:rsidRPr="000137EB">
        <w:rPr>
          <w:rFonts w:ascii="Consolas" w:hAnsi="Consolas" w:cs="Consolas"/>
          <w:color w:val="808080"/>
          <w:sz w:val="16"/>
          <w:szCs w:val="16"/>
          <w:highlight w:val="yellow"/>
          <w:lang w:eastAsia="en-US"/>
        </w:rPr>
        <w:t>&lt;b&gt;Severity&lt;/b&gt; Major</w:t>
      </w:r>
      <w:r w:rsidRPr="000137EB">
        <w:rPr>
          <w:rFonts w:ascii="Consolas" w:hAnsi="Consolas" w:cs="Consolas"/>
          <w:color w:val="0000FF"/>
          <w:sz w:val="16"/>
          <w:szCs w:val="16"/>
          <w:highlight w:val="yellow"/>
          <w:lang w:eastAsia="en-US"/>
        </w:rPr>
        <w:t>]]&gt;&lt;/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w:t>
      </w:r>
    </w:p>
    <w:p w14:paraId="27109DA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&gt;&lt;![CDATA[</w:t>
      </w:r>
      <w:r w:rsidRPr="000137EB">
        <w:rPr>
          <w:rFonts w:ascii="Consolas" w:hAnsi="Consolas" w:cs="Consolas"/>
          <w:color w:val="808080"/>
          <w:sz w:val="16"/>
          <w:szCs w:val="16"/>
          <w:highlight w:val="yellow"/>
          <w:lang w:eastAsia="en-US"/>
        </w:rPr>
        <w:t>&lt;b&gt;Reliability Rating&lt;/b&gt; Good</w:t>
      </w:r>
      <w:r w:rsidRPr="000137EB">
        <w:rPr>
          <w:rFonts w:ascii="Consolas" w:hAnsi="Consolas" w:cs="Consolas"/>
          <w:color w:val="0000FF"/>
          <w:sz w:val="16"/>
          <w:szCs w:val="16"/>
          <w:highlight w:val="yellow"/>
          <w:lang w:eastAsia="en-US"/>
        </w:rPr>
        <w:t>]]&gt;&lt;/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w:t>
      </w:r>
    </w:p>
    <w:p w14:paraId="437BC7E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7EB105B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&gt;</w:t>
      </w:r>
    </w:p>
    <w:p w14:paraId="68362A8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010A7B7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0A2EAEA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3BEF78F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D006C7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SifreZdravilBrezGenericIid</w:t>
      </w:r>
      <w:r w:rsidRPr="000137EB">
        <w:rPr>
          <w:rFonts w:ascii="Consolas" w:hAnsi="Consolas" w:cs="Consolas"/>
          <w:color w:val="0000FF"/>
          <w:sz w:val="16"/>
          <w:szCs w:val="16"/>
          <w:lang w:eastAsia="en-US"/>
        </w:rPr>
        <w:t xml:space="preserve"> /&gt;</w:t>
      </w:r>
    </w:p>
    <w:p w14:paraId="444DF36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7D7EF50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0A8A119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lastRenderedPageBreak/>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6DD27D6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p>
    <w:p w14:paraId="3F213880" w14:textId="77777777" w:rsidR="004B796A" w:rsidRPr="00901121" w:rsidRDefault="004B796A"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Polna monografija (2)</w:t>
      </w:r>
      <w:r w:rsidRPr="004B796A">
        <w:rPr>
          <w:rFonts w:ascii="Cambria" w:hAnsi="Cambria" w:cs="Consolas"/>
          <w:lang w:eastAsia="en-US"/>
        </w:rPr>
        <w:t>:</w:t>
      </w:r>
    </w:p>
    <w:p w14:paraId="788151F3" w14:textId="77777777" w:rsidR="004B796A" w:rsidRPr="004B796A" w:rsidRDefault="004B796A" w:rsidP="004B796A">
      <w:pPr>
        <w:autoSpaceDE w:val="0"/>
        <w:autoSpaceDN w:val="0"/>
        <w:adjustRightInd w:val="0"/>
        <w:spacing w:line="240" w:lineRule="auto"/>
        <w:rPr>
          <w:rFonts w:ascii="Cambria" w:hAnsi="Cambria" w:cs="Consolas"/>
          <w:sz w:val="16"/>
          <w:szCs w:val="16"/>
          <w:lang w:eastAsia="en-US"/>
        </w:rPr>
      </w:pPr>
    </w:p>
    <w:p w14:paraId="1431D41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xmlns:xsi</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http://www.w3.org/2001/XMLSchema-instance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xmlns:xsd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http://www.w3.org/2001/XMLSchema</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xmlns</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http://hakl.it/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56A3015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4676AE1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520243A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3BEA7BEB"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008000"/>
          <w:sz w:val="16"/>
          <w:szCs w:val="16"/>
          <w:lang w:eastAsia="en-US"/>
        </w:rPr>
        <w:t xml:space="preserve"> ... isto kot pri mono = 0</w:t>
      </w:r>
      <w:r w:rsidRPr="000137EB">
        <w:rPr>
          <w:rFonts w:ascii="Consolas" w:hAnsi="Consolas" w:cs="Consolas"/>
          <w:color w:val="0000FF"/>
          <w:sz w:val="16"/>
          <w:szCs w:val="16"/>
          <w:lang w:eastAsia="en-US"/>
        </w:rPr>
        <w:t>--&gt;</w:t>
      </w:r>
    </w:p>
    <w:p w14:paraId="2DA0B1D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w:t>
      </w:r>
      <w:r w:rsidRPr="000137EB">
        <w:rPr>
          <w:rFonts w:ascii="Consolas" w:hAnsi="Consolas" w:cs="Consolas"/>
          <w:color w:val="0000FF"/>
          <w:sz w:val="16"/>
          <w:szCs w:val="16"/>
          <w:lang w:eastAsia="en-US"/>
        </w:rPr>
        <w:t>&gt;</w:t>
      </w:r>
    </w:p>
    <w:p w14:paraId="08D2C22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186DEA45"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globalId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0</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documentId</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3972</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4BC105B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47056DF0"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lang w:eastAsia="en-US"/>
        </w:rPr>
        <w:t xml:space="preserve">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title</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title</w:t>
      </w:r>
      <w:r w:rsidRPr="000137EB">
        <w:rPr>
          <w:rFonts w:ascii="Consolas" w:hAnsi="Consolas" w:cs="Consolas"/>
          <w:color w:val="0000FF"/>
          <w:sz w:val="16"/>
          <w:szCs w:val="16"/>
          <w:highlight w:val="yellow"/>
          <w:lang w:eastAsia="en-US"/>
        </w:rPr>
        <w:t>&gt;</w:t>
      </w:r>
    </w:p>
    <w:p w14:paraId="365760F6"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risk</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risk</w:t>
      </w:r>
      <w:r w:rsidRPr="000137EB">
        <w:rPr>
          <w:rFonts w:ascii="Consolas" w:hAnsi="Consolas" w:cs="Consolas"/>
          <w:color w:val="0000FF"/>
          <w:sz w:val="16"/>
          <w:szCs w:val="16"/>
          <w:highlight w:val="yellow"/>
          <w:lang w:eastAsia="en-US"/>
        </w:rPr>
        <w:t>&gt;</w:t>
      </w:r>
    </w:p>
    <w:p w14:paraId="512F8FDD"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summary</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summary</w:t>
      </w:r>
      <w:r w:rsidRPr="000137EB">
        <w:rPr>
          <w:rFonts w:ascii="Consolas" w:hAnsi="Consolas" w:cs="Consolas"/>
          <w:color w:val="0000FF"/>
          <w:sz w:val="16"/>
          <w:szCs w:val="16"/>
          <w:highlight w:val="yellow"/>
          <w:lang w:eastAsia="en-US"/>
        </w:rPr>
        <w:t>&gt;</w:t>
      </w:r>
    </w:p>
    <w:p w14:paraId="28AEEA9A"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severity</w:t>
      </w:r>
      <w:r w:rsidRPr="000137EB">
        <w:rPr>
          <w:rFonts w:ascii="Consolas" w:hAnsi="Consolas" w:cs="Consolas"/>
          <w:color w:val="0000FF"/>
          <w:sz w:val="16"/>
          <w:szCs w:val="16"/>
          <w:highlight w:val="yellow"/>
          <w:lang w:eastAsia="en-US"/>
        </w:rPr>
        <w:t>&gt;</w:t>
      </w:r>
    </w:p>
    <w:p w14:paraId="596ADD33"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onset</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onset</w:t>
      </w:r>
      <w:r w:rsidRPr="000137EB">
        <w:rPr>
          <w:rFonts w:ascii="Consolas" w:hAnsi="Consolas" w:cs="Consolas"/>
          <w:color w:val="0000FF"/>
          <w:sz w:val="16"/>
          <w:szCs w:val="16"/>
          <w:highlight w:val="yellow"/>
          <w:lang w:eastAsia="en-US"/>
        </w:rPr>
        <w:t>&gt;</w:t>
      </w:r>
    </w:p>
    <w:p w14:paraId="73B4E3C3"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reliability</w:t>
      </w:r>
      <w:r w:rsidRPr="000137EB">
        <w:rPr>
          <w:rFonts w:ascii="Consolas" w:hAnsi="Consolas" w:cs="Consolas"/>
          <w:color w:val="0000FF"/>
          <w:sz w:val="16"/>
          <w:szCs w:val="16"/>
          <w:highlight w:val="yellow"/>
          <w:lang w:eastAsia="en-US"/>
        </w:rPr>
        <w:t>&gt;</w:t>
      </w:r>
    </w:p>
    <w:p w14:paraId="7D92A1CD"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management</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management</w:t>
      </w:r>
      <w:r w:rsidRPr="000137EB">
        <w:rPr>
          <w:rFonts w:ascii="Consolas" w:hAnsi="Consolas" w:cs="Consolas"/>
          <w:color w:val="0000FF"/>
          <w:sz w:val="16"/>
          <w:szCs w:val="16"/>
          <w:highlight w:val="yellow"/>
          <w:lang w:eastAsia="en-US"/>
        </w:rPr>
        <w:t>&gt;</w:t>
      </w:r>
    </w:p>
    <w:p w14:paraId="7D564050"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members</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members</w:t>
      </w:r>
      <w:r w:rsidRPr="000137EB">
        <w:rPr>
          <w:rFonts w:ascii="Consolas" w:hAnsi="Consolas" w:cs="Consolas"/>
          <w:color w:val="0000FF"/>
          <w:sz w:val="16"/>
          <w:szCs w:val="16"/>
          <w:highlight w:val="yellow"/>
          <w:lang w:eastAsia="en-US"/>
        </w:rPr>
        <w:t>&gt;</w:t>
      </w:r>
    </w:p>
    <w:p w14:paraId="70EE2D3A" w14:textId="77777777" w:rsidR="004B796A" w:rsidRPr="000137EB" w:rsidRDefault="004B796A" w:rsidP="004B796A">
      <w:pPr>
        <w:autoSpaceDE w:val="0"/>
        <w:autoSpaceDN w:val="0"/>
        <w:adjustRightInd w:val="0"/>
        <w:spacing w:line="240" w:lineRule="auto"/>
        <w:rPr>
          <w:rFonts w:ascii="Consolas" w:hAnsi="Consolas" w:cs="Consolas"/>
          <w:sz w:val="16"/>
          <w:szCs w:val="16"/>
          <w:highlight w:val="yellow"/>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discussion</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discussion</w:t>
      </w:r>
      <w:r w:rsidRPr="000137EB">
        <w:rPr>
          <w:rFonts w:ascii="Consolas" w:hAnsi="Consolas" w:cs="Consolas"/>
          <w:color w:val="0000FF"/>
          <w:sz w:val="16"/>
          <w:szCs w:val="16"/>
          <w:highlight w:val="yellow"/>
          <w:lang w:eastAsia="en-US"/>
        </w:rPr>
        <w:t>&gt;</w:t>
      </w:r>
    </w:p>
    <w:p w14:paraId="7C4A071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highlight w:val="yellow"/>
          <w:lang w:eastAsia="en-US"/>
        </w:rPr>
        <w:t xml:space="preserve">            &lt;</w:t>
      </w:r>
      <w:r w:rsidRPr="000137EB">
        <w:rPr>
          <w:rFonts w:ascii="Consolas" w:hAnsi="Consolas" w:cs="Consolas"/>
          <w:color w:val="A31515"/>
          <w:sz w:val="16"/>
          <w:szCs w:val="16"/>
          <w:highlight w:val="yellow"/>
          <w:lang w:eastAsia="en-US"/>
        </w:rPr>
        <w:t>footnotes</w:t>
      </w:r>
      <w:r w:rsidRPr="000137EB">
        <w:rPr>
          <w:rFonts w:ascii="Consolas" w:hAnsi="Consolas" w:cs="Consolas"/>
          <w:color w:val="0000FF"/>
          <w:sz w:val="16"/>
          <w:szCs w:val="16"/>
          <w:highlight w:val="yellow"/>
          <w:lang w:eastAsia="en-US"/>
        </w:rPr>
        <w:t>&gt;</w:t>
      </w:r>
      <w:r w:rsidRPr="000137EB">
        <w:rPr>
          <w:rFonts w:ascii="Consolas" w:hAnsi="Consolas" w:cs="Consolas"/>
          <w:sz w:val="16"/>
          <w:szCs w:val="16"/>
          <w:highlight w:val="yellow"/>
          <w:lang w:eastAsia="en-US"/>
        </w:rPr>
        <w:t xml:space="preserve"> … </w:t>
      </w:r>
      <w:r w:rsidRPr="000137EB">
        <w:rPr>
          <w:rFonts w:ascii="Consolas" w:hAnsi="Consolas" w:cs="Consolas"/>
          <w:color w:val="0000FF"/>
          <w:sz w:val="16"/>
          <w:szCs w:val="16"/>
          <w:highlight w:val="yellow"/>
          <w:lang w:eastAsia="en-US"/>
        </w:rPr>
        <w:t>&lt;/</w:t>
      </w:r>
      <w:r w:rsidRPr="000137EB">
        <w:rPr>
          <w:rFonts w:ascii="Consolas" w:hAnsi="Consolas" w:cs="Consolas"/>
          <w:color w:val="A31515"/>
          <w:sz w:val="16"/>
          <w:szCs w:val="16"/>
          <w:highlight w:val="yellow"/>
          <w:lang w:eastAsia="en-US"/>
        </w:rPr>
        <w:t>footnotes</w:t>
      </w:r>
      <w:r w:rsidRPr="000137EB">
        <w:rPr>
          <w:rFonts w:ascii="Consolas" w:hAnsi="Consolas" w:cs="Consolas"/>
          <w:color w:val="0000FF"/>
          <w:sz w:val="16"/>
          <w:szCs w:val="16"/>
          <w:highlight w:val="yellow"/>
          <w:lang w:eastAsia="en-US"/>
        </w:rPr>
        <w:t>&gt;</w:t>
      </w:r>
    </w:p>
    <w:p w14:paraId="3F00369C"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interactMonographFields</w:t>
      </w:r>
      <w:r w:rsidRPr="000137EB">
        <w:rPr>
          <w:rFonts w:ascii="Consolas" w:hAnsi="Consolas" w:cs="Consolas"/>
          <w:color w:val="0000FF"/>
          <w:sz w:val="16"/>
          <w:szCs w:val="16"/>
          <w:lang w:eastAsia="en-US"/>
        </w:rPr>
        <w:t>&gt;</w:t>
      </w:r>
    </w:p>
    <w:p w14:paraId="063BCC6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copyright</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Copyright © Lexi-Comp, Inc.  1978-2013 …</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copyright</w:t>
      </w:r>
      <w:r w:rsidRPr="000137EB">
        <w:rPr>
          <w:rFonts w:ascii="Consolas" w:hAnsi="Consolas" w:cs="Consolas"/>
          <w:color w:val="0000FF"/>
          <w:sz w:val="16"/>
          <w:szCs w:val="16"/>
          <w:lang w:eastAsia="en-US"/>
        </w:rPr>
        <w:t>&gt;</w:t>
      </w:r>
    </w:p>
    <w:p w14:paraId="3F1C403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w:t>
      </w:r>
      <w:r w:rsidRPr="000137EB">
        <w:rPr>
          <w:rFonts w:ascii="Consolas" w:hAnsi="Consolas" w:cs="Consolas"/>
          <w:color w:val="0000FF"/>
          <w:sz w:val="16"/>
          <w:szCs w:val="16"/>
          <w:lang w:eastAsia="en-US"/>
        </w:rPr>
        <w:t>&gt;</w:t>
      </w:r>
    </w:p>
    <w:p w14:paraId="39D8407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interactMonographList</w:t>
      </w:r>
      <w:r w:rsidRPr="000137EB">
        <w:rPr>
          <w:rFonts w:ascii="Consolas" w:hAnsi="Consolas" w:cs="Consolas"/>
          <w:color w:val="0000FF"/>
          <w:sz w:val="16"/>
          <w:szCs w:val="16"/>
          <w:lang w:eastAsia="en-US"/>
        </w:rPr>
        <w:t>&gt;</w:t>
      </w:r>
    </w:p>
    <w:p w14:paraId="382D0D50"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interactPairListAndContent</w:t>
      </w:r>
      <w:r w:rsidRPr="000137EB">
        <w:rPr>
          <w:rFonts w:ascii="Consolas" w:hAnsi="Consolas" w:cs="Consolas"/>
          <w:color w:val="0000FF"/>
          <w:sz w:val="16"/>
          <w:szCs w:val="16"/>
          <w:lang w:eastAsia="en-US"/>
        </w:rPr>
        <w:t>&gt;</w:t>
      </w:r>
    </w:p>
    <w:p w14:paraId="33647CD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Analiza</w:t>
      </w:r>
      <w:r w:rsidRPr="000137EB">
        <w:rPr>
          <w:rFonts w:ascii="Consolas" w:hAnsi="Consolas" w:cs="Consolas"/>
          <w:color w:val="0000FF"/>
          <w:sz w:val="16"/>
          <w:szCs w:val="16"/>
          <w:lang w:eastAsia="en-US"/>
        </w:rPr>
        <w:t>&gt;</w:t>
      </w:r>
    </w:p>
    <w:p w14:paraId="3117437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483040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SifreZdravilBrezGenericIid</w:t>
      </w:r>
      <w:r w:rsidRPr="000137EB">
        <w:rPr>
          <w:rFonts w:ascii="Consolas" w:hAnsi="Consolas" w:cs="Consolas"/>
          <w:color w:val="0000FF"/>
          <w:sz w:val="16"/>
          <w:szCs w:val="16"/>
          <w:lang w:eastAsia="en-US"/>
        </w:rPr>
        <w:t xml:space="preserve"> /&gt;</w:t>
      </w:r>
    </w:p>
    <w:p w14:paraId="113DEF9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101E0B9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BAE6F9F" w14:textId="77777777" w:rsidR="00F068CE" w:rsidRDefault="004B796A" w:rsidP="004B796A">
      <w:pPr>
        <w:autoSpaceDE w:val="0"/>
        <w:autoSpaceDN w:val="0"/>
        <w:adjustRightInd w:val="0"/>
        <w:spacing w:line="240" w:lineRule="auto"/>
        <w:rPr>
          <w:rFonts w:ascii="Consolas" w:hAnsi="Consolas" w:cs="Consolas"/>
          <w:color w:val="0000FF"/>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1DFD1E93" w14:textId="77777777" w:rsidR="00295D18" w:rsidRDefault="00295D18" w:rsidP="00295D18">
      <w:pPr>
        <w:pStyle w:val="Heading3"/>
      </w:pPr>
      <w:bookmarkStart w:id="105" w:name="_Toc71886148"/>
      <w:r>
        <w:t xml:space="preserve">Metoda </w:t>
      </w:r>
      <w:r w:rsidRPr="00295D18">
        <w:t>AnalizaInterakcijZdravilInUcinkovin2</w:t>
      </w:r>
      <w:bookmarkEnd w:id="105"/>
    </w:p>
    <w:p w14:paraId="128AB1F7"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DDA0BEC"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 medication interaction analysis request to the web service and parses the results.</w:t>
      </w:r>
    </w:p>
    <w:p w14:paraId="6108499A"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5FC964E"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161EDD65"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medications, either CBZ medications or INN substances.</w:t>
      </w:r>
      <w:r>
        <w:rPr>
          <w:rFonts w:ascii="Consolas" w:hAnsi="Consolas" w:cs="Consolas"/>
          <w:color w:val="808080"/>
          <w:sz w:val="19"/>
          <w:szCs w:val="19"/>
          <w:highlight w:val="white"/>
        </w:rPr>
        <w:t>&lt;/param&gt;</w:t>
      </w:r>
    </w:p>
    <w:p w14:paraId="392021DE"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medications, either CBZ medications or INN substances.</w:t>
      </w:r>
      <w:r>
        <w:rPr>
          <w:rFonts w:ascii="Consolas" w:hAnsi="Consolas" w:cs="Consolas"/>
          <w:color w:val="808080"/>
          <w:sz w:val="19"/>
          <w:szCs w:val="19"/>
          <w:highlight w:val="white"/>
        </w:rPr>
        <w:t>&lt;/param&gt;</w:t>
      </w:r>
    </w:p>
    <w:p w14:paraId="20C001A4"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010BA8B4"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AnalizaInterakcijOdgovor</w:t>
      </w:r>
      <w:r>
        <w:rPr>
          <w:rFonts w:ascii="Consolas" w:hAnsi="Consolas" w:cs="Consolas"/>
          <w:color w:val="000000"/>
          <w:sz w:val="19"/>
          <w:szCs w:val="19"/>
          <w:highlight w:val="white"/>
        </w:rPr>
        <w:t xml:space="preserve"> AnalizaInterakcijZdravilInUcinkovin2(</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novaZdravila);</w:t>
      </w:r>
    </w:p>
    <w:p w14:paraId="3753B6BE" w14:textId="77777777" w:rsidR="00F9414A" w:rsidRDefault="00F9414A" w:rsidP="00295D18"/>
    <w:p w14:paraId="21965717" w14:textId="77777777" w:rsidR="00295D18" w:rsidRPr="00F9414A" w:rsidRDefault="00F9414A" w:rsidP="00F9414A">
      <w:pPr>
        <w:rPr>
          <w:rFonts w:ascii="Calibri" w:hAnsi="Calibri" w:cs="Arial"/>
        </w:rPr>
      </w:pPr>
      <w:r>
        <w:t xml:space="preserve">Metoda je ekvivalentna metodi </w:t>
      </w:r>
      <w:r>
        <w:rPr>
          <w:rFonts w:ascii="Consolas" w:hAnsi="Consolas" w:cs="Consolas"/>
          <w:color w:val="000000"/>
          <w:sz w:val="19"/>
          <w:szCs w:val="19"/>
          <w:highlight w:val="white"/>
        </w:rPr>
        <w:t>AnalizaInterakcijZdravilInUcinkovin</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AnalizaInterakcijZdravilInUcinkovin2</w:t>
      </w:r>
      <w:r>
        <w:rPr>
          <w:rFonts w:ascii="Consolas" w:hAnsi="Consolas" w:cs="Consolas"/>
          <w:color w:val="000000"/>
          <w:sz w:val="19"/>
          <w:szCs w:val="19"/>
        </w:rPr>
        <w:t>XML</w:t>
      </w:r>
      <w:r>
        <w:t>.</w:t>
      </w:r>
    </w:p>
    <w:p w14:paraId="1F97D7E9" w14:textId="77777777" w:rsidR="00DC57DC" w:rsidRDefault="00DC57DC" w:rsidP="00DC57DC">
      <w:pPr>
        <w:pStyle w:val="Heading3"/>
      </w:pPr>
      <w:bookmarkStart w:id="106" w:name="_Toc71886149"/>
      <w:r>
        <w:t xml:space="preserve">Metoda </w:t>
      </w:r>
      <w:r w:rsidRPr="00DC57DC">
        <w:t>AnalizaInterakcijZdravilInUcinkovinFiltered</w:t>
      </w:r>
      <w:bookmarkEnd w:id="106"/>
    </w:p>
    <w:p w14:paraId="1F42D538"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1FA9B6F"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 medication interaction analysis request to the web service and parses the results.</w:t>
      </w:r>
    </w:p>
    <w:p w14:paraId="6629E636"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0718D3E"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4F446561"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0DF21CC6"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1C4685F0"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588D0FE5"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36A79783"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566C55D4"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name="zdravila"&gt;</w:t>
      </w:r>
      <w:r>
        <w:rPr>
          <w:rFonts w:ascii="Consolas" w:hAnsi="Consolas" w:cs="Consolas"/>
          <w:color w:val="008000"/>
          <w:sz w:val="19"/>
          <w:szCs w:val="19"/>
          <w:highlight w:val="white"/>
        </w:rPr>
        <w:t>List of medications, either CBZ medications or INN substances.</w:t>
      </w:r>
      <w:r>
        <w:rPr>
          <w:rFonts w:ascii="Consolas" w:hAnsi="Consolas" w:cs="Consolas"/>
          <w:color w:val="808080"/>
          <w:sz w:val="19"/>
          <w:szCs w:val="19"/>
          <w:highlight w:val="white"/>
        </w:rPr>
        <w:t>&lt;/param&gt;</w:t>
      </w:r>
    </w:p>
    <w:p w14:paraId="15258CAC"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5C92501D" w14:textId="77777777" w:rsidR="00DC57DC" w:rsidRDefault="00DC57DC" w:rsidP="00DC57DC">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AnalizaInterakcijOdgovor</w:t>
      </w:r>
      <w:r>
        <w:rPr>
          <w:rFonts w:ascii="Consolas" w:hAnsi="Consolas" w:cs="Consolas"/>
          <w:color w:val="000000"/>
          <w:sz w:val="19"/>
          <w:szCs w:val="19"/>
          <w:highlight w:val="white"/>
        </w:rPr>
        <w:t xml:space="preserve"> AnalizaInterakcijZdravilInUcinkovinFiltered(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zdravila);</w:t>
      </w:r>
    </w:p>
    <w:p w14:paraId="74185A20" w14:textId="77777777" w:rsidR="00DC57DC" w:rsidRDefault="00DC57DC" w:rsidP="00DC57DC"/>
    <w:p w14:paraId="6546658C" w14:textId="77777777" w:rsidR="00DC57DC" w:rsidRDefault="00DC57DC" w:rsidP="00DC57DC">
      <w:r>
        <w:t xml:space="preserve">Metoda je ekvivalentna metodi </w:t>
      </w:r>
      <w:r>
        <w:rPr>
          <w:rFonts w:ascii="Consolas" w:hAnsi="Consolas" w:cs="Consolas"/>
          <w:color w:val="000000"/>
          <w:sz w:val="19"/>
          <w:szCs w:val="19"/>
          <w:highlight w:val="white"/>
        </w:rPr>
        <w:t>AnalizaInterakcijZdravilInUcinkovin</w:t>
      </w:r>
      <w:r>
        <w:t xml:space="preserve">, razlika je v tem da se v tej metodi rezultati iskanja lahko filtrirajo že ob klicu same metode. Nabor vrednosti in pomen filtrov je opisan v tabeli spodaj. Na voljo je tudi ekvivalentna XML metoda </w:t>
      </w:r>
      <w:r>
        <w:rPr>
          <w:rFonts w:ascii="Consolas" w:hAnsi="Consolas" w:cs="Consolas"/>
          <w:color w:val="000000"/>
          <w:sz w:val="19"/>
          <w:szCs w:val="19"/>
          <w:highlight w:val="white"/>
        </w:rPr>
        <w:t>AnalizaInterakcijZdravilInUcinkovin</w:t>
      </w:r>
      <w:r>
        <w:rPr>
          <w:rFonts w:ascii="Consolas" w:hAnsi="Consolas" w:cs="Consolas"/>
          <w:color w:val="000000"/>
          <w:sz w:val="19"/>
          <w:szCs w:val="19"/>
        </w:rPr>
        <w:t>FilteredXML</w:t>
      </w:r>
      <w:r>
        <w:t>.</w:t>
      </w:r>
    </w:p>
    <w:p w14:paraId="58B2A9AA"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tipInterakcije</w:t>
      </w:r>
      <w:r>
        <w:rPr>
          <w:rFonts w:ascii="Arial" w:hAnsi="Arial" w:cs="Arial"/>
          <w:color w:val="000000"/>
          <w:sz w:val="20"/>
          <w:szCs w:val="20"/>
        </w:rPr>
        <w:t xml:space="preserve"> </w:t>
      </w:r>
      <w:r w:rsidR="00DC57DC">
        <w:rPr>
          <w:rFonts w:ascii="Arial" w:hAnsi="Arial" w:cs="Arial"/>
          <w:color w:val="000000"/>
          <w:sz w:val="20"/>
          <w:szCs w:val="20"/>
        </w:rPr>
        <w:t>–</w:t>
      </w:r>
      <w:r w:rsidR="00DC57DC" w:rsidRPr="00DC57DC">
        <w:rPr>
          <w:rFonts w:ascii="Arial" w:hAnsi="Arial" w:cs="Arial"/>
          <w:color w:val="000000"/>
          <w:sz w:val="20"/>
          <w:szCs w:val="20"/>
        </w:rPr>
        <w:t xml:space="preserve"> Tip interakcije</w:t>
      </w:r>
      <w:r w:rsidR="00DC57DC" w:rsidRPr="00DC57DC">
        <w:rPr>
          <w:rFonts w:ascii="Arial" w:hAnsi="Arial" w:cs="Arial"/>
          <w:color w:val="000000"/>
          <w:sz w:val="20"/>
          <w:szCs w:val="20"/>
        </w:rPr>
        <w:br/>
        <w:t xml:space="preserve">0 – zdravilo </w:t>
      </w:r>
      <w:r w:rsidR="00DC57DC">
        <w:rPr>
          <w:rFonts w:ascii="Arial" w:hAnsi="Arial" w:cs="Arial"/>
          <w:color w:val="000000"/>
          <w:sz w:val="20"/>
          <w:szCs w:val="20"/>
        </w:rPr>
        <w:t>-</w:t>
      </w:r>
      <w:r w:rsidR="00DC57DC" w:rsidRPr="00DC57DC">
        <w:rPr>
          <w:rFonts w:ascii="Arial" w:hAnsi="Arial" w:cs="Arial"/>
          <w:color w:val="000000"/>
          <w:sz w:val="20"/>
          <w:szCs w:val="20"/>
        </w:rPr>
        <w:t xml:space="preserve"> zdravilo</w:t>
      </w:r>
      <w:r w:rsidR="00DC57DC" w:rsidRPr="00DC57DC">
        <w:rPr>
          <w:rFonts w:ascii="Arial" w:hAnsi="Arial" w:cs="Arial"/>
          <w:color w:val="000000"/>
          <w:sz w:val="20"/>
          <w:szCs w:val="20"/>
        </w:rPr>
        <w:br/>
        <w:t xml:space="preserve">1 – zdravilo </w:t>
      </w:r>
      <w:r w:rsidR="00DC57DC">
        <w:rPr>
          <w:rFonts w:ascii="Arial" w:hAnsi="Arial" w:cs="Arial"/>
          <w:color w:val="000000"/>
          <w:sz w:val="20"/>
          <w:szCs w:val="20"/>
        </w:rPr>
        <w:t>-</w:t>
      </w:r>
      <w:r w:rsidR="00DC57DC" w:rsidRPr="00DC57DC">
        <w:rPr>
          <w:rFonts w:ascii="Arial" w:hAnsi="Arial" w:cs="Arial"/>
          <w:color w:val="000000"/>
          <w:sz w:val="20"/>
          <w:szCs w:val="20"/>
        </w:rPr>
        <w:t xml:space="preserve"> alkohol</w:t>
      </w:r>
      <w:r w:rsidR="00DC57DC" w:rsidRPr="00DC57DC">
        <w:rPr>
          <w:rFonts w:ascii="Arial" w:hAnsi="Arial" w:cs="Arial"/>
          <w:color w:val="000000"/>
          <w:sz w:val="20"/>
          <w:szCs w:val="20"/>
        </w:rPr>
        <w:br/>
        <w:t>2 – zdravilo - hrana</w:t>
      </w:r>
    </w:p>
    <w:p w14:paraId="5923B79F"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stopnjaMonografije</w:t>
      </w:r>
      <w:r>
        <w:rPr>
          <w:rFonts w:ascii="Arial" w:hAnsi="Arial" w:cs="Arial"/>
          <w:color w:val="000000"/>
          <w:sz w:val="20"/>
          <w:szCs w:val="20"/>
        </w:rPr>
        <w:t xml:space="preserve"> </w:t>
      </w:r>
      <w:r w:rsidR="00DC57DC">
        <w:rPr>
          <w:rFonts w:ascii="Arial" w:hAnsi="Arial" w:cs="Arial"/>
          <w:color w:val="000000"/>
          <w:sz w:val="20"/>
          <w:szCs w:val="20"/>
        </w:rPr>
        <w:t xml:space="preserve">– </w:t>
      </w:r>
      <w:r w:rsidR="00DC57DC" w:rsidRPr="00DC57DC">
        <w:rPr>
          <w:rFonts w:ascii="Arial" w:hAnsi="Arial" w:cs="Arial"/>
          <w:color w:val="000000"/>
          <w:sz w:val="20"/>
          <w:szCs w:val="20"/>
        </w:rPr>
        <w:t>Podatki o monografiji</w:t>
      </w:r>
      <w:r w:rsidR="00DC57DC">
        <w:rPr>
          <w:rFonts w:ascii="Arial" w:hAnsi="Arial" w:cs="Arial"/>
          <w:color w:val="000000"/>
          <w:sz w:val="20"/>
          <w:szCs w:val="20"/>
        </w:rPr>
        <w:br/>
      </w:r>
      <w:r>
        <w:rPr>
          <w:rFonts w:ascii="Arial" w:hAnsi="Arial" w:cs="Arial"/>
          <w:color w:val="000000"/>
          <w:sz w:val="20"/>
          <w:szCs w:val="20"/>
        </w:rPr>
        <w:t>0 –</w:t>
      </w:r>
      <w:r w:rsidR="00DC57DC">
        <w:rPr>
          <w:rFonts w:ascii="Arial" w:hAnsi="Arial" w:cs="Arial"/>
          <w:color w:val="000000"/>
          <w:sz w:val="20"/>
          <w:szCs w:val="20"/>
        </w:rPr>
        <w:t xml:space="preserve"> podatki brez monografije</w:t>
      </w:r>
      <w:r w:rsidR="00DC57DC">
        <w:rPr>
          <w:rFonts w:ascii="Arial" w:hAnsi="Arial" w:cs="Arial"/>
          <w:color w:val="000000"/>
          <w:sz w:val="20"/>
          <w:szCs w:val="20"/>
        </w:rPr>
        <w:br/>
      </w:r>
      <w:r>
        <w:rPr>
          <w:rFonts w:ascii="Arial" w:hAnsi="Arial" w:cs="Arial"/>
          <w:color w:val="000000"/>
          <w:sz w:val="20"/>
          <w:szCs w:val="20"/>
        </w:rPr>
        <w:t>1 –</w:t>
      </w:r>
      <w:r w:rsidR="00DC57DC">
        <w:rPr>
          <w:rFonts w:ascii="Arial" w:hAnsi="Arial" w:cs="Arial"/>
          <w:color w:val="000000"/>
          <w:sz w:val="20"/>
          <w:szCs w:val="20"/>
        </w:rPr>
        <w:t xml:space="preserve"> monografija za: </w:t>
      </w:r>
      <w:r w:rsidR="00DC57DC" w:rsidRPr="00DC57DC">
        <w:rPr>
          <w:rFonts w:ascii="Arial" w:hAnsi="Arial" w:cs="Arial"/>
          <w:color w:val="000000"/>
          <w:sz w:val="20"/>
          <w:szCs w:val="20"/>
        </w:rPr>
        <w:t xml:space="preserve">resnost, </w:t>
      </w:r>
      <w:r w:rsidR="00DC57DC">
        <w:rPr>
          <w:rFonts w:ascii="Arial" w:hAnsi="Arial" w:cs="Arial"/>
          <w:color w:val="000000"/>
          <w:sz w:val="20"/>
          <w:szCs w:val="20"/>
        </w:rPr>
        <w:t>č</w:t>
      </w:r>
      <w:r w:rsidR="00DC57DC" w:rsidRPr="00DC57DC">
        <w:rPr>
          <w:rFonts w:ascii="Arial" w:hAnsi="Arial" w:cs="Arial"/>
          <w:color w:val="000000"/>
          <w:sz w:val="20"/>
          <w:szCs w:val="20"/>
        </w:rPr>
        <w:t>as nast</w:t>
      </w:r>
      <w:r w:rsidR="00DC57DC">
        <w:rPr>
          <w:rFonts w:ascii="Arial" w:hAnsi="Arial" w:cs="Arial"/>
          <w:color w:val="000000"/>
          <w:sz w:val="20"/>
          <w:szCs w:val="20"/>
        </w:rPr>
        <w:t>opa, zanesljivost</w:t>
      </w:r>
      <w:r w:rsidR="00DC57DC">
        <w:rPr>
          <w:rFonts w:ascii="Arial" w:hAnsi="Arial" w:cs="Arial"/>
          <w:color w:val="000000"/>
          <w:sz w:val="20"/>
          <w:szCs w:val="20"/>
        </w:rPr>
        <w:br/>
      </w:r>
      <w:r>
        <w:rPr>
          <w:rFonts w:ascii="Arial" w:hAnsi="Arial" w:cs="Arial"/>
          <w:color w:val="000000"/>
          <w:sz w:val="20"/>
          <w:szCs w:val="20"/>
        </w:rPr>
        <w:t>2 –</w:t>
      </w:r>
      <w:r w:rsidR="00DC57DC" w:rsidRPr="00DC57DC">
        <w:rPr>
          <w:rFonts w:ascii="Arial" w:hAnsi="Arial" w:cs="Arial"/>
          <w:color w:val="000000"/>
          <w:sz w:val="20"/>
          <w:szCs w:val="20"/>
        </w:rPr>
        <w:t xml:space="preserve"> vsi podatki monografije</w:t>
      </w:r>
    </w:p>
    <w:p w14:paraId="4A4838EF"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resnost</w:t>
      </w:r>
      <w:r>
        <w:rPr>
          <w:rFonts w:ascii="Arial" w:hAnsi="Arial" w:cs="Arial"/>
          <w:color w:val="000000"/>
          <w:sz w:val="20"/>
          <w:szCs w:val="20"/>
        </w:rPr>
        <w:t xml:space="preserve"> – </w:t>
      </w:r>
      <w:r w:rsidR="00DC57DC" w:rsidRPr="00DC57DC">
        <w:rPr>
          <w:rFonts w:ascii="Arial" w:hAnsi="Arial" w:cs="Arial"/>
          <w:color w:val="000000"/>
          <w:sz w:val="20"/>
          <w:szCs w:val="20"/>
        </w:rPr>
        <w:t>Stopnja resnosti interakcije</w:t>
      </w:r>
      <w:r>
        <w:rPr>
          <w:rFonts w:ascii="Arial" w:hAnsi="Arial" w:cs="Arial"/>
          <w:color w:val="000000"/>
          <w:sz w:val="20"/>
          <w:szCs w:val="20"/>
        </w:rPr>
        <w:br/>
      </w:r>
      <w:r w:rsidR="00DC57DC" w:rsidRPr="00DC57DC">
        <w:rPr>
          <w:rFonts w:ascii="Arial" w:hAnsi="Arial" w:cs="Arial"/>
          <w:color w:val="000000"/>
          <w:sz w:val="20"/>
          <w:szCs w:val="20"/>
        </w:rPr>
        <w:t>0 – pomembna</w:t>
      </w:r>
      <w:r>
        <w:rPr>
          <w:rFonts w:ascii="Arial" w:hAnsi="Arial" w:cs="Arial"/>
          <w:color w:val="000000"/>
          <w:sz w:val="20"/>
          <w:szCs w:val="20"/>
        </w:rPr>
        <w:br/>
      </w:r>
      <w:r w:rsidR="00DC57DC" w:rsidRPr="00DC57DC">
        <w:rPr>
          <w:rFonts w:ascii="Arial" w:hAnsi="Arial" w:cs="Arial"/>
          <w:color w:val="000000"/>
          <w:sz w:val="20"/>
          <w:szCs w:val="20"/>
        </w:rPr>
        <w:t>1 – zmerna</w:t>
      </w:r>
      <w:r>
        <w:rPr>
          <w:rFonts w:ascii="Arial" w:hAnsi="Arial" w:cs="Arial"/>
          <w:color w:val="000000"/>
          <w:sz w:val="20"/>
          <w:szCs w:val="20"/>
        </w:rPr>
        <w:br/>
        <w:t>2 – manjš</w:t>
      </w:r>
      <w:r w:rsidR="00DC57DC" w:rsidRPr="00DC57DC">
        <w:rPr>
          <w:rFonts w:ascii="Arial" w:hAnsi="Arial" w:cs="Arial"/>
          <w:color w:val="000000"/>
          <w:sz w:val="20"/>
          <w:szCs w:val="20"/>
        </w:rPr>
        <w:t>a</w:t>
      </w:r>
    </w:p>
    <w:p w14:paraId="4FBD116C"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ravenDokumentacije</w:t>
      </w:r>
      <w:r>
        <w:rPr>
          <w:rFonts w:ascii="Arial" w:hAnsi="Arial" w:cs="Arial"/>
          <w:color w:val="000000"/>
          <w:sz w:val="20"/>
          <w:szCs w:val="20"/>
        </w:rPr>
        <w:t xml:space="preserve"> – </w:t>
      </w:r>
      <w:r w:rsidR="00DC57DC" w:rsidRPr="00DC57DC">
        <w:rPr>
          <w:rFonts w:ascii="Arial" w:hAnsi="Arial" w:cs="Arial"/>
          <w:color w:val="000000"/>
          <w:sz w:val="20"/>
          <w:szCs w:val="20"/>
        </w:rPr>
        <w:t>Raven kvalitete in kvantitete dokumentacije</w:t>
      </w:r>
      <w:r>
        <w:rPr>
          <w:rFonts w:ascii="Arial" w:hAnsi="Arial" w:cs="Arial"/>
          <w:color w:val="000000"/>
          <w:sz w:val="20"/>
          <w:szCs w:val="20"/>
        </w:rPr>
        <w:br/>
        <w:t>0 –</w:t>
      </w:r>
      <w:r w:rsidR="00DC57DC" w:rsidRPr="00DC57DC">
        <w:rPr>
          <w:rFonts w:ascii="Arial" w:hAnsi="Arial" w:cs="Arial"/>
          <w:color w:val="000000"/>
          <w:sz w:val="20"/>
          <w:szCs w:val="20"/>
        </w:rPr>
        <w:t xml:space="preserve"> vse ravni</w:t>
      </w:r>
      <w:r>
        <w:rPr>
          <w:rFonts w:ascii="Arial" w:hAnsi="Arial" w:cs="Arial"/>
          <w:color w:val="000000"/>
          <w:sz w:val="20"/>
          <w:szCs w:val="20"/>
        </w:rPr>
        <w:br/>
      </w:r>
      <w:r w:rsidR="00DC57DC" w:rsidRPr="00DC57DC">
        <w:rPr>
          <w:rFonts w:ascii="Arial" w:hAnsi="Arial" w:cs="Arial"/>
          <w:color w:val="000000"/>
          <w:sz w:val="20"/>
          <w:szCs w:val="20"/>
        </w:rPr>
        <w:t>1 – uveljavljen</w:t>
      </w:r>
      <w:r>
        <w:rPr>
          <w:rFonts w:ascii="Arial" w:hAnsi="Arial" w:cs="Arial"/>
          <w:color w:val="000000"/>
          <w:sz w:val="20"/>
          <w:szCs w:val="20"/>
        </w:rPr>
        <w:br/>
        <w:t>2 –</w:t>
      </w:r>
      <w:r w:rsidR="00DC57DC" w:rsidRPr="00DC57DC">
        <w:rPr>
          <w:rFonts w:ascii="Arial" w:hAnsi="Arial" w:cs="Arial"/>
          <w:color w:val="000000"/>
          <w:sz w:val="20"/>
          <w:szCs w:val="20"/>
        </w:rPr>
        <w:t xml:space="preserve"> zelo verjeten</w:t>
      </w:r>
      <w:r>
        <w:rPr>
          <w:rFonts w:ascii="Arial" w:hAnsi="Arial" w:cs="Arial"/>
          <w:color w:val="000000"/>
          <w:sz w:val="20"/>
          <w:szCs w:val="20"/>
        </w:rPr>
        <w:br/>
      </w:r>
      <w:r w:rsidR="00DC57DC" w:rsidRPr="00DC57DC">
        <w:rPr>
          <w:rFonts w:ascii="Arial" w:hAnsi="Arial" w:cs="Arial"/>
          <w:color w:val="000000"/>
          <w:sz w:val="20"/>
          <w:szCs w:val="20"/>
        </w:rPr>
        <w:t>3 – domneven</w:t>
      </w:r>
      <w:r>
        <w:rPr>
          <w:rFonts w:ascii="Arial" w:hAnsi="Arial" w:cs="Arial"/>
          <w:color w:val="000000"/>
          <w:sz w:val="20"/>
          <w:szCs w:val="20"/>
        </w:rPr>
        <w:br/>
      </w:r>
      <w:r w:rsidR="00DC57DC" w:rsidRPr="00DC57DC">
        <w:rPr>
          <w:rFonts w:ascii="Arial" w:hAnsi="Arial" w:cs="Arial"/>
          <w:color w:val="000000"/>
          <w:sz w:val="20"/>
          <w:szCs w:val="20"/>
        </w:rPr>
        <w:t>4 – moLlen</w:t>
      </w:r>
      <w:r>
        <w:rPr>
          <w:rFonts w:ascii="Arial" w:hAnsi="Arial" w:cs="Arial"/>
          <w:color w:val="000000"/>
          <w:sz w:val="20"/>
          <w:szCs w:val="20"/>
        </w:rPr>
        <w:br/>
        <w:t>5 –</w:t>
      </w:r>
      <w:r w:rsidR="00DC57DC" w:rsidRPr="00DC57DC">
        <w:rPr>
          <w:rFonts w:ascii="Arial" w:hAnsi="Arial" w:cs="Arial"/>
          <w:color w:val="000000"/>
          <w:sz w:val="20"/>
          <w:szCs w:val="20"/>
        </w:rPr>
        <w:t xml:space="preserve"> malo verjeten/neznan</w:t>
      </w:r>
    </w:p>
    <w:p w14:paraId="23524BF4" w14:textId="77777777" w:rsidR="00DC57DC" w:rsidRPr="00DC57DC" w:rsidRDefault="005F21C0" w:rsidP="00DC57DC">
      <w:pPr>
        <w:pStyle w:val="NormalWeb"/>
        <w:rPr>
          <w:rFonts w:ascii="Arial" w:hAnsi="Arial" w:cs="Arial"/>
          <w:color w:val="000000"/>
          <w:sz w:val="20"/>
          <w:szCs w:val="20"/>
        </w:rPr>
      </w:pPr>
      <w:r>
        <w:rPr>
          <w:rFonts w:ascii="Consolas" w:hAnsi="Consolas" w:cs="Consolas"/>
          <w:color w:val="000000"/>
          <w:sz w:val="19"/>
          <w:szCs w:val="19"/>
          <w:highlight w:val="white"/>
        </w:rPr>
        <w:t>obravnava</w:t>
      </w:r>
      <w:r>
        <w:rPr>
          <w:rFonts w:ascii="Arial" w:hAnsi="Arial" w:cs="Arial"/>
          <w:color w:val="000000"/>
          <w:sz w:val="20"/>
          <w:szCs w:val="20"/>
        </w:rPr>
        <w:t xml:space="preserve"> – </w:t>
      </w:r>
      <w:r w:rsidR="00DC57DC" w:rsidRPr="00DC57DC">
        <w:rPr>
          <w:rFonts w:ascii="Arial" w:hAnsi="Arial" w:cs="Arial"/>
          <w:color w:val="000000"/>
          <w:sz w:val="20"/>
          <w:szCs w:val="20"/>
        </w:rPr>
        <w:t>Obravnava (v primeru interakcij)</w:t>
      </w:r>
      <w:r>
        <w:rPr>
          <w:rFonts w:ascii="Arial" w:hAnsi="Arial" w:cs="Arial"/>
          <w:color w:val="000000"/>
          <w:sz w:val="20"/>
          <w:szCs w:val="20"/>
        </w:rPr>
        <w:br/>
      </w:r>
      <w:r w:rsidR="00DC57DC" w:rsidRPr="00DC57DC">
        <w:rPr>
          <w:rFonts w:ascii="Arial" w:hAnsi="Arial" w:cs="Arial"/>
          <w:color w:val="000000"/>
          <w:sz w:val="20"/>
          <w:szCs w:val="20"/>
        </w:rPr>
        <w:t xml:space="preserve">0 </w:t>
      </w:r>
      <w:r>
        <w:rPr>
          <w:rFonts w:ascii="Arial" w:hAnsi="Arial" w:cs="Arial"/>
          <w:color w:val="000000"/>
          <w:sz w:val="20"/>
          <w:szCs w:val="20"/>
        </w:rPr>
        <w:t>–</w:t>
      </w:r>
      <w:r w:rsidR="00DC57DC" w:rsidRPr="00DC57DC">
        <w:rPr>
          <w:rFonts w:ascii="Arial" w:hAnsi="Arial" w:cs="Arial"/>
          <w:color w:val="000000"/>
          <w:sz w:val="20"/>
          <w:szCs w:val="20"/>
        </w:rPr>
        <w:t xml:space="preserve"> vse ravni</w:t>
      </w:r>
      <w:r>
        <w:rPr>
          <w:rFonts w:ascii="Arial" w:hAnsi="Arial" w:cs="Arial"/>
          <w:color w:val="000000"/>
          <w:sz w:val="20"/>
          <w:szCs w:val="20"/>
        </w:rPr>
        <w:br/>
        <w:t>1 –</w:t>
      </w:r>
      <w:r w:rsidR="00DC57DC" w:rsidRPr="00DC57DC">
        <w:rPr>
          <w:rFonts w:ascii="Arial" w:hAnsi="Arial" w:cs="Arial"/>
          <w:color w:val="000000"/>
          <w:sz w:val="20"/>
          <w:szCs w:val="20"/>
        </w:rPr>
        <w:t xml:space="preserve"> potrebna intervencija zdravnika ali farmacevta (X)</w:t>
      </w:r>
      <w:r>
        <w:rPr>
          <w:rFonts w:ascii="Arial" w:hAnsi="Arial" w:cs="Arial"/>
          <w:color w:val="000000"/>
          <w:sz w:val="20"/>
          <w:szCs w:val="20"/>
        </w:rPr>
        <w:br/>
        <w:t>2 –</w:t>
      </w:r>
      <w:r w:rsidR="00DC57DC" w:rsidRPr="00DC57DC">
        <w:rPr>
          <w:rFonts w:ascii="Arial" w:hAnsi="Arial" w:cs="Arial"/>
          <w:color w:val="000000"/>
          <w:sz w:val="20"/>
          <w:szCs w:val="20"/>
        </w:rPr>
        <w:t xml:space="preserve"> potreben pregled zdravnika ali farmacevta (D)</w:t>
      </w:r>
      <w:r>
        <w:rPr>
          <w:rFonts w:ascii="Arial" w:hAnsi="Arial" w:cs="Arial"/>
          <w:color w:val="000000"/>
          <w:sz w:val="20"/>
          <w:szCs w:val="20"/>
        </w:rPr>
        <w:br/>
        <w:t>3 –</w:t>
      </w:r>
      <w:r w:rsidR="00DC57DC" w:rsidRPr="00DC57DC">
        <w:rPr>
          <w:rFonts w:ascii="Arial" w:hAnsi="Arial" w:cs="Arial"/>
          <w:color w:val="000000"/>
          <w:sz w:val="20"/>
          <w:szCs w:val="20"/>
        </w:rPr>
        <w:t xml:space="preserve"> potencialno tveganje interakcije (C)</w:t>
      </w:r>
    </w:p>
    <w:p w14:paraId="2738A2D0" w14:textId="77777777" w:rsidR="00DC57DC" w:rsidRPr="005F21C0" w:rsidRDefault="005F21C0" w:rsidP="005F21C0">
      <w:pPr>
        <w:pStyle w:val="NormalWeb"/>
        <w:rPr>
          <w:rFonts w:ascii="Arial" w:hAnsi="Arial" w:cs="Arial"/>
          <w:color w:val="000000"/>
          <w:sz w:val="20"/>
          <w:szCs w:val="20"/>
        </w:rPr>
      </w:pPr>
      <w:r>
        <w:rPr>
          <w:rFonts w:ascii="Consolas" w:hAnsi="Consolas" w:cs="Consolas"/>
          <w:color w:val="000000"/>
          <w:sz w:val="19"/>
          <w:szCs w:val="19"/>
        </w:rPr>
        <w:t>nastop</w:t>
      </w:r>
      <w:r>
        <w:rPr>
          <w:rFonts w:ascii="Arial" w:hAnsi="Arial" w:cs="Arial"/>
          <w:color w:val="000000"/>
          <w:sz w:val="20"/>
          <w:szCs w:val="20"/>
        </w:rPr>
        <w:t xml:space="preserve"> – č</w:t>
      </w:r>
      <w:r w:rsidR="00DC57DC" w:rsidRPr="00DC57DC">
        <w:rPr>
          <w:rFonts w:ascii="Arial" w:hAnsi="Arial" w:cs="Arial"/>
          <w:color w:val="000000"/>
          <w:sz w:val="20"/>
          <w:szCs w:val="20"/>
        </w:rPr>
        <w:t>as nastopa interakcije</w:t>
      </w:r>
      <w:r>
        <w:rPr>
          <w:rFonts w:ascii="Arial" w:hAnsi="Arial" w:cs="Arial"/>
          <w:color w:val="000000"/>
          <w:sz w:val="20"/>
          <w:szCs w:val="20"/>
        </w:rPr>
        <w:br/>
      </w:r>
      <w:r w:rsidR="00DC57DC" w:rsidRPr="00DC57DC">
        <w:rPr>
          <w:rFonts w:ascii="Arial" w:hAnsi="Arial" w:cs="Arial"/>
          <w:color w:val="000000"/>
          <w:sz w:val="20"/>
          <w:szCs w:val="20"/>
        </w:rPr>
        <w:t xml:space="preserve">0 </w:t>
      </w:r>
      <w:r>
        <w:rPr>
          <w:rFonts w:ascii="Arial" w:hAnsi="Arial" w:cs="Arial"/>
          <w:color w:val="000000"/>
          <w:sz w:val="20"/>
          <w:szCs w:val="20"/>
        </w:rPr>
        <w:t>–</w:t>
      </w:r>
      <w:r w:rsidR="00DC57DC" w:rsidRPr="00DC57DC">
        <w:rPr>
          <w:rFonts w:ascii="Arial" w:hAnsi="Arial" w:cs="Arial"/>
          <w:color w:val="000000"/>
          <w:sz w:val="20"/>
          <w:szCs w:val="20"/>
        </w:rPr>
        <w:t xml:space="preserve"> vse ravni</w:t>
      </w:r>
      <w:r>
        <w:rPr>
          <w:rFonts w:ascii="Arial" w:hAnsi="Arial" w:cs="Arial"/>
          <w:color w:val="000000"/>
          <w:sz w:val="20"/>
          <w:szCs w:val="20"/>
        </w:rPr>
        <w:br/>
      </w:r>
      <w:r>
        <w:rPr>
          <w:rFonts w:ascii="Arial" w:hAnsi="Arial" w:cs="Arial"/>
          <w:color w:val="000000"/>
          <w:sz w:val="20"/>
          <w:szCs w:val="20"/>
        </w:rPr>
        <w:lastRenderedPageBreak/>
        <w:t>1 –</w:t>
      </w:r>
      <w:r w:rsidR="00DC57DC" w:rsidRPr="00DC57DC">
        <w:rPr>
          <w:rFonts w:ascii="Arial" w:hAnsi="Arial" w:cs="Arial"/>
          <w:color w:val="000000"/>
          <w:sz w:val="20"/>
          <w:szCs w:val="20"/>
        </w:rPr>
        <w:t xml:space="preserve"> HITRO oz. v roku 24 ur</w:t>
      </w:r>
      <w:r>
        <w:rPr>
          <w:rFonts w:ascii="Arial" w:hAnsi="Arial" w:cs="Arial"/>
          <w:color w:val="000000"/>
          <w:sz w:val="20"/>
          <w:szCs w:val="20"/>
        </w:rPr>
        <w:br/>
        <w:t>2 – ZAKASNJENO oz. več</w:t>
      </w:r>
      <w:r w:rsidR="00DC57DC" w:rsidRPr="00DC57DC">
        <w:rPr>
          <w:rFonts w:ascii="Arial" w:hAnsi="Arial" w:cs="Arial"/>
          <w:color w:val="000000"/>
          <w:sz w:val="20"/>
          <w:szCs w:val="20"/>
        </w:rPr>
        <w:t xml:space="preserve"> kot 24 ur</w:t>
      </w:r>
    </w:p>
    <w:p w14:paraId="42CAD0DE" w14:textId="77777777" w:rsidR="005F21C0" w:rsidRDefault="005F21C0" w:rsidP="005F21C0">
      <w:pPr>
        <w:pStyle w:val="Heading3"/>
      </w:pPr>
      <w:bookmarkStart w:id="107" w:name="_Toc71886150"/>
      <w:r>
        <w:t xml:space="preserve">Metoda </w:t>
      </w:r>
      <w:r w:rsidRPr="00295D18">
        <w:t>AnalizaInterakcijZdravilInUcinkovin2</w:t>
      </w:r>
      <w:r>
        <w:rPr>
          <w:lang w:val="en-US"/>
        </w:rPr>
        <w:t>Filtered</w:t>
      </w:r>
      <w:bookmarkEnd w:id="107"/>
    </w:p>
    <w:p w14:paraId="79BB9D2D"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D89C0F5"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 medication interaction analysis request to the web service and parses the results.</w:t>
      </w:r>
    </w:p>
    <w:p w14:paraId="18BC495A"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A56CD14"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3F062167"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693C3B8A"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46C51624"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11EF4A55"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24035DE5"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3035EAD1"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medications, either CBZ medications or INN substances.</w:t>
      </w:r>
      <w:r>
        <w:rPr>
          <w:rFonts w:ascii="Consolas" w:hAnsi="Consolas" w:cs="Consolas"/>
          <w:color w:val="808080"/>
          <w:sz w:val="19"/>
          <w:szCs w:val="19"/>
          <w:highlight w:val="white"/>
        </w:rPr>
        <w:t>&lt;/param&gt;</w:t>
      </w:r>
    </w:p>
    <w:p w14:paraId="1F7E187D"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medications, either CBZ medications or INN substances.</w:t>
      </w:r>
      <w:r>
        <w:rPr>
          <w:rFonts w:ascii="Consolas" w:hAnsi="Consolas" w:cs="Consolas"/>
          <w:color w:val="808080"/>
          <w:sz w:val="19"/>
          <w:szCs w:val="19"/>
          <w:highlight w:val="white"/>
        </w:rPr>
        <w:t>&lt;/param&gt;</w:t>
      </w:r>
    </w:p>
    <w:p w14:paraId="437E2E9B"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5ACEB6D1" w14:textId="77777777" w:rsidR="005F21C0" w:rsidRDefault="005F21C0" w:rsidP="005F21C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AnalizaInterakcijOdgovor</w:t>
      </w:r>
      <w:r>
        <w:rPr>
          <w:rFonts w:ascii="Consolas" w:hAnsi="Consolas" w:cs="Consolas"/>
          <w:color w:val="000000"/>
          <w:sz w:val="19"/>
          <w:szCs w:val="19"/>
          <w:highlight w:val="white"/>
        </w:rPr>
        <w:t xml:space="preserve"> AnalizaInterakcijZdravilInUcinkovin2Filtered(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novaZdravila);</w:t>
      </w:r>
    </w:p>
    <w:p w14:paraId="474846D8" w14:textId="77777777" w:rsidR="005F21C0" w:rsidRDefault="005F21C0" w:rsidP="005F21C0"/>
    <w:p w14:paraId="3AD29AEB" w14:textId="77777777" w:rsidR="005F21C0" w:rsidRPr="005F21C0" w:rsidRDefault="005F21C0" w:rsidP="005F21C0">
      <w:pPr>
        <w:rPr>
          <w:rFonts w:ascii="Calibri" w:hAnsi="Calibri" w:cs="Arial"/>
        </w:rPr>
      </w:pPr>
      <w:r>
        <w:t xml:space="preserve">Metoda je ekvivalentna metodi </w:t>
      </w:r>
      <w:r>
        <w:rPr>
          <w:rFonts w:ascii="Consolas" w:hAnsi="Consolas" w:cs="Consolas"/>
          <w:color w:val="000000"/>
          <w:sz w:val="19"/>
          <w:szCs w:val="19"/>
          <w:highlight w:val="white"/>
        </w:rPr>
        <w:t>AnalizaInterakcijZdravilInUcinkovin</w:t>
      </w:r>
      <w:r>
        <w:rPr>
          <w:rFonts w:ascii="Consolas" w:hAnsi="Consolas" w:cs="Consolas"/>
          <w:color w:val="000000"/>
          <w:sz w:val="19"/>
          <w:szCs w:val="19"/>
        </w:rPr>
        <w:t>Filtered</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AnalizaInterakcijZdravilInUcinkovin2</w:t>
      </w:r>
      <w:r>
        <w:rPr>
          <w:rFonts w:ascii="Consolas" w:hAnsi="Consolas" w:cs="Consolas"/>
          <w:color w:val="000000"/>
          <w:sz w:val="19"/>
          <w:szCs w:val="19"/>
        </w:rPr>
        <w:t>FilteredXML</w:t>
      </w:r>
      <w:r>
        <w:t>.</w:t>
      </w:r>
    </w:p>
    <w:p w14:paraId="3C8E0A07" w14:textId="77777777" w:rsidR="004B796A" w:rsidRDefault="004B796A" w:rsidP="004B796A">
      <w:pPr>
        <w:pStyle w:val="Heading3"/>
      </w:pPr>
      <w:bookmarkStart w:id="108" w:name="_Toc71886151"/>
      <w:r>
        <w:t>Metoda PridobiDokumentZaId</w:t>
      </w:r>
      <w:bookmarkEnd w:id="108"/>
    </w:p>
    <w:p w14:paraId="30239486" w14:textId="77777777" w:rsidR="00EF401E" w:rsidRDefault="004B796A" w:rsidP="004B796A">
      <w:r w:rsidRPr="000137EB">
        <w:t xml:space="preserve">Metoda omogoča vračanje dokumenta </w:t>
      </w:r>
      <w:r w:rsidR="00F67323">
        <w:t xml:space="preserve">HTML </w:t>
      </w:r>
      <w:r>
        <w:t xml:space="preserve">s podrobnim opisom interakcije. Kot parameter sprejema </w:t>
      </w:r>
      <w:r w:rsidRPr="000137EB">
        <w:t>šifro dokumenta (</w:t>
      </w:r>
      <w:r w:rsidRPr="00901121">
        <w:rPr>
          <w:rFonts w:ascii="Consolas" w:hAnsi="Consolas" w:cs="Consolas"/>
          <w:sz w:val="16"/>
          <w:szCs w:val="16"/>
          <w:lang w:eastAsia="en-US"/>
        </w:rPr>
        <w:t>dokumentId</w:t>
      </w:r>
      <w:r w:rsidRPr="000137EB">
        <w:t>)</w:t>
      </w:r>
      <w:r>
        <w:t xml:space="preserve">, ki je bila pridobljena ob klicu metode </w:t>
      </w:r>
      <w:r w:rsidRPr="00F664FC">
        <w:rPr>
          <w:rFonts w:ascii="Consolas" w:hAnsi="Consolas" w:cs="Consolas"/>
          <w:sz w:val="16"/>
          <w:szCs w:val="16"/>
          <w:lang w:eastAsia="en-US"/>
        </w:rPr>
        <w:t>AnalizaInterakcijZdravil</w:t>
      </w:r>
      <w:r w:rsidRPr="000137EB">
        <w:t>.</w:t>
      </w:r>
      <w:r>
        <w:t xml:space="preserve">  </w:t>
      </w:r>
    </w:p>
    <w:p w14:paraId="60059452" w14:textId="77777777" w:rsidR="00EF401E" w:rsidRPr="002E66F7" w:rsidRDefault="00EF401E" w:rsidP="004B796A"/>
    <w:p w14:paraId="5117FE1B"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&lt;summary&gt;</w:t>
      </w:r>
    </w:p>
    <w:p w14:paraId="207C365D"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Requests an interaction document using its ID.</w:t>
      </w:r>
    </w:p>
    <w:p w14:paraId="583E5E7B"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&lt;/summary&gt;</w:t>
      </w:r>
    </w:p>
    <w:p w14:paraId="6BBB8692"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&lt;param name="dokumentId"&gt;</w:t>
      </w:r>
      <w:r w:rsidRPr="00901121">
        <w:rPr>
          <w:rFonts w:ascii="Consolas" w:hAnsi="Consolas" w:cs="Consolas"/>
          <w:color w:val="008000"/>
          <w:sz w:val="16"/>
          <w:szCs w:val="16"/>
          <w:lang w:eastAsia="en-US"/>
        </w:rPr>
        <w:t>The ID of the document to get.</w:t>
      </w:r>
      <w:r w:rsidRPr="00901121">
        <w:rPr>
          <w:rFonts w:ascii="Consolas" w:hAnsi="Consolas" w:cs="Consolas"/>
          <w:color w:val="808080"/>
          <w:sz w:val="16"/>
          <w:szCs w:val="16"/>
          <w:lang w:eastAsia="en-US"/>
        </w:rPr>
        <w:t>&lt;/param&gt;</w:t>
      </w:r>
    </w:p>
    <w:p w14:paraId="142692D7" w14:textId="77777777" w:rsidR="004B796A" w:rsidRPr="00901121" w:rsidRDefault="004B796A" w:rsidP="004B796A">
      <w:pPr>
        <w:autoSpaceDE w:val="0"/>
        <w:autoSpaceDN w:val="0"/>
        <w:adjustRightInd w:val="0"/>
        <w:spacing w:line="240" w:lineRule="auto"/>
        <w:rPr>
          <w:rFonts w:ascii="Consolas" w:hAnsi="Consolas" w:cs="Consolas"/>
          <w:sz w:val="16"/>
          <w:szCs w:val="16"/>
          <w:lang w:eastAsia="en-US"/>
        </w:rPr>
      </w:pPr>
      <w:r w:rsidRPr="00901121">
        <w:rPr>
          <w:rFonts w:ascii="Consolas" w:hAnsi="Consolas" w:cs="Consolas"/>
          <w:sz w:val="16"/>
          <w:szCs w:val="16"/>
          <w:lang w:eastAsia="en-US"/>
        </w:rPr>
        <w:t xml:space="preserve">        </w:t>
      </w:r>
      <w:r w:rsidRPr="00901121">
        <w:rPr>
          <w:rFonts w:ascii="Consolas" w:hAnsi="Consolas" w:cs="Consolas"/>
          <w:color w:val="808080"/>
          <w:sz w:val="16"/>
          <w:szCs w:val="16"/>
          <w:lang w:eastAsia="en-US"/>
        </w:rPr>
        <w:t>///</w:t>
      </w:r>
      <w:r w:rsidRPr="00901121">
        <w:rPr>
          <w:rFonts w:ascii="Consolas" w:hAnsi="Consolas" w:cs="Consolas"/>
          <w:color w:val="008000"/>
          <w:sz w:val="16"/>
          <w:szCs w:val="16"/>
          <w:lang w:eastAsia="en-US"/>
        </w:rPr>
        <w:t xml:space="preserve"> </w:t>
      </w:r>
      <w:r w:rsidRPr="00901121">
        <w:rPr>
          <w:rFonts w:ascii="Consolas" w:hAnsi="Consolas" w:cs="Consolas"/>
          <w:color w:val="808080"/>
          <w:sz w:val="16"/>
          <w:szCs w:val="16"/>
          <w:lang w:eastAsia="en-US"/>
        </w:rPr>
        <w:t>&lt;returns&gt;</w:t>
      </w:r>
      <w:r w:rsidRPr="00901121">
        <w:rPr>
          <w:rFonts w:ascii="Consolas" w:hAnsi="Consolas" w:cs="Consolas"/>
          <w:color w:val="008000"/>
          <w:sz w:val="16"/>
          <w:szCs w:val="16"/>
          <w:lang w:eastAsia="en-US"/>
        </w:rPr>
        <w:t>Document data (in HTML format).</w:t>
      </w:r>
      <w:r w:rsidRPr="00901121">
        <w:rPr>
          <w:rFonts w:ascii="Consolas" w:hAnsi="Consolas" w:cs="Consolas"/>
          <w:color w:val="808080"/>
          <w:sz w:val="16"/>
          <w:szCs w:val="16"/>
          <w:lang w:eastAsia="en-US"/>
        </w:rPr>
        <w:t>&lt;/returns&gt;</w:t>
      </w:r>
    </w:p>
    <w:p w14:paraId="26DC0910" w14:textId="77777777" w:rsidR="004B796A" w:rsidRPr="00EF401E" w:rsidRDefault="004B796A" w:rsidP="00EF401E">
      <w:pPr>
        <w:widowControl/>
        <w:autoSpaceDE w:val="0"/>
        <w:autoSpaceDN w:val="0"/>
        <w:adjustRightInd w:val="0"/>
        <w:spacing w:line="240" w:lineRule="auto"/>
        <w:rPr>
          <w:rFonts w:ascii="Consolas" w:hAnsi="Consolas" w:cs="Consolas"/>
          <w:color w:val="2B91AF"/>
          <w:sz w:val="16"/>
          <w:szCs w:val="16"/>
        </w:rPr>
      </w:pPr>
      <w:r w:rsidRPr="00901121">
        <w:rPr>
          <w:rFonts w:ascii="Consolas" w:hAnsi="Consolas" w:cs="Consolas"/>
          <w:sz w:val="16"/>
          <w:szCs w:val="16"/>
          <w:lang w:eastAsia="en-US"/>
        </w:rPr>
        <w:t xml:space="preserve">        </w:t>
      </w:r>
      <w:r w:rsidR="008A65FE" w:rsidRPr="0085637E">
        <w:rPr>
          <w:rFonts w:ascii="Consolas" w:hAnsi="Consolas" w:cs="Consolas"/>
          <w:color w:val="2B91AF"/>
          <w:sz w:val="16"/>
          <w:szCs w:val="16"/>
        </w:rPr>
        <w:t>PridobiDokumentZaIdOdgovor</w:t>
      </w:r>
      <w:r w:rsidR="00EF401E">
        <w:rPr>
          <w:rFonts w:ascii="Consolas" w:hAnsi="Consolas" w:cs="Consolas"/>
          <w:color w:val="2B91AF"/>
          <w:sz w:val="16"/>
          <w:szCs w:val="16"/>
        </w:rPr>
        <w:t xml:space="preserve"> </w:t>
      </w:r>
      <w:r w:rsidRPr="00901121">
        <w:rPr>
          <w:rFonts w:ascii="Consolas" w:hAnsi="Consolas" w:cs="Consolas"/>
          <w:sz w:val="16"/>
          <w:szCs w:val="16"/>
          <w:lang w:eastAsia="en-US"/>
        </w:rPr>
        <w:t>PridobiDokumentZaId(</w:t>
      </w:r>
      <w:r w:rsidRPr="00901121">
        <w:rPr>
          <w:rFonts w:ascii="Consolas" w:hAnsi="Consolas" w:cs="Consolas"/>
          <w:color w:val="0000FF"/>
          <w:sz w:val="16"/>
          <w:szCs w:val="16"/>
          <w:lang w:eastAsia="en-US"/>
        </w:rPr>
        <w:t>string</w:t>
      </w:r>
      <w:r w:rsidRPr="00901121">
        <w:rPr>
          <w:rFonts w:ascii="Consolas" w:hAnsi="Consolas" w:cs="Consolas"/>
          <w:sz w:val="16"/>
          <w:szCs w:val="16"/>
          <w:lang w:eastAsia="en-US"/>
        </w:rPr>
        <w:t xml:space="preserve"> dokumentId);</w:t>
      </w:r>
    </w:p>
    <w:p w14:paraId="6254852D"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5F85EB6F" w14:textId="77777777" w:rsidR="004B796A" w:rsidRDefault="004B796A" w:rsidP="004B796A">
      <w:r>
        <w:t>Primer odgovora:</w:t>
      </w:r>
    </w:p>
    <w:p w14:paraId="2FA5E43B" w14:textId="77777777" w:rsidR="004B796A" w:rsidRDefault="004B796A" w:rsidP="004B796A">
      <w:pPr>
        <w:autoSpaceDE w:val="0"/>
        <w:autoSpaceDN w:val="0"/>
        <w:adjustRightInd w:val="0"/>
        <w:spacing w:line="240" w:lineRule="auto"/>
        <w:rPr>
          <w:rFonts w:ascii="Consolas" w:hAnsi="Consolas" w:cs="Consolas"/>
          <w:color w:val="0000FF"/>
          <w:sz w:val="16"/>
          <w:szCs w:val="16"/>
          <w:lang w:eastAsia="en-US"/>
        </w:rPr>
      </w:pPr>
    </w:p>
    <w:p w14:paraId="0A317C49"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2779AF9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Dokument</w:t>
      </w:r>
      <w:r w:rsidRPr="000137EB">
        <w:rPr>
          <w:rFonts w:ascii="Consolas" w:hAnsi="Consolas" w:cs="Consolas"/>
          <w:color w:val="0000FF"/>
          <w:sz w:val="16"/>
          <w:szCs w:val="16"/>
          <w:lang w:eastAsia="en-US"/>
        </w:rPr>
        <w:t>&gt;</w:t>
      </w:r>
    </w:p>
    <w:p w14:paraId="02533BF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html</w:t>
      </w:r>
      <w:r w:rsidRPr="000137EB">
        <w:rPr>
          <w:rFonts w:ascii="Consolas" w:hAnsi="Consolas" w:cs="Consolas"/>
          <w:color w:val="0000FF"/>
          <w:sz w:val="16"/>
          <w:szCs w:val="16"/>
          <w:lang w:eastAsia="en-US"/>
        </w:rPr>
        <w:t>&gt;</w:t>
      </w:r>
    </w:p>
    <w:p w14:paraId="4E2FEDA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head</w:t>
      </w:r>
      <w:r w:rsidRPr="000137EB">
        <w:rPr>
          <w:rFonts w:ascii="Consolas" w:hAnsi="Consolas" w:cs="Consolas"/>
          <w:color w:val="0000FF"/>
          <w:sz w:val="16"/>
          <w:szCs w:val="16"/>
          <w:lang w:eastAsia="en-US"/>
        </w:rPr>
        <w:t>&gt;</w:t>
      </w:r>
    </w:p>
    <w:p w14:paraId="1FBC5292"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meta</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http-equiv</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Content-Type</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 xml:space="preserve"> </w:t>
      </w:r>
      <w:r w:rsidRPr="000137EB">
        <w:rPr>
          <w:rFonts w:ascii="Consolas" w:hAnsi="Consolas" w:cs="Consolas"/>
          <w:color w:val="FF0000"/>
          <w:sz w:val="16"/>
          <w:szCs w:val="16"/>
          <w:lang w:eastAsia="en-US"/>
        </w:rPr>
        <w:t>content</w:t>
      </w:r>
      <w:r w:rsidRPr="000137EB">
        <w:rPr>
          <w:rFonts w:ascii="Consolas" w:hAnsi="Consolas" w:cs="Consolas"/>
          <w:color w:val="0000FF"/>
          <w:sz w:val="16"/>
          <w:szCs w:val="16"/>
          <w:lang w:eastAsia="en-US"/>
        </w:rPr>
        <w:t>=</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text/html;charset=utf-8</w:t>
      </w:r>
      <w:r w:rsidRPr="000137EB">
        <w:rPr>
          <w:rFonts w:ascii="Consolas" w:hAnsi="Consolas" w:cs="Consolas"/>
          <w:sz w:val="16"/>
          <w:szCs w:val="16"/>
          <w:lang w:eastAsia="en-US"/>
        </w:rPr>
        <w:t>"</w:t>
      </w:r>
      <w:r w:rsidRPr="000137EB">
        <w:rPr>
          <w:rFonts w:ascii="Consolas" w:hAnsi="Consolas" w:cs="Consolas"/>
          <w:color w:val="0000FF"/>
          <w:sz w:val="16"/>
          <w:szCs w:val="16"/>
          <w:lang w:eastAsia="en-US"/>
        </w:rPr>
        <w:t>/&gt;</w:t>
      </w:r>
    </w:p>
    <w:p w14:paraId="16B8790B"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title</w:t>
      </w:r>
      <w:r w:rsidRPr="000137EB">
        <w:rPr>
          <w:rFonts w:ascii="Consolas" w:hAnsi="Consolas" w:cs="Consolas"/>
          <w:color w:val="0000FF"/>
          <w:sz w:val="16"/>
          <w:szCs w:val="16"/>
          <w:lang w:eastAsia="en-US"/>
        </w:rPr>
        <w:t>&gt;</w:t>
      </w:r>
    </w:p>
    <w:p w14:paraId="3E0851D8"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sz w:val="16"/>
          <w:szCs w:val="16"/>
          <w:lang w:eastAsia="en-US"/>
        </w:rPr>
        <w:t xml:space="preserve">          Lexi-Comp Interaction Monograph</w:t>
      </w:r>
    </w:p>
    <w:p w14:paraId="6038A3C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title</w:t>
      </w:r>
      <w:r w:rsidRPr="000137EB">
        <w:rPr>
          <w:rFonts w:ascii="Consolas" w:hAnsi="Consolas" w:cs="Consolas"/>
          <w:color w:val="0000FF"/>
          <w:sz w:val="16"/>
          <w:szCs w:val="16"/>
          <w:lang w:eastAsia="en-US"/>
        </w:rPr>
        <w:t>&gt;</w:t>
      </w:r>
    </w:p>
    <w:p w14:paraId="77F11BF4"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head</w:t>
      </w:r>
      <w:r w:rsidRPr="000137EB">
        <w:rPr>
          <w:rFonts w:ascii="Consolas" w:hAnsi="Consolas" w:cs="Consolas"/>
          <w:color w:val="0000FF"/>
          <w:sz w:val="16"/>
          <w:szCs w:val="16"/>
          <w:lang w:eastAsia="en-US"/>
        </w:rPr>
        <w:t>&gt;</w:t>
      </w:r>
    </w:p>
    <w:p w14:paraId="77CA651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body</w:t>
      </w:r>
      <w:r w:rsidRPr="000137EB">
        <w:rPr>
          <w:rFonts w:ascii="Consolas" w:hAnsi="Consolas" w:cs="Consolas"/>
          <w:color w:val="0000FF"/>
          <w:sz w:val="16"/>
          <w:szCs w:val="16"/>
          <w:lang w:eastAsia="en-US"/>
        </w:rPr>
        <w:t>&gt;</w:t>
      </w:r>
    </w:p>
    <w:p w14:paraId="2A94EA2A"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w:t>
      </w:r>
      <w:r w:rsidRPr="000137EB">
        <w:rPr>
          <w:rFonts w:ascii="Consolas" w:hAnsi="Consolas" w:cs="Consolas"/>
          <w:color w:val="0000FF"/>
          <w:sz w:val="16"/>
          <w:szCs w:val="16"/>
          <w:lang w:eastAsia="en-US"/>
        </w:rPr>
        <w:t>&gt;</w:t>
      </w:r>
      <w:r w:rsidRPr="000137EB">
        <w:rPr>
          <w:rFonts w:ascii="Consolas" w:hAnsi="Consolas" w:cs="Consolas"/>
          <w:sz w:val="16"/>
          <w:szCs w:val="16"/>
          <w:lang w:eastAsia="en-US"/>
        </w:rPr>
        <w:t>Title</w:t>
      </w: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b</w:t>
      </w:r>
      <w:r w:rsidRPr="000137EB">
        <w:rPr>
          <w:rFonts w:ascii="Consolas" w:hAnsi="Consolas" w:cs="Consolas"/>
          <w:color w:val="0000FF"/>
          <w:sz w:val="16"/>
          <w:szCs w:val="16"/>
          <w:lang w:eastAsia="en-US"/>
        </w:rPr>
        <w:t>&gt;</w:t>
      </w:r>
    </w:p>
    <w:p w14:paraId="2DE819C3"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sz w:val="16"/>
          <w:szCs w:val="16"/>
          <w:lang w:eastAsia="en-US"/>
        </w:rPr>
        <w:t xml:space="preserve">        ...</w:t>
      </w:r>
    </w:p>
    <w:p w14:paraId="3C3112C6"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body</w:t>
      </w:r>
      <w:r w:rsidRPr="000137EB">
        <w:rPr>
          <w:rFonts w:ascii="Consolas" w:hAnsi="Consolas" w:cs="Consolas"/>
          <w:color w:val="0000FF"/>
          <w:sz w:val="16"/>
          <w:szCs w:val="16"/>
          <w:lang w:eastAsia="en-US"/>
        </w:rPr>
        <w:t>&gt;</w:t>
      </w:r>
    </w:p>
    <w:p w14:paraId="41AA13F7"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lastRenderedPageBreak/>
        <w:t xml:space="preserve">    &lt;/</w:t>
      </w:r>
      <w:r w:rsidRPr="000137EB">
        <w:rPr>
          <w:rFonts w:ascii="Consolas" w:hAnsi="Consolas" w:cs="Consolas"/>
          <w:color w:val="A31515"/>
          <w:sz w:val="16"/>
          <w:szCs w:val="16"/>
          <w:lang w:eastAsia="en-US"/>
        </w:rPr>
        <w:t>html</w:t>
      </w:r>
      <w:r w:rsidRPr="000137EB">
        <w:rPr>
          <w:rFonts w:ascii="Consolas" w:hAnsi="Consolas" w:cs="Consolas"/>
          <w:color w:val="0000FF"/>
          <w:sz w:val="16"/>
          <w:szCs w:val="16"/>
          <w:lang w:eastAsia="en-US"/>
        </w:rPr>
        <w:t>&gt;</w:t>
      </w:r>
    </w:p>
    <w:p w14:paraId="34CCC2FF"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Dokument</w:t>
      </w:r>
      <w:r w:rsidRPr="000137EB">
        <w:rPr>
          <w:rFonts w:ascii="Consolas" w:hAnsi="Consolas" w:cs="Consolas"/>
          <w:color w:val="0000FF"/>
          <w:sz w:val="16"/>
          <w:szCs w:val="16"/>
          <w:lang w:eastAsia="en-US"/>
        </w:rPr>
        <w:t>&gt;</w:t>
      </w:r>
    </w:p>
    <w:p w14:paraId="2E61896E"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6EE1FDCD"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Sporocila</w:t>
      </w:r>
      <w:r w:rsidRPr="000137EB">
        <w:rPr>
          <w:rFonts w:ascii="Consolas" w:hAnsi="Consolas" w:cs="Consolas"/>
          <w:color w:val="0000FF"/>
          <w:sz w:val="16"/>
          <w:szCs w:val="16"/>
          <w:lang w:eastAsia="en-US"/>
        </w:rPr>
        <w:t xml:space="preserve"> /&gt;</w:t>
      </w:r>
    </w:p>
    <w:p w14:paraId="6ED28E31" w14:textId="77777777" w:rsidR="004B796A" w:rsidRPr="000137EB" w:rsidRDefault="004B796A" w:rsidP="004B796A">
      <w:pPr>
        <w:autoSpaceDE w:val="0"/>
        <w:autoSpaceDN w:val="0"/>
        <w:adjustRightInd w:val="0"/>
        <w:spacing w:line="240" w:lineRule="auto"/>
        <w:rPr>
          <w:rFonts w:ascii="Consolas" w:hAnsi="Consolas" w:cs="Consolas"/>
          <w:sz w:val="16"/>
          <w:szCs w:val="16"/>
          <w:lang w:eastAsia="en-US"/>
        </w:rPr>
      </w:pPr>
      <w:r w:rsidRPr="000137EB">
        <w:rPr>
          <w:rFonts w:ascii="Consolas" w:hAnsi="Consolas" w:cs="Consolas"/>
          <w:color w:val="0000FF"/>
          <w:sz w:val="16"/>
          <w:szCs w:val="16"/>
          <w:lang w:eastAsia="en-US"/>
        </w:rPr>
        <w:t xml:space="preserve">  &lt;/</w:t>
      </w:r>
      <w:r w:rsidRPr="000137EB">
        <w:rPr>
          <w:rFonts w:ascii="Consolas" w:hAnsi="Consolas" w:cs="Consolas"/>
          <w:color w:val="A31515"/>
          <w:sz w:val="16"/>
          <w:szCs w:val="16"/>
          <w:lang w:eastAsia="en-US"/>
        </w:rPr>
        <w:t>Opombe</w:t>
      </w:r>
      <w:r w:rsidRPr="000137EB">
        <w:rPr>
          <w:rFonts w:ascii="Consolas" w:hAnsi="Consolas" w:cs="Consolas"/>
          <w:color w:val="0000FF"/>
          <w:sz w:val="16"/>
          <w:szCs w:val="16"/>
          <w:lang w:eastAsia="en-US"/>
        </w:rPr>
        <w:t>&gt;</w:t>
      </w:r>
    </w:p>
    <w:p w14:paraId="1EA5DD39" w14:textId="77777777" w:rsidR="007F5C10" w:rsidRPr="00295D18" w:rsidRDefault="004B796A" w:rsidP="004B796A">
      <w:pPr>
        <w:autoSpaceDE w:val="0"/>
        <w:autoSpaceDN w:val="0"/>
        <w:adjustRightInd w:val="0"/>
        <w:spacing w:line="240" w:lineRule="auto"/>
        <w:rPr>
          <w:rFonts w:ascii="Consolas" w:hAnsi="Consolas" w:cs="Consolas"/>
          <w:color w:val="0000FF"/>
          <w:sz w:val="16"/>
          <w:szCs w:val="16"/>
          <w:lang w:eastAsia="en-US"/>
        </w:rPr>
      </w:pPr>
      <w:r w:rsidRPr="000137EB">
        <w:rPr>
          <w:rFonts w:ascii="Consolas" w:hAnsi="Consolas" w:cs="Consolas"/>
          <w:color w:val="0000FF"/>
          <w:sz w:val="16"/>
          <w:szCs w:val="16"/>
          <w:lang w:eastAsia="en-US"/>
        </w:rPr>
        <w:t>&lt;/</w:t>
      </w:r>
      <w:r w:rsidRPr="000137EB">
        <w:rPr>
          <w:rFonts w:ascii="Consolas" w:hAnsi="Consolas" w:cs="Consolas"/>
          <w:color w:val="A31515"/>
          <w:sz w:val="16"/>
          <w:szCs w:val="16"/>
          <w:lang w:eastAsia="en-US"/>
        </w:rPr>
        <w:t>Rezultat</w:t>
      </w:r>
      <w:r w:rsidRPr="000137EB">
        <w:rPr>
          <w:rFonts w:ascii="Consolas" w:hAnsi="Consolas" w:cs="Consolas"/>
          <w:color w:val="0000FF"/>
          <w:sz w:val="16"/>
          <w:szCs w:val="16"/>
          <w:lang w:eastAsia="en-US"/>
        </w:rPr>
        <w:t>&gt;</w:t>
      </w:r>
    </w:p>
    <w:p w14:paraId="5C248B14" w14:textId="77777777" w:rsidR="004B796A" w:rsidRDefault="004B796A" w:rsidP="004B796A">
      <w:pPr>
        <w:pStyle w:val="Heading3"/>
      </w:pPr>
      <w:bookmarkStart w:id="109" w:name="_Toc71886152"/>
      <w:r>
        <w:t>Metoda InterpretacijaInterakcij</w:t>
      </w:r>
      <w:r w:rsidR="00350B73">
        <w:rPr>
          <w:lang w:val="sl-SI"/>
        </w:rPr>
        <w:t>ZdravilInUcinkovin</w:t>
      </w:r>
      <w:bookmarkEnd w:id="109"/>
    </w:p>
    <w:p w14:paraId="00F86106" w14:textId="77777777" w:rsidR="004B796A" w:rsidRDefault="004B796A" w:rsidP="004B796A">
      <w:pPr>
        <w:autoSpaceDE w:val="0"/>
        <w:autoSpaceDN w:val="0"/>
        <w:adjustRightInd w:val="0"/>
        <w:spacing w:line="240" w:lineRule="auto"/>
      </w:pPr>
      <w:r w:rsidRPr="000137EB">
        <w:t xml:space="preserve">Metoda </w:t>
      </w:r>
      <w:r>
        <w:t xml:space="preserve">pripravi in vrne celotno analizo interakcij za </w:t>
      </w:r>
      <w:r w:rsidR="00815C9D">
        <w:t>podana</w:t>
      </w:r>
      <w:r>
        <w:t xml:space="preserve"> zdravila v obliki dokumenta PDF.</w:t>
      </w:r>
      <w:r w:rsidR="00815C9D">
        <w:t xml:space="preserve"> Obenem vrne tudi najvišjo oceno tveganja, ki je prisotna na eni ali več interakcijah med podanimi zdravili.</w:t>
      </w:r>
      <w:r>
        <w:t xml:space="preserve"> </w:t>
      </w:r>
      <w:r w:rsidR="00815C9D">
        <w:t>(Oceno tveganja lahko denimo uporabimo za filtriranje prikaza dokumenta PDF glede na prisotnost določene stopnje tveganja pri interakcijah med zdravili.)</w:t>
      </w:r>
    </w:p>
    <w:p w14:paraId="53AEE617" w14:textId="77777777" w:rsidR="004B796A" w:rsidRDefault="004B796A" w:rsidP="004B796A">
      <w:pPr>
        <w:autoSpaceDE w:val="0"/>
        <w:autoSpaceDN w:val="0"/>
        <w:adjustRightInd w:val="0"/>
        <w:spacing w:line="240" w:lineRule="auto"/>
      </w:pPr>
    </w:p>
    <w:p w14:paraId="77BDE20F"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4A965FB8"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Prepares an interpretation PDF document based on medication interaction data and HTML document retrieved from the web service.</w:t>
      </w:r>
    </w:p>
    <w:p w14:paraId="05E302DE"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&lt;/summary&gt;</w:t>
      </w:r>
    </w:p>
    <w:p w14:paraId="70F1BD23"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&lt;param name="zdravila"&gt;</w:t>
      </w:r>
      <w:r w:rsidRPr="00350B73">
        <w:rPr>
          <w:rFonts w:ascii="Consolas" w:hAnsi="Consolas" w:cs="Consolas"/>
          <w:color w:val="008000"/>
          <w:sz w:val="16"/>
          <w:szCs w:val="16"/>
        </w:rPr>
        <w:t>List of medications, either CBZ medications or INN substances.</w:t>
      </w:r>
      <w:r w:rsidRPr="00350B73">
        <w:rPr>
          <w:rFonts w:ascii="Consolas" w:hAnsi="Consolas" w:cs="Consolas"/>
          <w:color w:val="808080"/>
          <w:sz w:val="16"/>
          <w:szCs w:val="16"/>
        </w:rPr>
        <w:t>&lt;/param&gt;</w:t>
      </w:r>
    </w:p>
    <w:p w14:paraId="04F1D44A" w14:textId="77777777" w:rsidR="00350B73" w:rsidRPr="00350B73" w:rsidRDefault="00350B73" w:rsidP="00350B73">
      <w:pPr>
        <w:widowControl/>
        <w:autoSpaceDE w:val="0"/>
        <w:autoSpaceDN w:val="0"/>
        <w:adjustRightInd w:val="0"/>
        <w:spacing w:line="240" w:lineRule="auto"/>
        <w:rPr>
          <w:rFonts w:ascii="Consolas" w:hAnsi="Consolas" w:cs="Consolas"/>
          <w:sz w:val="16"/>
          <w:szCs w:val="16"/>
        </w:rPr>
      </w:pPr>
      <w:r w:rsidRPr="00350B73">
        <w:rPr>
          <w:rFonts w:ascii="Consolas" w:hAnsi="Consolas" w:cs="Consolas"/>
          <w:sz w:val="16"/>
          <w:szCs w:val="16"/>
        </w:rPr>
        <w:t xml:space="preserve">        </w:t>
      </w:r>
      <w:r w:rsidRPr="00350B73">
        <w:rPr>
          <w:rFonts w:ascii="Consolas" w:hAnsi="Consolas" w:cs="Consolas"/>
          <w:color w:val="808080"/>
          <w:sz w:val="16"/>
          <w:szCs w:val="16"/>
        </w:rPr>
        <w:t>///</w:t>
      </w:r>
      <w:r w:rsidRPr="00350B73">
        <w:rPr>
          <w:rFonts w:ascii="Consolas" w:hAnsi="Consolas" w:cs="Consolas"/>
          <w:color w:val="008000"/>
          <w:sz w:val="16"/>
          <w:szCs w:val="16"/>
        </w:rPr>
        <w:t xml:space="preserve"> </w:t>
      </w:r>
      <w:r w:rsidRPr="00350B73">
        <w:rPr>
          <w:rFonts w:ascii="Consolas" w:hAnsi="Consolas" w:cs="Consolas"/>
          <w:color w:val="808080"/>
          <w:sz w:val="16"/>
          <w:szCs w:val="16"/>
        </w:rPr>
        <w:t>&lt;returns&gt;</w:t>
      </w:r>
      <w:r w:rsidRPr="00350B73">
        <w:rPr>
          <w:rFonts w:ascii="Consolas" w:hAnsi="Consolas" w:cs="Consolas"/>
          <w:color w:val="008000"/>
          <w:sz w:val="16"/>
          <w:szCs w:val="16"/>
        </w:rPr>
        <w:t>Byte array containing PDF data.</w:t>
      </w:r>
      <w:r w:rsidRPr="00350B73">
        <w:rPr>
          <w:rFonts w:ascii="Consolas" w:hAnsi="Consolas" w:cs="Consolas"/>
          <w:color w:val="808080"/>
          <w:sz w:val="16"/>
          <w:szCs w:val="16"/>
        </w:rPr>
        <w:t>&lt;/returns&gt;</w:t>
      </w:r>
    </w:p>
    <w:p w14:paraId="4C69D600" w14:textId="77777777" w:rsidR="00350B73" w:rsidRDefault="00350B73" w:rsidP="00350B73">
      <w:pPr>
        <w:widowControl/>
        <w:autoSpaceDE w:val="0"/>
        <w:autoSpaceDN w:val="0"/>
        <w:adjustRightInd w:val="0"/>
        <w:spacing w:line="240" w:lineRule="auto"/>
        <w:rPr>
          <w:rFonts w:ascii="Consolas" w:hAnsi="Consolas" w:cs="Consolas"/>
          <w:sz w:val="19"/>
          <w:szCs w:val="19"/>
        </w:rPr>
      </w:pPr>
      <w:r w:rsidRPr="00350B73">
        <w:rPr>
          <w:rFonts w:ascii="Consolas" w:hAnsi="Consolas" w:cs="Consolas"/>
          <w:sz w:val="16"/>
          <w:szCs w:val="16"/>
        </w:rPr>
        <w:t xml:space="preserve">        </w:t>
      </w:r>
      <w:r w:rsidRPr="00350B73">
        <w:rPr>
          <w:rFonts w:ascii="Consolas" w:hAnsi="Consolas" w:cs="Consolas"/>
          <w:color w:val="2B91AF"/>
          <w:sz w:val="16"/>
          <w:szCs w:val="16"/>
        </w:rPr>
        <w:t>InterpretacijaInterakcijOdgovor</w:t>
      </w:r>
      <w:r w:rsidRPr="00350B73">
        <w:rPr>
          <w:rFonts w:ascii="Consolas" w:hAnsi="Consolas" w:cs="Consolas"/>
          <w:sz w:val="16"/>
          <w:szCs w:val="16"/>
        </w:rPr>
        <w:t xml:space="preserve"> InterpretacijaInterakcijZdravilInUcinkovin(Model.Recepti.Zdravila.</w:t>
      </w:r>
      <w:r w:rsidRPr="00350B73">
        <w:rPr>
          <w:rFonts w:ascii="Consolas" w:hAnsi="Consolas" w:cs="Consolas"/>
          <w:color w:val="2B91AF"/>
          <w:sz w:val="16"/>
          <w:szCs w:val="16"/>
        </w:rPr>
        <w:t>Zdravilo</w:t>
      </w:r>
      <w:r w:rsidRPr="00350B73">
        <w:rPr>
          <w:rFonts w:ascii="Consolas" w:hAnsi="Consolas" w:cs="Consolas"/>
          <w:sz w:val="16"/>
          <w:szCs w:val="16"/>
        </w:rPr>
        <w:t>[] zdravila);</w:t>
      </w:r>
    </w:p>
    <w:p w14:paraId="1343A3E8" w14:textId="77777777" w:rsidR="00EC20F1" w:rsidRDefault="00EC20F1" w:rsidP="00EC20F1">
      <w:pPr>
        <w:widowControl/>
        <w:autoSpaceDE w:val="0"/>
        <w:autoSpaceDN w:val="0"/>
        <w:adjustRightInd w:val="0"/>
        <w:spacing w:line="240" w:lineRule="auto"/>
        <w:rPr>
          <w:rFonts w:ascii="Consolas" w:hAnsi="Consolas" w:cs="Consolas"/>
          <w:color w:val="2B91AF"/>
          <w:sz w:val="16"/>
          <w:szCs w:val="16"/>
        </w:rPr>
      </w:pPr>
    </w:p>
    <w:p w14:paraId="24F3AFF5" w14:textId="77777777" w:rsidR="00EC20F1" w:rsidRDefault="00EC20F1" w:rsidP="00EC20F1">
      <w:pPr>
        <w:widowControl/>
        <w:autoSpaceDE w:val="0"/>
        <w:autoSpaceDN w:val="0"/>
        <w:adjustRightInd w:val="0"/>
        <w:spacing w:line="240" w:lineRule="auto"/>
        <w:rPr>
          <w:rFonts w:ascii="Consolas" w:hAnsi="Consolas" w:cs="Consolas"/>
          <w:color w:val="2B91AF"/>
          <w:sz w:val="16"/>
          <w:szCs w:val="16"/>
        </w:rPr>
      </w:pPr>
    </w:p>
    <w:p w14:paraId="33B21815" w14:textId="77777777" w:rsidR="007F5C10" w:rsidRDefault="007F5C10" w:rsidP="00EC20F1">
      <w:pPr>
        <w:widowControl/>
        <w:autoSpaceDE w:val="0"/>
        <w:autoSpaceDN w:val="0"/>
        <w:adjustRightInd w:val="0"/>
        <w:spacing w:line="240" w:lineRule="auto"/>
        <w:rPr>
          <w:rFonts w:ascii="Consolas" w:hAnsi="Consolas" w:cs="Consolas"/>
          <w:color w:val="2B91AF"/>
          <w:sz w:val="16"/>
          <w:szCs w:val="16"/>
        </w:rPr>
      </w:pPr>
      <w:r>
        <w:t xml:space="preserve">Nabor zdravil, za katere poizvedujemo, lahko vsebuje tako zdravila s CBZ šiframi, kot seznam učinkovin, ki sestavljajo ciljno zdravilo. Zdravilo iz CBZ-ja definiramo tako, da v posameznem 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t xml:space="preserve">. Učinkovine pa definiramo tako, da v objektu tipa </w:t>
      </w:r>
      <w:r w:rsidRPr="000924A0">
        <w:rPr>
          <w:rFonts w:ascii="Consolas" w:hAnsi="Consolas" w:cs="Consolas"/>
        </w:rPr>
        <w:t>Zdravilo</w:t>
      </w:r>
      <w:r>
        <w:t xml:space="preserve"> napolnimo seznam učinkovin v lastnosti </w:t>
      </w:r>
      <w:r w:rsidRPr="000924A0">
        <w:rPr>
          <w:rFonts w:ascii="Consolas" w:hAnsi="Consolas" w:cs="Consolas"/>
        </w:rPr>
        <w:t>Ucinkovine</w:t>
      </w:r>
      <w:r>
        <w:t xml:space="preserve">. Pri tem za posamezno učinkovino definiramo vrednost lastnosti </w:t>
      </w:r>
      <w:r w:rsidRPr="000924A0">
        <w:rPr>
          <w:rFonts w:ascii="Consolas" w:hAnsi="Consolas" w:cs="Consolas"/>
        </w:rPr>
        <w:t>Naziv</w:t>
      </w:r>
      <w:r>
        <w:t xml:space="preserve"> (naziv učinkovine) in </w:t>
      </w:r>
      <w:r w:rsidRPr="000924A0">
        <w:rPr>
          <w:rFonts w:ascii="Consolas" w:hAnsi="Consolas" w:cs="Consolas"/>
        </w:rPr>
        <w:t>Sifra</w:t>
      </w:r>
      <w:r>
        <w:t xml:space="preserve"> (šifra učinkovine), medtem ko je lastnost </w:t>
      </w:r>
      <w:r w:rsidRPr="000924A0">
        <w:rPr>
          <w:rFonts w:ascii="Consolas" w:hAnsi="Consolas" w:cs="Consolas"/>
        </w:rPr>
        <w:t>Jakost</w:t>
      </w:r>
      <w:r>
        <w:t xml:space="preserve"> (jakost učinkovine) v primeru poizvedbe o interakcijah med zdravili brezpredmeten.</w:t>
      </w:r>
      <w:r w:rsidR="00F11FDB">
        <w:t xml:space="preserve"> Pri učinkovinah je potrebno na objektu </w:t>
      </w:r>
      <w:r w:rsidR="00F11FDB" w:rsidRPr="00F11FDB">
        <w:rPr>
          <w:rFonts w:ascii="Consolas" w:hAnsi="Consolas" w:cs="Consolas"/>
        </w:rPr>
        <w:t>Zdravilo</w:t>
      </w:r>
      <w:r w:rsidR="00F11FDB">
        <w:t xml:space="preserve"> navesti tudi farmacevtsko obliko (polji </w:t>
      </w:r>
      <w:r w:rsidR="00F11FDB" w:rsidRPr="00F11FDB">
        <w:rPr>
          <w:rFonts w:ascii="Consolas" w:hAnsi="Consolas" w:cs="Consolas"/>
        </w:rPr>
        <w:t>FarmacevtskaOblikaKoda</w:t>
      </w:r>
      <w:r w:rsidR="00F11FDB">
        <w:t xml:space="preserve"> in </w:t>
      </w:r>
      <w:r w:rsidR="00F11FDB" w:rsidRPr="00F11FDB">
        <w:rPr>
          <w:rFonts w:ascii="Consolas" w:hAnsi="Consolas" w:cs="Consolas"/>
        </w:rPr>
        <w:t>FarmacevtskaOblikaNaziv</w:t>
      </w:r>
      <w:r w:rsidR="00F11FDB">
        <w:t>).</w:t>
      </w:r>
    </w:p>
    <w:p w14:paraId="52529B72" w14:textId="77777777" w:rsidR="00EC20F1" w:rsidRDefault="00EC20F1" w:rsidP="00EC20F1">
      <w:pPr>
        <w:widowControl/>
        <w:autoSpaceDE w:val="0"/>
        <w:autoSpaceDN w:val="0"/>
        <w:adjustRightInd w:val="0"/>
        <w:spacing w:line="240" w:lineRule="auto"/>
        <w:rPr>
          <w:rFonts w:ascii="Consolas" w:hAnsi="Consolas" w:cs="Consolas"/>
          <w:color w:val="2B91AF"/>
          <w:sz w:val="16"/>
          <w:szCs w:val="16"/>
        </w:rPr>
      </w:pPr>
    </w:p>
    <w:p w14:paraId="462238A2" w14:textId="77777777" w:rsidR="00EC20F1" w:rsidRDefault="003C3F64" w:rsidP="00EC20F1">
      <w:pPr>
        <w:widowControl/>
        <w:autoSpaceDE w:val="0"/>
        <w:autoSpaceDN w:val="0"/>
        <w:adjustRightInd w:val="0"/>
        <w:spacing w:line="240" w:lineRule="auto"/>
      </w:pPr>
      <w:r>
        <w:t xml:space="preserve">Ocena tveganja, ki se nahaja v odgovoru (gl. </w:t>
      </w:r>
      <w:r>
        <w:fldChar w:fldCharType="begin"/>
      </w:r>
      <w:r>
        <w:instrText xml:space="preserve"> REF _Ref353450386 \r \h </w:instrText>
      </w:r>
      <w:r>
        <w:fldChar w:fldCharType="separate"/>
      </w:r>
      <w:r w:rsidR="00603EA2">
        <w:t>3.9.9</w:t>
      </w:r>
      <w:r>
        <w:fldChar w:fldCharType="end"/>
      </w:r>
      <w:r>
        <w:t>), ima eno od naslednjih numeričnih vrednosti:</w:t>
      </w:r>
    </w:p>
    <w:p w14:paraId="29E37EFC" w14:textId="77777777" w:rsidR="003C3F64" w:rsidRDefault="003C3F64" w:rsidP="00EC20F1">
      <w:pPr>
        <w:widowControl/>
        <w:autoSpaceDE w:val="0"/>
        <w:autoSpaceDN w:val="0"/>
        <w:adjustRightInd w:val="0"/>
        <w:spacing w:line="240" w:lineRule="auto"/>
      </w:pPr>
      <w:r>
        <w:t>0 - ni interakcije (A)</w:t>
      </w:r>
    </w:p>
    <w:p w14:paraId="178B651D" w14:textId="77777777" w:rsidR="003C3F64" w:rsidRDefault="003C3F64" w:rsidP="00EC20F1">
      <w:pPr>
        <w:widowControl/>
        <w:autoSpaceDE w:val="0"/>
        <w:autoSpaceDN w:val="0"/>
        <w:adjustRightInd w:val="0"/>
        <w:spacing w:line="240" w:lineRule="auto"/>
      </w:pPr>
      <w:r>
        <w:t>1 - ni potrebne spremembe (B)</w:t>
      </w:r>
    </w:p>
    <w:p w14:paraId="59B2BBA9" w14:textId="77777777" w:rsidR="003C3F64" w:rsidRDefault="003C3F64" w:rsidP="00EC20F1">
      <w:pPr>
        <w:widowControl/>
        <w:autoSpaceDE w:val="0"/>
        <w:autoSpaceDN w:val="0"/>
        <w:adjustRightInd w:val="0"/>
        <w:spacing w:line="240" w:lineRule="auto"/>
      </w:pPr>
      <w:r>
        <w:t>2 - spremljajte terapijo (C)</w:t>
      </w:r>
    </w:p>
    <w:p w14:paraId="38D63017" w14:textId="77777777" w:rsidR="003C3F64" w:rsidRDefault="003C3F64" w:rsidP="00EC20F1">
      <w:pPr>
        <w:widowControl/>
        <w:autoSpaceDE w:val="0"/>
        <w:autoSpaceDN w:val="0"/>
        <w:adjustRightInd w:val="0"/>
        <w:spacing w:line="240" w:lineRule="auto"/>
      </w:pPr>
      <w:r>
        <w:t>3 - spremenite terapijo (D)</w:t>
      </w:r>
    </w:p>
    <w:p w14:paraId="0BFFB933" w14:textId="77777777" w:rsidR="003C3F64" w:rsidRDefault="003C3F64" w:rsidP="00EC20F1">
      <w:pPr>
        <w:widowControl/>
        <w:autoSpaceDE w:val="0"/>
        <w:autoSpaceDN w:val="0"/>
        <w:adjustRightInd w:val="0"/>
        <w:spacing w:line="240" w:lineRule="auto"/>
        <w:rPr>
          <w:rFonts w:ascii="Consolas" w:hAnsi="Consolas" w:cs="Consolas"/>
          <w:color w:val="2B91AF"/>
          <w:sz w:val="16"/>
          <w:szCs w:val="16"/>
        </w:rPr>
      </w:pPr>
      <w:r>
        <w:t>4 - kontraindikacija (X)</w:t>
      </w:r>
    </w:p>
    <w:p w14:paraId="6C70A102" w14:textId="77777777" w:rsidR="00EC20F1" w:rsidRPr="00AD5061" w:rsidRDefault="00EC20F1" w:rsidP="00EC20F1">
      <w:pPr>
        <w:widowControl/>
        <w:autoSpaceDE w:val="0"/>
        <w:autoSpaceDN w:val="0"/>
        <w:adjustRightInd w:val="0"/>
        <w:spacing w:line="240" w:lineRule="auto"/>
        <w:rPr>
          <w:rFonts w:cs="Arial"/>
          <w:color w:val="2B91AF"/>
        </w:rPr>
      </w:pPr>
    </w:p>
    <w:p w14:paraId="37DDAE82" w14:textId="77777777" w:rsidR="004B796A" w:rsidRPr="00AD5061" w:rsidRDefault="004B796A" w:rsidP="004B796A">
      <w:pPr>
        <w:autoSpaceDE w:val="0"/>
        <w:autoSpaceDN w:val="0"/>
        <w:adjustRightInd w:val="0"/>
        <w:spacing w:line="240" w:lineRule="auto"/>
        <w:rPr>
          <w:rFonts w:cs="Arial"/>
          <w:lang w:eastAsia="en-US"/>
        </w:rPr>
      </w:pPr>
      <w:r w:rsidRPr="00AD5061">
        <w:rPr>
          <w:rFonts w:cs="Arial"/>
          <w:lang w:eastAsia="en-US"/>
        </w:rPr>
        <w:t>Primer dokumenta:</w:t>
      </w:r>
    </w:p>
    <w:p w14:paraId="4E7C708A" w14:textId="77777777" w:rsidR="0085637E" w:rsidRPr="00AD5061" w:rsidRDefault="0085637E" w:rsidP="004B796A">
      <w:pPr>
        <w:autoSpaceDE w:val="0"/>
        <w:autoSpaceDN w:val="0"/>
        <w:adjustRightInd w:val="0"/>
        <w:spacing w:line="240" w:lineRule="auto"/>
        <w:rPr>
          <w:rFonts w:cs="Arial"/>
          <w:lang w:eastAsia="en-US"/>
        </w:rPr>
      </w:pPr>
    </w:p>
    <w:p w14:paraId="16F64AA2" w14:textId="77777777" w:rsidR="00386576" w:rsidRPr="00AD5061" w:rsidRDefault="00F26099" w:rsidP="004B796A">
      <w:pPr>
        <w:autoSpaceDE w:val="0"/>
        <w:autoSpaceDN w:val="0"/>
        <w:adjustRightInd w:val="0"/>
        <w:spacing w:line="240" w:lineRule="auto"/>
        <w:rPr>
          <w:rFonts w:cs="Arial"/>
          <w:noProof/>
        </w:rPr>
      </w:pPr>
      <w:r w:rsidRPr="00AD5061">
        <w:rPr>
          <w:rFonts w:cs="Arial"/>
          <w:noProof/>
        </w:rPr>
        <w:lastRenderedPageBreak/>
        <w:drawing>
          <wp:inline distT="0" distB="0" distL="0" distR="0" wp14:anchorId="3F5425DE" wp14:editId="1A3D999B">
            <wp:extent cx="4389120" cy="3255010"/>
            <wp:effectExtent l="0" t="0" r="0" b="25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3255010"/>
                    </a:xfrm>
                    <a:prstGeom prst="rect">
                      <a:avLst/>
                    </a:prstGeom>
                    <a:noFill/>
                    <a:ln>
                      <a:noFill/>
                    </a:ln>
                  </pic:spPr>
                </pic:pic>
              </a:graphicData>
            </a:graphic>
          </wp:inline>
        </w:drawing>
      </w:r>
    </w:p>
    <w:p w14:paraId="0199DCEE" w14:textId="77777777" w:rsidR="00AB3F28" w:rsidRDefault="00AB3F28" w:rsidP="002E74EB">
      <w:pPr>
        <w:pStyle w:val="Heading3"/>
      </w:pPr>
      <w:bookmarkStart w:id="110" w:name="_Toc71886153"/>
      <w:bookmarkStart w:id="111" w:name="_Ref421177845"/>
      <w:r>
        <w:rPr>
          <w:lang w:val="en-US"/>
        </w:rPr>
        <w:t xml:space="preserve">Metoda </w:t>
      </w:r>
      <w:r>
        <w:t>InterpretacijaInterakcij</w:t>
      </w:r>
      <w:r>
        <w:rPr>
          <w:lang w:val="sl-SI"/>
        </w:rPr>
        <w:t>ZdravilInUcinkovin2</w:t>
      </w:r>
      <w:bookmarkEnd w:id="110"/>
    </w:p>
    <w:p w14:paraId="06BD5328"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282BDDF5"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35EEB65E"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21D6F261"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name="dosedanjaZdravila"&gt;</w:t>
      </w:r>
      <w:r w:rsidRPr="00AD5061">
        <w:rPr>
          <w:rFonts w:ascii="Consolas" w:hAnsi="Consolas" w:cs="Consolas"/>
          <w:color w:val="008000"/>
          <w:sz w:val="16"/>
          <w:szCs w:val="16"/>
          <w:highlight w:val="white"/>
        </w:rPr>
        <w:t>List of continuous therapy medications, either CBZ medications or INN substances.</w:t>
      </w:r>
      <w:r w:rsidRPr="00AD5061">
        <w:rPr>
          <w:rFonts w:ascii="Consolas" w:hAnsi="Consolas" w:cs="Consolas"/>
          <w:color w:val="808080"/>
          <w:sz w:val="16"/>
          <w:szCs w:val="16"/>
          <w:highlight w:val="white"/>
        </w:rPr>
        <w:t>&lt;/param&gt;</w:t>
      </w:r>
    </w:p>
    <w:p w14:paraId="4E1D3447"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name="novaZdravila"&gt;</w:t>
      </w:r>
      <w:r w:rsidRPr="00AD5061">
        <w:rPr>
          <w:rFonts w:ascii="Consolas" w:hAnsi="Consolas" w:cs="Consolas"/>
          <w:color w:val="008000"/>
          <w:sz w:val="16"/>
          <w:szCs w:val="16"/>
          <w:highlight w:val="white"/>
        </w:rPr>
        <w:t>List of new medications, either CBZ medications or INN substances.</w:t>
      </w:r>
      <w:r w:rsidRPr="00AD5061">
        <w:rPr>
          <w:rFonts w:ascii="Consolas" w:hAnsi="Consolas" w:cs="Consolas"/>
          <w:color w:val="808080"/>
          <w:sz w:val="16"/>
          <w:szCs w:val="16"/>
          <w:highlight w:val="white"/>
        </w:rPr>
        <w:t>&lt;/param&gt;</w:t>
      </w:r>
    </w:p>
    <w:p w14:paraId="516B54BE"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&lt;returns&gt;</w:t>
      </w:r>
      <w:r w:rsidRPr="00AD5061">
        <w:rPr>
          <w:rFonts w:ascii="Consolas" w:hAnsi="Consolas" w:cs="Consolas"/>
          <w:color w:val="008000"/>
          <w:sz w:val="16"/>
          <w:szCs w:val="16"/>
          <w:highlight w:val="white"/>
        </w:rPr>
        <w:t>Byte array containing PDF data.</w:t>
      </w:r>
      <w:r w:rsidRPr="00AD5061">
        <w:rPr>
          <w:rFonts w:ascii="Consolas" w:hAnsi="Consolas" w:cs="Consolas"/>
          <w:color w:val="808080"/>
          <w:sz w:val="16"/>
          <w:szCs w:val="16"/>
          <w:highlight w:val="white"/>
        </w:rPr>
        <w:t>&lt;/returns&gt;</w:t>
      </w:r>
    </w:p>
    <w:p w14:paraId="1D9EEBC5" w14:textId="77777777" w:rsidR="00AB3F28" w:rsidRPr="00AD5061" w:rsidRDefault="00AD5061" w:rsidP="00AD5061">
      <w:pPr>
        <w:rPr>
          <w:rFonts w:ascii="Consolas" w:hAnsi="Consolas" w:cs="Consolas"/>
          <w:color w:val="000000"/>
          <w:sz w:val="16"/>
          <w:szCs w:val="16"/>
        </w:rPr>
      </w:pPr>
      <w:r w:rsidRPr="00AD5061">
        <w:rPr>
          <w:rFonts w:ascii="Consolas" w:hAnsi="Consolas" w:cs="Consolas"/>
          <w:color w:val="000000"/>
          <w:sz w:val="16"/>
          <w:szCs w:val="16"/>
          <w:highlight w:val="white"/>
        </w:rPr>
        <w:t xml:space="preserve">        </w:t>
      </w:r>
      <w:r w:rsidRPr="00AD5061">
        <w:rPr>
          <w:rFonts w:ascii="Consolas" w:hAnsi="Consolas" w:cs="Consolas"/>
          <w:color w:val="2B91AF"/>
          <w:sz w:val="16"/>
          <w:szCs w:val="16"/>
          <w:highlight w:val="white"/>
        </w:rPr>
        <w:t>InterpretacijaInterakcijOdgovor</w:t>
      </w:r>
      <w:r w:rsidRPr="00AD5061">
        <w:rPr>
          <w:rFonts w:ascii="Consolas" w:hAnsi="Consolas" w:cs="Consolas"/>
          <w:color w:val="000000"/>
          <w:sz w:val="16"/>
          <w:szCs w:val="16"/>
          <w:highlight w:val="white"/>
        </w:rPr>
        <w:t xml:space="preserve"> InterpretacijaInterakcijZdravilInUcinkovin2(Model.Recepti.Zdravila.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dosedanjaZdravila, 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novaZdravila);</w:t>
      </w:r>
    </w:p>
    <w:p w14:paraId="74C7A9DF" w14:textId="77777777" w:rsidR="00AD5061" w:rsidRDefault="00AD5061" w:rsidP="00AD5061"/>
    <w:p w14:paraId="2ACCD0E4" w14:textId="77777777" w:rsidR="00AD5061" w:rsidRPr="00AD5061" w:rsidRDefault="00AD5061" w:rsidP="00AD5061">
      <w:r>
        <w:t xml:space="preserve">Metoda je ekvivalentna metodi </w:t>
      </w:r>
      <w:r>
        <w:rPr>
          <w:rFonts w:ascii="Consolas" w:hAnsi="Consolas" w:cs="Consolas"/>
          <w:color w:val="000000"/>
          <w:sz w:val="19"/>
          <w:szCs w:val="19"/>
          <w:highlight w:val="white"/>
        </w:rPr>
        <w:t>InterpretacijaInterakcijZdravilInUcinkovin</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w:t>
      </w:r>
      <w:r w:rsidR="00CD650E">
        <w:t>z</w:t>
      </w:r>
      <w:r>
        <w:t xml:space="preserve">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InterpretacijaInterakcijZdravilInUcinkovin</w:t>
      </w:r>
      <w:r>
        <w:rPr>
          <w:rFonts w:ascii="Consolas" w:hAnsi="Consolas" w:cs="Consolas"/>
          <w:color w:val="000000"/>
          <w:sz w:val="19"/>
          <w:szCs w:val="19"/>
        </w:rPr>
        <w:t>2XML</w:t>
      </w:r>
      <w:r>
        <w:t>.</w:t>
      </w:r>
    </w:p>
    <w:p w14:paraId="0E767E7E" w14:textId="77777777" w:rsidR="006D2A20" w:rsidRDefault="006D2A20" w:rsidP="006D2A20">
      <w:pPr>
        <w:pStyle w:val="Heading3"/>
      </w:pPr>
      <w:bookmarkStart w:id="112" w:name="_Toc71886154"/>
      <w:r>
        <w:t xml:space="preserve">Metoda </w:t>
      </w:r>
      <w:r w:rsidRPr="006D2A20">
        <w:t>InterpretacijaInterakcijZdravilInUcinkovinFiltered</w:t>
      </w:r>
      <w:bookmarkEnd w:id="112"/>
    </w:p>
    <w:p w14:paraId="72DF5C12"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DDC167F"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Prepares an interpretation PDF document based on medication interaction data and HTML document retrieved from the web service.</w:t>
      </w:r>
    </w:p>
    <w:p w14:paraId="7F57FEFE"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DDE5606"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059718D9"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10A0E94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0821A488"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0DB1AC2F"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7427321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1EB93383"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name="zdravila"&gt;</w:t>
      </w:r>
      <w:r>
        <w:rPr>
          <w:rFonts w:ascii="Consolas" w:hAnsi="Consolas" w:cs="Consolas"/>
          <w:color w:val="008000"/>
          <w:sz w:val="19"/>
          <w:szCs w:val="19"/>
          <w:highlight w:val="white"/>
        </w:rPr>
        <w:t>List of medications, either CBZ medications or INN substances.</w:t>
      </w:r>
      <w:r>
        <w:rPr>
          <w:rFonts w:ascii="Consolas" w:hAnsi="Consolas" w:cs="Consolas"/>
          <w:color w:val="808080"/>
          <w:sz w:val="19"/>
          <w:szCs w:val="19"/>
          <w:highlight w:val="white"/>
        </w:rPr>
        <w:t>&lt;/param&gt;</w:t>
      </w:r>
    </w:p>
    <w:p w14:paraId="41F9E103"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2A3A0150"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InterpretacijaInterakcijOdgovor</w:t>
      </w:r>
      <w:r>
        <w:rPr>
          <w:rFonts w:ascii="Consolas" w:hAnsi="Consolas" w:cs="Consolas"/>
          <w:color w:val="000000"/>
          <w:sz w:val="19"/>
          <w:szCs w:val="19"/>
          <w:highlight w:val="white"/>
        </w:rPr>
        <w:t xml:space="preserve"> InterpretacijaInterakcijZdravilInUcinkovinFiltered(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zdravila);</w:t>
      </w:r>
    </w:p>
    <w:p w14:paraId="0E513002" w14:textId="77777777" w:rsidR="006D2A20" w:rsidRDefault="006D2A20" w:rsidP="006D2A20"/>
    <w:p w14:paraId="5BAB7D50" w14:textId="77777777" w:rsidR="006D2A20" w:rsidRDefault="006D2A20" w:rsidP="006D2A20">
      <w:r>
        <w:t xml:space="preserve">Metoda je ekvivalentna metodi </w:t>
      </w:r>
      <w:r w:rsidRPr="006D2A20">
        <w:rPr>
          <w:rFonts w:ascii="Consolas" w:hAnsi="Consolas" w:cs="Consolas"/>
          <w:color w:val="000000"/>
          <w:sz w:val="19"/>
          <w:szCs w:val="19"/>
        </w:rPr>
        <w:t>InterpretacijaInt</w:t>
      </w:r>
      <w:r>
        <w:rPr>
          <w:rFonts w:ascii="Consolas" w:hAnsi="Consolas" w:cs="Consolas"/>
          <w:color w:val="000000"/>
          <w:sz w:val="19"/>
          <w:szCs w:val="19"/>
        </w:rPr>
        <w:t>erakcijZdravilInUcinkovin</w:t>
      </w:r>
      <w:r>
        <w:t xml:space="preserve">, razlika je v tem da se v tej metodi rezultati iskanja lahko filtrirajo že ob klicu same metode. Na voljo je tudi ekvivalentna XML metoda </w:t>
      </w:r>
      <w:r>
        <w:rPr>
          <w:rFonts w:ascii="Consolas" w:hAnsi="Consolas" w:cs="Consolas"/>
          <w:color w:val="000000"/>
          <w:sz w:val="19"/>
          <w:szCs w:val="19"/>
          <w:highlight w:val="white"/>
        </w:rPr>
        <w:t>AnalizaInterakcijZdravilInUcinkovin</w:t>
      </w:r>
      <w:r>
        <w:rPr>
          <w:rFonts w:ascii="Consolas" w:hAnsi="Consolas" w:cs="Consolas"/>
          <w:color w:val="000000"/>
          <w:sz w:val="19"/>
          <w:szCs w:val="19"/>
        </w:rPr>
        <w:t>FilteredXML</w:t>
      </w:r>
      <w:r>
        <w:t>.</w:t>
      </w:r>
    </w:p>
    <w:p w14:paraId="5CF355EE" w14:textId="77777777" w:rsidR="006D2A20" w:rsidRDefault="006D2A20" w:rsidP="006D2A20">
      <w:pPr>
        <w:pStyle w:val="Heading3"/>
      </w:pPr>
      <w:bookmarkStart w:id="113" w:name="_Toc71886155"/>
      <w:r>
        <w:rPr>
          <w:lang w:val="en-US"/>
        </w:rPr>
        <w:t xml:space="preserve">Metoda </w:t>
      </w:r>
      <w:r>
        <w:t>InterpretacijaInterakcij</w:t>
      </w:r>
      <w:r>
        <w:rPr>
          <w:lang w:val="sl-SI"/>
        </w:rPr>
        <w:t>ZdravilInUcinkovin2Filtered</w:t>
      </w:r>
      <w:bookmarkEnd w:id="113"/>
    </w:p>
    <w:p w14:paraId="7E346C91"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C35E01A"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Prepares an interpretation PDF document based on medication interaction data and HTML document retrieved from the web service.</w:t>
      </w:r>
    </w:p>
    <w:p w14:paraId="79E30ECC"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6BBA1A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name="tipInterakcije"&gt;</w:t>
      </w:r>
      <w:r>
        <w:rPr>
          <w:rFonts w:ascii="Consolas" w:hAnsi="Consolas" w:cs="Consolas"/>
          <w:color w:val="008000"/>
          <w:sz w:val="19"/>
          <w:szCs w:val="19"/>
          <w:highlight w:val="white"/>
        </w:rPr>
        <w:t>Result type to be returned.</w:t>
      </w:r>
      <w:r>
        <w:rPr>
          <w:rFonts w:ascii="Consolas" w:hAnsi="Consolas" w:cs="Consolas"/>
          <w:color w:val="808080"/>
          <w:sz w:val="19"/>
          <w:szCs w:val="19"/>
          <w:highlight w:val="white"/>
        </w:rPr>
        <w:t>&lt;/param&gt;</w:t>
      </w:r>
    </w:p>
    <w:p w14:paraId="37350265"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name="stopnjaMonografije"&gt;</w:t>
      </w:r>
      <w:r>
        <w:rPr>
          <w:rFonts w:ascii="Consolas" w:hAnsi="Consolas" w:cs="Consolas"/>
          <w:color w:val="008000"/>
          <w:sz w:val="19"/>
          <w:szCs w:val="19"/>
          <w:highlight w:val="white"/>
        </w:rPr>
        <w:t>Level of the monograph data to be returned.</w:t>
      </w:r>
      <w:r>
        <w:rPr>
          <w:rFonts w:ascii="Consolas" w:hAnsi="Consolas" w:cs="Consolas"/>
          <w:color w:val="808080"/>
          <w:sz w:val="19"/>
          <w:szCs w:val="19"/>
          <w:highlight w:val="white"/>
        </w:rPr>
        <w:t>&lt;/param&gt;</w:t>
      </w:r>
    </w:p>
    <w:p w14:paraId="07A9B32A"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name="resnost"&gt;</w:t>
      </w:r>
      <w:r>
        <w:rPr>
          <w:rFonts w:ascii="Consolas" w:hAnsi="Consolas" w:cs="Consolas"/>
          <w:color w:val="008000"/>
          <w:sz w:val="19"/>
          <w:szCs w:val="19"/>
          <w:highlight w:val="white"/>
        </w:rPr>
        <w:t>Level of the severity to be returned.</w:t>
      </w:r>
      <w:r>
        <w:rPr>
          <w:rFonts w:ascii="Consolas" w:hAnsi="Consolas" w:cs="Consolas"/>
          <w:color w:val="808080"/>
          <w:sz w:val="19"/>
          <w:szCs w:val="19"/>
          <w:highlight w:val="white"/>
        </w:rPr>
        <w:t>&lt;/param&gt;</w:t>
      </w:r>
    </w:p>
    <w:p w14:paraId="144AF6E7"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name="ravenDokumentacije"&gt;</w:t>
      </w:r>
      <w:r>
        <w:rPr>
          <w:rFonts w:ascii="Consolas" w:hAnsi="Consolas" w:cs="Consolas"/>
          <w:color w:val="008000"/>
          <w:sz w:val="19"/>
          <w:szCs w:val="19"/>
          <w:highlight w:val="white"/>
        </w:rPr>
        <w:t>Level of the documentation quality/quantity to be returned.</w:t>
      </w:r>
      <w:r>
        <w:rPr>
          <w:rFonts w:ascii="Consolas" w:hAnsi="Consolas" w:cs="Consolas"/>
          <w:color w:val="808080"/>
          <w:sz w:val="19"/>
          <w:szCs w:val="19"/>
          <w:highlight w:val="white"/>
        </w:rPr>
        <w:t>&lt;/param&gt;</w:t>
      </w:r>
    </w:p>
    <w:p w14:paraId="1AEEA894"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name="obravnava"&gt;</w:t>
      </w:r>
      <w:r>
        <w:rPr>
          <w:rFonts w:ascii="Consolas" w:hAnsi="Consolas" w:cs="Consolas"/>
          <w:color w:val="008000"/>
          <w:sz w:val="19"/>
          <w:szCs w:val="19"/>
          <w:highlight w:val="white"/>
        </w:rPr>
        <w:t>Level of the management to be returned.</w:t>
      </w:r>
      <w:r>
        <w:rPr>
          <w:rFonts w:ascii="Consolas" w:hAnsi="Consolas" w:cs="Consolas"/>
          <w:color w:val="808080"/>
          <w:sz w:val="19"/>
          <w:szCs w:val="19"/>
          <w:highlight w:val="white"/>
        </w:rPr>
        <w:t>&lt;/param&gt;</w:t>
      </w:r>
    </w:p>
    <w:p w14:paraId="50C5F322"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name="nastop"&gt;</w:t>
      </w:r>
      <w:r>
        <w:rPr>
          <w:rFonts w:ascii="Consolas" w:hAnsi="Consolas" w:cs="Consolas"/>
          <w:color w:val="008000"/>
          <w:sz w:val="19"/>
          <w:szCs w:val="19"/>
          <w:highlight w:val="white"/>
        </w:rPr>
        <w:t>Onset to be returned.</w:t>
      </w:r>
      <w:r>
        <w:rPr>
          <w:rFonts w:ascii="Consolas" w:hAnsi="Consolas" w:cs="Consolas"/>
          <w:color w:val="808080"/>
          <w:sz w:val="19"/>
          <w:szCs w:val="19"/>
          <w:highlight w:val="white"/>
        </w:rPr>
        <w:t>&lt;/param&gt;</w:t>
      </w:r>
    </w:p>
    <w:p w14:paraId="550D3020"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medications, either CBZ medications or INN substances.</w:t>
      </w:r>
      <w:r>
        <w:rPr>
          <w:rFonts w:ascii="Consolas" w:hAnsi="Consolas" w:cs="Consolas"/>
          <w:color w:val="808080"/>
          <w:sz w:val="19"/>
          <w:szCs w:val="19"/>
          <w:highlight w:val="white"/>
        </w:rPr>
        <w:t>&lt;/param&gt;</w:t>
      </w:r>
    </w:p>
    <w:p w14:paraId="75FC0E1E"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medications, either CBZ medications or INN substances.</w:t>
      </w:r>
      <w:r>
        <w:rPr>
          <w:rFonts w:ascii="Consolas" w:hAnsi="Consolas" w:cs="Consolas"/>
          <w:color w:val="808080"/>
          <w:sz w:val="19"/>
          <w:szCs w:val="19"/>
          <w:highlight w:val="white"/>
        </w:rPr>
        <w:t>&lt;/param&gt;</w:t>
      </w:r>
    </w:p>
    <w:p w14:paraId="61B69493" w14:textId="77777777" w:rsidR="006D2A20" w:rsidRDefault="006D2A20" w:rsidP="006D2A2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medication interaction analysis.</w:t>
      </w:r>
      <w:r>
        <w:rPr>
          <w:rFonts w:ascii="Consolas" w:hAnsi="Consolas" w:cs="Consolas"/>
          <w:color w:val="808080"/>
          <w:sz w:val="19"/>
          <w:szCs w:val="19"/>
          <w:highlight w:val="white"/>
        </w:rPr>
        <w:t>&lt;/returns&gt;</w:t>
      </w:r>
    </w:p>
    <w:p w14:paraId="346EB906" w14:textId="77777777" w:rsidR="006D2A20" w:rsidRPr="00AD5061" w:rsidRDefault="006D2A20" w:rsidP="006D2A20">
      <w:pPr>
        <w:rPr>
          <w:rFonts w:ascii="Consolas" w:hAnsi="Consolas" w:cs="Consolas"/>
          <w:color w:val="000000"/>
          <w:sz w:val="16"/>
          <w:szCs w:val="16"/>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InterpretacijaInterakcijOdgovor</w:t>
      </w:r>
      <w:r>
        <w:rPr>
          <w:rFonts w:ascii="Consolas" w:hAnsi="Consolas" w:cs="Consolas"/>
          <w:color w:val="000000"/>
          <w:sz w:val="19"/>
          <w:szCs w:val="19"/>
          <w:highlight w:val="white"/>
        </w:rPr>
        <w:t xml:space="preserve"> InterpretacijaInterakcijZdravilInUcinkovin2Filtered(</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tipInterakcije,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stopnjaMonografije,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resnost,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ravenDokumentacije,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obravnava,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nastop,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novaZdravila);</w:t>
      </w:r>
    </w:p>
    <w:p w14:paraId="16BCEB0E" w14:textId="77777777" w:rsidR="006D2A20" w:rsidRDefault="006D2A20" w:rsidP="006D2A20"/>
    <w:p w14:paraId="689243B0" w14:textId="77777777" w:rsidR="006D2A20" w:rsidRDefault="006D2A20" w:rsidP="006D2A20">
      <w:r>
        <w:t xml:space="preserve">Metoda je ekvivalentna metodi </w:t>
      </w:r>
      <w:r>
        <w:rPr>
          <w:rFonts w:ascii="Consolas" w:hAnsi="Consolas" w:cs="Consolas"/>
          <w:color w:val="000000"/>
          <w:sz w:val="19"/>
          <w:szCs w:val="19"/>
          <w:highlight w:val="white"/>
        </w:rPr>
        <w:t>InterpretacijaInterakcijZdravilInUcinkovin</w:t>
      </w:r>
      <w:r>
        <w:rPr>
          <w:rFonts w:ascii="Consolas" w:hAnsi="Consolas" w:cs="Consolas"/>
          <w:color w:val="000000"/>
          <w:sz w:val="19"/>
          <w:szCs w:val="19"/>
        </w:rPr>
        <w:t>Filtered</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InterpretacijaInterakcijZdravilInUcinkovin</w:t>
      </w:r>
      <w:r>
        <w:rPr>
          <w:rFonts w:ascii="Consolas" w:hAnsi="Consolas" w:cs="Consolas"/>
          <w:color w:val="000000"/>
          <w:sz w:val="19"/>
          <w:szCs w:val="19"/>
        </w:rPr>
        <w:t>2FilteredXML</w:t>
      </w:r>
      <w:r>
        <w:t>.</w:t>
      </w:r>
    </w:p>
    <w:p w14:paraId="4E3B9B57" w14:textId="77777777" w:rsidR="002E74EB" w:rsidRDefault="002E74EB" w:rsidP="002E74EB">
      <w:pPr>
        <w:pStyle w:val="Heading3"/>
      </w:pPr>
      <w:bookmarkStart w:id="114" w:name="_Toc71886156"/>
      <w:r>
        <w:t xml:space="preserve">Metoda </w:t>
      </w:r>
      <w:r>
        <w:rPr>
          <w:lang w:val="sl-SI"/>
        </w:rPr>
        <w:t>AnalizaKontraindika</w:t>
      </w:r>
      <w:r>
        <w:t>cij</w:t>
      </w:r>
      <w:r>
        <w:rPr>
          <w:lang w:val="sl-SI"/>
        </w:rPr>
        <w:t>Zdravil</w:t>
      </w:r>
      <w:bookmarkEnd w:id="111"/>
      <w:bookmarkEnd w:id="114"/>
    </w:p>
    <w:p w14:paraId="5FC341BA" w14:textId="77777777" w:rsidR="002E74EB" w:rsidRDefault="002E74EB" w:rsidP="004B796A">
      <w:pPr>
        <w:autoSpaceDE w:val="0"/>
        <w:autoSpaceDN w:val="0"/>
        <w:adjustRightInd w:val="0"/>
        <w:spacing w:line="240" w:lineRule="auto"/>
      </w:pPr>
      <w:bookmarkStart w:id="115" w:name="OLE_LINK43"/>
      <w:bookmarkStart w:id="116" w:name="OLE_LINK44"/>
      <w:r w:rsidRPr="000137EB">
        <w:t xml:space="preserve">Metoda </w:t>
      </w:r>
      <w:r>
        <w:t>vrne analizo kontraindikacij za podana zdravila in podatke pacienta v strukturirani obliki.</w:t>
      </w:r>
    </w:p>
    <w:p w14:paraId="60BD76B4" w14:textId="77777777" w:rsidR="002E74EB" w:rsidRDefault="002E74EB" w:rsidP="004B796A">
      <w:pPr>
        <w:autoSpaceDE w:val="0"/>
        <w:autoSpaceDN w:val="0"/>
        <w:adjustRightInd w:val="0"/>
        <w:spacing w:line="240" w:lineRule="auto"/>
        <w:rPr>
          <w:rFonts w:ascii="Consolas" w:hAnsi="Consolas" w:cs="Consolas"/>
          <w:noProof/>
          <w:sz w:val="19"/>
          <w:szCs w:val="19"/>
        </w:rPr>
      </w:pPr>
    </w:p>
    <w:p w14:paraId="5F7FB413"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&lt;summary&gt;</w:t>
      </w:r>
    </w:p>
    <w:p w14:paraId="412C3131"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Queries the expert system for contraindication data and returns medication contraindication data, parsed from the web service results.</w:t>
      </w:r>
    </w:p>
    <w:p w14:paraId="5767FB0B"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&lt;/summary&gt;</w:t>
      </w:r>
    </w:p>
    <w:p w14:paraId="4B16B175"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&lt;param name="zdravila"&gt;</w:t>
      </w:r>
      <w:r w:rsidRPr="002E74EB">
        <w:rPr>
          <w:rFonts w:ascii="Consolas" w:hAnsi="Consolas" w:cs="Consolas"/>
          <w:color w:val="008000"/>
          <w:sz w:val="16"/>
          <w:szCs w:val="16"/>
        </w:rPr>
        <w:t>List of CBZ medications.</w:t>
      </w:r>
      <w:r w:rsidRPr="002E74EB">
        <w:rPr>
          <w:rFonts w:ascii="Consolas" w:hAnsi="Consolas" w:cs="Consolas"/>
          <w:color w:val="808080"/>
          <w:sz w:val="16"/>
          <w:szCs w:val="16"/>
        </w:rPr>
        <w:t>&lt;/param&gt;</w:t>
      </w:r>
    </w:p>
    <w:p w14:paraId="40A2B4E3"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&lt;param name="filter"&gt;</w:t>
      </w:r>
      <w:r w:rsidRPr="002E74EB">
        <w:rPr>
          <w:rFonts w:ascii="Consolas" w:hAnsi="Consolas" w:cs="Consolas"/>
          <w:color w:val="008000"/>
          <w:sz w:val="16"/>
          <w:szCs w:val="16"/>
        </w:rPr>
        <w:t>Contraindication parameters.</w:t>
      </w:r>
      <w:r w:rsidRPr="002E74EB">
        <w:rPr>
          <w:rFonts w:ascii="Consolas" w:hAnsi="Consolas" w:cs="Consolas"/>
          <w:color w:val="808080"/>
          <w:sz w:val="16"/>
          <w:szCs w:val="16"/>
        </w:rPr>
        <w:t>&lt;/param&gt;</w:t>
      </w:r>
    </w:p>
    <w:p w14:paraId="3D024B12"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808080"/>
          <w:sz w:val="16"/>
          <w:szCs w:val="16"/>
        </w:rPr>
        <w:t>///</w:t>
      </w:r>
      <w:r w:rsidRPr="002E74EB">
        <w:rPr>
          <w:rFonts w:ascii="Consolas" w:hAnsi="Consolas" w:cs="Consolas"/>
          <w:color w:val="008000"/>
          <w:sz w:val="16"/>
          <w:szCs w:val="16"/>
        </w:rPr>
        <w:t xml:space="preserve"> </w:t>
      </w:r>
      <w:r w:rsidRPr="002E74EB">
        <w:rPr>
          <w:rFonts w:ascii="Consolas" w:hAnsi="Consolas" w:cs="Consolas"/>
          <w:color w:val="808080"/>
          <w:sz w:val="16"/>
          <w:szCs w:val="16"/>
        </w:rPr>
        <w:t>&lt;returns&gt;</w:t>
      </w:r>
      <w:r w:rsidRPr="002E74EB">
        <w:rPr>
          <w:rFonts w:ascii="Consolas" w:hAnsi="Consolas" w:cs="Consolas"/>
          <w:color w:val="008000"/>
          <w:sz w:val="16"/>
          <w:szCs w:val="16"/>
        </w:rPr>
        <w:t>Contraindication analysis.</w:t>
      </w:r>
      <w:r w:rsidRPr="002E74EB">
        <w:rPr>
          <w:rFonts w:ascii="Consolas" w:hAnsi="Consolas" w:cs="Consolas"/>
          <w:color w:val="808080"/>
          <w:sz w:val="16"/>
          <w:szCs w:val="16"/>
        </w:rPr>
        <w:t>&lt;/returns&gt;</w:t>
      </w:r>
    </w:p>
    <w:p w14:paraId="1C06CCE1" w14:textId="77777777" w:rsidR="002E74EB" w:rsidRPr="002E74EB" w:rsidRDefault="002E74EB" w:rsidP="002E74EB">
      <w:pPr>
        <w:widowControl/>
        <w:autoSpaceDE w:val="0"/>
        <w:autoSpaceDN w:val="0"/>
        <w:adjustRightInd w:val="0"/>
        <w:spacing w:line="240" w:lineRule="auto"/>
        <w:rPr>
          <w:rFonts w:ascii="Consolas" w:hAnsi="Consolas" w:cs="Consolas"/>
          <w:sz w:val="16"/>
          <w:szCs w:val="16"/>
        </w:rPr>
      </w:pPr>
      <w:r w:rsidRPr="002E74EB">
        <w:rPr>
          <w:rFonts w:ascii="Consolas" w:hAnsi="Consolas" w:cs="Consolas"/>
          <w:sz w:val="16"/>
          <w:szCs w:val="16"/>
        </w:rPr>
        <w:t xml:space="preserve">        </w:t>
      </w:r>
      <w:r w:rsidRPr="002E74EB">
        <w:rPr>
          <w:rFonts w:ascii="Consolas" w:hAnsi="Consolas" w:cs="Consolas"/>
          <w:color w:val="2B91AF"/>
          <w:sz w:val="16"/>
          <w:szCs w:val="16"/>
        </w:rPr>
        <w:t>AnalizaKontraindikacijOdgovor</w:t>
      </w:r>
      <w:r w:rsidRPr="002E74EB">
        <w:rPr>
          <w:rFonts w:ascii="Consolas" w:hAnsi="Consolas" w:cs="Consolas"/>
          <w:sz w:val="16"/>
          <w:szCs w:val="16"/>
        </w:rPr>
        <w:t xml:space="preserve"> AnalizaKontraindikacijZdravil(Model.Recepti.Zdravila.</w:t>
      </w:r>
      <w:r w:rsidRPr="002E74EB">
        <w:rPr>
          <w:rFonts w:ascii="Consolas" w:hAnsi="Consolas" w:cs="Consolas"/>
          <w:color w:val="2B91AF"/>
          <w:sz w:val="16"/>
          <w:szCs w:val="16"/>
        </w:rPr>
        <w:t>Zdravilo</w:t>
      </w:r>
      <w:r w:rsidRPr="002E74EB">
        <w:rPr>
          <w:rFonts w:ascii="Consolas" w:hAnsi="Consolas" w:cs="Consolas"/>
          <w:sz w:val="16"/>
          <w:szCs w:val="16"/>
        </w:rPr>
        <w:t xml:space="preserve">[] zdravila, </w:t>
      </w:r>
      <w:r w:rsidRPr="002E74EB">
        <w:rPr>
          <w:rFonts w:ascii="Consolas" w:hAnsi="Consolas" w:cs="Consolas"/>
          <w:color w:val="2B91AF"/>
          <w:sz w:val="16"/>
          <w:szCs w:val="16"/>
        </w:rPr>
        <w:t>KontraindikacijeFilter</w:t>
      </w:r>
      <w:r w:rsidRPr="002E74EB">
        <w:rPr>
          <w:rFonts w:ascii="Consolas" w:hAnsi="Consolas" w:cs="Consolas"/>
          <w:sz w:val="16"/>
          <w:szCs w:val="16"/>
        </w:rPr>
        <w:t xml:space="preserve"> filter);</w:t>
      </w:r>
    </w:p>
    <w:p w14:paraId="4BEE9753" w14:textId="77777777" w:rsidR="002E74EB" w:rsidRDefault="002E74EB" w:rsidP="004B796A">
      <w:pPr>
        <w:autoSpaceDE w:val="0"/>
        <w:autoSpaceDN w:val="0"/>
        <w:adjustRightInd w:val="0"/>
        <w:spacing w:line="240" w:lineRule="auto"/>
        <w:rPr>
          <w:rFonts w:ascii="Consolas" w:hAnsi="Consolas" w:cs="Consolas"/>
          <w:noProof/>
          <w:sz w:val="19"/>
          <w:szCs w:val="19"/>
        </w:rPr>
      </w:pPr>
    </w:p>
    <w:p w14:paraId="1B301EDA" w14:textId="77777777" w:rsidR="002E74EB" w:rsidRDefault="002E74EB" w:rsidP="002E74EB">
      <w:pPr>
        <w:widowControl/>
        <w:autoSpaceDE w:val="0"/>
        <w:autoSpaceDN w:val="0"/>
        <w:adjustRightInd w:val="0"/>
        <w:spacing w:line="240" w:lineRule="auto"/>
      </w:pPr>
      <w:r>
        <w:lastRenderedPageBreak/>
        <w:t xml:space="preserve">Nabor zdravil, za katere poizvedujemo, je definiran s CBZ šiframi in nazivi. Zdravilo iz CBZ-ja definiramo tako, da v posameznem 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rsidRPr="00386576">
        <w:t xml:space="preserve"> </w:t>
      </w:r>
      <w:r>
        <w:t xml:space="preserve">in </w:t>
      </w:r>
      <w:r>
        <w:rPr>
          <w:rFonts w:ascii="Consolas" w:hAnsi="Consolas" w:cs="Consolas"/>
        </w:rPr>
        <w:t>PoimenovanjeZdravila</w:t>
      </w:r>
      <w:r>
        <w:t xml:space="preserve">. </w:t>
      </w:r>
    </w:p>
    <w:p w14:paraId="201C408D" w14:textId="77777777" w:rsidR="002E74EB" w:rsidRDefault="002E74EB" w:rsidP="002E74EB">
      <w:pPr>
        <w:autoSpaceDE w:val="0"/>
        <w:autoSpaceDN w:val="0"/>
        <w:adjustRightInd w:val="0"/>
        <w:spacing w:line="240" w:lineRule="auto"/>
      </w:pPr>
      <w:r>
        <w:t xml:space="preserve">V drugem parametru tipa </w:t>
      </w:r>
      <w:r w:rsidRPr="00F605AA">
        <w:rPr>
          <w:rFonts w:ascii="Consolas" w:hAnsi="Consolas" w:cs="Consolas"/>
        </w:rPr>
        <w:t>KontraindikacijeFilter</w:t>
      </w:r>
      <w:r>
        <w:t xml:space="preserve"> navedemo podatke o pacientu ter dodatne parametre, ki določajo obseg vrnjenih kontraindikacij.</w:t>
      </w:r>
    </w:p>
    <w:p w14:paraId="76E53344" w14:textId="77777777" w:rsidR="002E74EB" w:rsidRDefault="002E74EB" w:rsidP="002E74EB">
      <w:pPr>
        <w:autoSpaceDE w:val="0"/>
        <w:autoSpaceDN w:val="0"/>
        <w:adjustRightInd w:val="0"/>
        <w:spacing w:line="240" w:lineRule="auto"/>
      </w:pPr>
    </w:p>
    <w:p w14:paraId="51ECB3EF" w14:textId="77777777" w:rsidR="002E74EB" w:rsidRDefault="00F26099" w:rsidP="002E74EB">
      <w:pPr>
        <w:autoSpaceDE w:val="0"/>
        <w:autoSpaceDN w:val="0"/>
        <w:adjustRightInd w:val="0"/>
        <w:spacing w:line="240" w:lineRule="auto"/>
        <w:rPr>
          <w:rFonts w:ascii="Consolas" w:hAnsi="Consolas" w:cs="Consolas"/>
          <w:color w:val="2B91AF"/>
          <w:sz w:val="16"/>
          <w:szCs w:val="16"/>
        </w:rPr>
      </w:pPr>
      <w:r>
        <w:rPr>
          <w:rFonts w:ascii="Consolas" w:hAnsi="Consolas" w:cs="Consolas"/>
          <w:noProof/>
          <w:color w:val="2B91AF"/>
          <w:sz w:val="16"/>
          <w:szCs w:val="16"/>
        </w:rPr>
        <w:drawing>
          <wp:inline distT="0" distB="0" distL="0" distR="0" wp14:anchorId="483A8E9F" wp14:editId="097E5643">
            <wp:extent cx="4930140" cy="3255010"/>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0140" cy="3255010"/>
                    </a:xfrm>
                    <a:prstGeom prst="rect">
                      <a:avLst/>
                    </a:prstGeom>
                    <a:noFill/>
                    <a:ln>
                      <a:noFill/>
                    </a:ln>
                  </pic:spPr>
                </pic:pic>
              </a:graphicData>
            </a:graphic>
          </wp:inline>
        </w:drawing>
      </w:r>
    </w:p>
    <w:p w14:paraId="00BFB7F6" w14:textId="77777777" w:rsidR="002E74EB" w:rsidRDefault="002E74EB" w:rsidP="002E74EB">
      <w:pPr>
        <w:autoSpaceDE w:val="0"/>
        <w:autoSpaceDN w:val="0"/>
        <w:adjustRightInd w:val="0"/>
        <w:spacing w:line="240" w:lineRule="auto"/>
        <w:rPr>
          <w:rFonts w:ascii="Consolas" w:hAnsi="Consolas" w:cs="Consolas"/>
          <w:color w:val="2B91AF"/>
          <w:sz w:val="16"/>
          <w:szCs w:val="16"/>
        </w:rPr>
      </w:pPr>
    </w:p>
    <w:p w14:paraId="56010D91" w14:textId="77777777" w:rsidR="002E74EB" w:rsidRDefault="002E74EB" w:rsidP="002E74EB">
      <w:pPr>
        <w:autoSpaceDE w:val="0"/>
        <w:autoSpaceDN w:val="0"/>
        <w:adjustRightInd w:val="0"/>
        <w:spacing w:line="240" w:lineRule="auto"/>
      </w:pPr>
      <w:r>
        <w:t xml:space="preserve">Vrnjeni rezultati spletne storitve se preslikajo v razred </w:t>
      </w:r>
      <w:r w:rsidRPr="002E74EB">
        <w:rPr>
          <w:rFonts w:ascii="Consolas" w:hAnsi="Consolas" w:cs="Consolas"/>
          <w:lang w:eastAsia="en-US"/>
        </w:rPr>
        <w:t>Kontraindikacije</w:t>
      </w:r>
      <w:r>
        <w:rPr>
          <w:rFonts w:ascii="Consolas" w:hAnsi="Consolas" w:cs="Consolas"/>
          <w:color w:val="2B91AF"/>
          <w:sz w:val="19"/>
          <w:szCs w:val="19"/>
          <w:lang w:eastAsia="en-US"/>
        </w:rPr>
        <w:t xml:space="preserve"> </w:t>
      </w:r>
      <w:r>
        <w:t>v objektnem modelu integracijske komponente.</w:t>
      </w:r>
    </w:p>
    <w:bookmarkEnd w:id="115"/>
    <w:bookmarkEnd w:id="116"/>
    <w:p w14:paraId="01724C2C" w14:textId="77777777" w:rsidR="002E74EB" w:rsidRDefault="002E74EB" w:rsidP="002E74EB">
      <w:pPr>
        <w:autoSpaceDE w:val="0"/>
        <w:autoSpaceDN w:val="0"/>
        <w:adjustRightInd w:val="0"/>
        <w:spacing w:line="240" w:lineRule="auto"/>
      </w:pPr>
    </w:p>
    <w:p w14:paraId="18E0E06B" w14:textId="77777777" w:rsidR="002E74EB" w:rsidRDefault="00F26099" w:rsidP="002E74EB">
      <w:pPr>
        <w:autoSpaceDE w:val="0"/>
        <w:autoSpaceDN w:val="0"/>
        <w:adjustRightInd w:val="0"/>
        <w:spacing w:line="240" w:lineRule="auto"/>
        <w:rPr>
          <w:rFonts w:ascii="Consolas" w:hAnsi="Consolas" w:cs="Consolas"/>
          <w:noProof/>
          <w:sz w:val="19"/>
          <w:szCs w:val="19"/>
        </w:rPr>
      </w:pPr>
      <w:r>
        <w:rPr>
          <w:rFonts w:ascii="Consolas" w:hAnsi="Consolas" w:cs="Consolas"/>
          <w:noProof/>
          <w:sz w:val="19"/>
          <w:szCs w:val="19"/>
        </w:rPr>
        <w:drawing>
          <wp:inline distT="0" distB="0" distL="0" distR="0" wp14:anchorId="4EBFFC6A" wp14:editId="36435190">
            <wp:extent cx="2465070" cy="15214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5070" cy="1521460"/>
                    </a:xfrm>
                    <a:prstGeom prst="rect">
                      <a:avLst/>
                    </a:prstGeom>
                    <a:noFill/>
                    <a:ln>
                      <a:noFill/>
                    </a:ln>
                  </pic:spPr>
                </pic:pic>
              </a:graphicData>
            </a:graphic>
          </wp:inline>
        </w:drawing>
      </w:r>
    </w:p>
    <w:p w14:paraId="060E37B3" w14:textId="77777777" w:rsidR="00F9414A" w:rsidRDefault="00F9414A" w:rsidP="00F9414A">
      <w:pPr>
        <w:pStyle w:val="Heading3"/>
      </w:pPr>
      <w:bookmarkStart w:id="117" w:name="_Toc71886157"/>
      <w:r>
        <w:t xml:space="preserve">Metoda </w:t>
      </w:r>
      <w:r>
        <w:rPr>
          <w:lang w:val="sl-SI"/>
        </w:rPr>
        <w:t>AnalizaKontraindika</w:t>
      </w:r>
      <w:r>
        <w:t>cij</w:t>
      </w:r>
      <w:r>
        <w:rPr>
          <w:lang w:val="sl-SI"/>
        </w:rPr>
        <w:t>Zdravil2</w:t>
      </w:r>
      <w:bookmarkEnd w:id="117"/>
    </w:p>
    <w:p w14:paraId="6A7B904D"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15BB9FF"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Queries the expert system for contraindication data and returns medication contraindication data, parsed from the web service results.</w:t>
      </w:r>
    </w:p>
    <w:p w14:paraId="56FB2987"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C74FB3A"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name="dosedanjaZdravila"&gt;</w:t>
      </w:r>
      <w:r>
        <w:rPr>
          <w:rFonts w:ascii="Consolas" w:hAnsi="Consolas" w:cs="Consolas"/>
          <w:color w:val="008000"/>
          <w:sz w:val="19"/>
          <w:szCs w:val="19"/>
          <w:highlight w:val="white"/>
        </w:rPr>
        <w:t>List of continuous therapy CBZ medications.</w:t>
      </w:r>
      <w:r>
        <w:rPr>
          <w:rFonts w:ascii="Consolas" w:hAnsi="Consolas" w:cs="Consolas"/>
          <w:color w:val="808080"/>
          <w:sz w:val="19"/>
          <w:szCs w:val="19"/>
          <w:highlight w:val="white"/>
        </w:rPr>
        <w:t>&lt;/param&gt;</w:t>
      </w:r>
    </w:p>
    <w:p w14:paraId="2ED6E272"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name="novaZdravila"&gt;</w:t>
      </w:r>
      <w:r>
        <w:rPr>
          <w:rFonts w:ascii="Consolas" w:hAnsi="Consolas" w:cs="Consolas"/>
          <w:color w:val="008000"/>
          <w:sz w:val="19"/>
          <w:szCs w:val="19"/>
          <w:highlight w:val="white"/>
        </w:rPr>
        <w:t>List of new CBZ medications.</w:t>
      </w:r>
      <w:r>
        <w:rPr>
          <w:rFonts w:ascii="Consolas" w:hAnsi="Consolas" w:cs="Consolas"/>
          <w:color w:val="808080"/>
          <w:sz w:val="19"/>
          <w:szCs w:val="19"/>
          <w:highlight w:val="white"/>
        </w:rPr>
        <w:t>&lt;/param&gt;</w:t>
      </w:r>
    </w:p>
    <w:p w14:paraId="04BA0B5B"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name="filter"&gt;</w:t>
      </w:r>
      <w:r>
        <w:rPr>
          <w:rFonts w:ascii="Consolas" w:hAnsi="Consolas" w:cs="Consolas"/>
          <w:color w:val="008000"/>
          <w:sz w:val="19"/>
          <w:szCs w:val="19"/>
          <w:highlight w:val="white"/>
        </w:rPr>
        <w:t>Contraindication parameters.</w:t>
      </w:r>
      <w:r>
        <w:rPr>
          <w:rFonts w:ascii="Consolas" w:hAnsi="Consolas" w:cs="Consolas"/>
          <w:color w:val="808080"/>
          <w:sz w:val="19"/>
          <w:szCs w:val="19"/>
          <w:highlight w:val="white"/>
        </w:rPr>
        <w:t>&lt;/param&gt;</w:t>
      </w:r>
    </w:p>
    <w:p w14:paraId="705250A9" w14:textId="77777777" w:rsidR="00F9414A" w:rsidRDefault="00F9414A" w:rsidP="00F9414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Contraindication analysis.</w:t>
      </w:r>
      <w:r>
        <w:rPr>
          <w:rFonts w:ascii="Consolas" w:hAnsi="Consolas" w:cs="Consolas"/>
          <w:color w:val="808080"/>
          <w:sz w:val="19"/>
          <w:szCs w:val="19"/>
          <w:highlight w:val="white"/>
        </w:rPr>
        <w:t>&lt;/returns&gt;</w:t>
      </w:r>
    </w:p>
    <w:p w14:paraId="20ED62DA" w14:textId="77777777" w:rsidR="00F9414A" w:rsidRDefault="00F9414A" w:rsidP="00F9414A">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AnalizaKontraindikacijOdgovor</w:t>
      </w:r>
      <w:r>
        <w:rPr>
          <w:rFonts w:ascii="Consolas" w:hAnsi="Consolas" w:cs="Consolas"/>
          <w:color w:val="000000"/>
          <w:sz w:val="19"/>
          <w:szCs w:val="19"/>
          <w:highlight w:val="white"/>
        </w:rPr>
        <w:t xml:space="preserve"> </w:t>
      </w:r>
      <w:r>
        <w:rPr>
          <w:rFonts w:ascii="Consolas" w:hAnsi="Consolas" w:cs="Consolas"/>
          <w:color w:val="000000"/>
          <w:sz w:val="19"/>
          <w:szCs w:val="19"/>
          <w:highlight w:val="white"/>
        </w:rPr>
        <w:lastRenderedPageBreak/>
        <w:t>AnalizaKontraindikacijZdravil2(Model.Recepti.Zdravila.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dosedanjaZdravila, Model.Recepti.Zdravila.</w:t>
      </w:r>
      <w:r>
        <w:rPr>
          <w:rFonts w:ascii="Consolas" w:hAnsi="Consolas" w:cs="Consolas"/>
          <w:color w:val="2B91AF"/>
          <w:sz w:val="19"/>
          <w:szCs w:val="19"/>
          <w:highlight w:val="white"/>
        </w:rPr>
        <w:t>Zdravilo</w:t>
      </w:r>
      <w:r>
        <w:rPr>
          <w:rFonts w:ascii="Consolas" w:hAnsi="Consolas" w:cs="Consolas"/>
          <w:color w:val="000000"/>
          <w:sz w:val="19"/>
          <w:szCs w:val="19"/>
          <w:highlight w:val="white"/>
        </w:rPr>
        <w:t xml:space="preserve">[] novaZdravila, </w:t>
      </w:r>
      <w:r>
        <w:rPr>
          <w:rFonts w:ascii="Consolas" w:hAnsi="Consolas" w:cs="Consolas"/>
          <w:color w:val="2B91AF"/>
          <w:sz w:val="19"/>
          <w:szCs w:val="19"/>
          <w:highlight w:val="white"/>
        </w:rPr>
        <w:t>KontraindikacijeFilter</w:t>
      </w:r>
      <w:r>
        <w:rPr>
          <w:rFonts w:ascii="Consolas" w:hAnsi="Consolas" w:cs="Consolas"/>
          <w:color w:val="000000"/>
          <w:sz w:val="19"/>
          <w:szCs w:val="19"/>
          <w:highlight w:val="white"/>
        </w:rPr>
        <w:t xml:space="preserve"> filter);</w:t>
      </w:r>
    </w:p>
    <w:p w14:paraId="4DF5F79F" w14:textId="77777777" w:rsidR="00F9414A" w:rsidRDefault="00F9414A" w:rsidP="00F9414A"/>
    <w:p w14:paraId="702971F7" w14:textId="77777777" w:rsidR="00F9414A" w:rsidRPr="00F9414A" w:rsidRDefault="00F9414A" w:rsidP="00F9414A">
      <w:pPr>
        <w:rPr>
          <w:rFonts w:ascii="Calibri" w:hAnsi="Calibri" w:cs="Arial"/>
        </w:rPr>
      </w:pPr>
      <w:r>
        <w:t xml:space="preserve">Metoda je ekvivalentna metodi </w:t>
      </w:r>
      <w:r>
        <w:rPr>
          <w:rFonts w:ascii="Consolas" w:hAnsi="Consolas" w:cs="Consolas"/>
          <w:color w:val="000000"/>
          <w:sz w:val="19"/>
          <w:szCs w:val="19"/>
          <w:highlight w:val="white"/>
        </w:rPr>
        <w:t>AnalizaKontraindikacijZdravil</w:t>
      </w:r>
      <w:r>
        <w:t xml:space="preserve">, razlika je v tem da se vračajo le rezultati kontraindikacij med zdravili v naboru </w:t>
      </w:r>
      <w:r>
        <w:rPr>
          <w:rFonts w:ascii="Consolas" w:hAnsi="Consolas" w:cs="Consolas"/>
          <w:color w:val="000000"/>
          <w:sz w:val="19"/>
          <w:szCs w:val="19"/>
          <w:highlight w:val="white"/>
        </w:rPr>
        <w:t>novaZdravila</w:t>
      </w:r>
      <w:r>
        <w:t xml:space="preserve"> med seboj ali v kombinaciji z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AnalizaKontraindikacijZdravil2</w:t>
      </w:r>
      <w:r>
        <w:rPr>
          <w:rFonts w:ascii="Consolas" w:hAnsi="Consolas" w:cs="Consolas"/>
          <w:color w:val="000000"/>
          <w:sz w:val="19"/>
          <w:szCs w:val="19"/>
        </w:rPr>
        <w:t>XML</w:t>
      </w:r>
      <w:r>
        <w:t>.</w:t>
      </w:r>
    </w:p>
    <w:p w14:paraId="0105FD75" w14:textId="77777777" w:rsidR="00386576" w:rsidRDefault="00386576" w:rsidP="00386576">
      <w:pPr>
        <w:pStyle w:val="Heading3"/>
      </w:pPr>
      <w:bookmarkStart w:id="118" w:name="_Toc71886158"/>
      <w:r>
        <w:t>Metoda Interpretacija</w:t>
      </w:r>
      <w:r>
        <w:rPr>
          <w:lang w:val="sl-SI"/>
        </w:rPr>
        <w:t>Kontraindika</w:t>
      </w:r>
      <w:r>
        <w:t>cij</w:t>
      </w:r>
      <w:r>
        <w:rPr>
          <w:lang w:val="sl-SI"/>
        </w:rPr>
        <w:t>Zdravil</w:t>
      </w:r>
      <w:bookmarkEnd w:id="118"/>
    </w:p>
    <w:p w14:paraId="5DD91432" w14:textId="77777777" w:rsidR="00386576" w:rsidRDefault="00386576" w:rsidP="00386576">
      <w:pPr>
        <w:autoSpaceDE w:val="0"/>
        <w:autoSpaceDN w:val="0"/>
        <w:adjustRightInd w:val="0"/>
        <w:spacing w:line="240" w:lineRule="auto"/>
      </w:pPr>
      <w:bookmarkStart w:id="119" w:name="OLE_LINK41"/>
      <w:bookmarkStart w:id="120" w:name="OLE_LINK42"/>
      <w:r w:rsidRPr="000137EB">
        <w:t xml:space="preserve">Metoda </w:t>
      </w:r>
      <w:r>
        <w:t xml:space="preserve">pripravi in vrne celotno analizo kontraindikacij za podana zdravila in podatke pacienta v obliki dokumenta PDF. </w:t>
      </w:r>
    </w:p>
    <w:p w14:paraId="6BE89FD3" w14:textId="77777777" w:rsidR="00386576" w:rsidRDefault="00386576" w:rsidP="00386576">
      <w:pPr>
        <w:autoSpaceDE w:val="0"/>
        <w:autoSpaceDN w:val="0"/>
        <w:adjustRightInd w:val="0"/>
        <w:spacing w:line="240" w:lineRule="auto"/>
      </w:pPr>
    </w:p>
    <w:p w14:paraId="564848E7"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&lt;summary&gt;</w:t>
      </w:r>
    </w:p>
    <w:p w14:paraId="2E21AB72"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Prepares an interpretation PDF document based on medication contraindication data and HTML document retrieved from the web service.</w:t>
      </w:r>
    </w:p>
    <w:p w14:paraId="5CBB12F9"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&lt;/summary&gt;</w:t>
      </w:r>
    </w:p>
    <w:p w14:paraId="0FD3BD24"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&lt;param name="zdravila"&gt;</w:t>
      </w:r>
      <w:r w:rsidRPr="00386576">
        <w:rPr>
          <w:rFonts w:ascii="Consolas" w:hAnsi="Consolas" w:cs="Consolas"/>
          <w:color w:val="008000"/>
          <w:sz w:val="16"/>
          <w:szCs w:val="16"/>
        </w:rPr>
        <w:t xml:space="preserve">List of </w:t>
      </w:r>
      <w:r>
        <w:rPr>
          <w:rFonts w:ascii="Consolas" w:hAnsi="Consolas" w:cs="Consolas"/>
          <w:color w:val="008000"/>
          <w:sz w:val="16"/>
          <w:szCs w:val="16"/>
        </w:rPr>
        <w:t xml:space="preserve">CBZ </w:t>
      </w:r>
      <w:r w:rsidRPr="00386576">
        <w:rPr>
          <w:rFonts w:ascii="Consolas" w:hAnsi="Consolas" w:cs="Consolas"/>
          <w:color w:val="008000"/>
          <w:sz w:val="16"/>
          <w:szCs w:val="16"/>
        </w:rPr>
        <w:t>medications.</w:t>
      </w:r>
      <w:r w:rsidRPr="00386576">
        <w:rPr>
          <w:rFonts w:ascii="Consolas" w:hAnsi="Consolas" w:cs="Consolas"/>
          <w:color w:val="808080"/>
          <w:sz w:val="16"/>
          <w:szCs w:val="16"/>
        </w:rPr>
        <w:t>&lt;/param&gt;</w:t>
      </w:r>
    </w:p>
    <w:p w14:paraId="490BCA05"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&lt;param name="filter"&gt;</w:t>
      </w:r>
      <w:r w:rsidRPr="00386576">
        <w:rPr>
          <w:rFonts w:ascii="Consolas" w:hAnsi="Consolas" w:cs="Consolas"/>
          <w:color w:val="008000"/>
          <w:sz w:val="16"/>
          <w:szCs w:val="16"/>
        </w:rPr>
        <w:t>Contraindication parameters.</w:t>
      </w:r>
      <w:r w:rsidRPr="00386576">
        <w:rPr>
          <w:rFonts w:ascii="Consolas" w:hAnsi="Consolas" w:cs="Consolas"/>
          <w:color w:val="808080"/>
          <w:sz w:val="16"/>
          <w:szCs w:val="16"/>
        </w:rPr>
        <w:t>&lt;/param&gt;</w:t>
      </w:r>
    </w:p>
    <w:p w14:paraId="645207A4"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&lt;returns&gt;</w:t>
      </w:r>
      <w:r w:rsidRPr="00386576">
        <w:rPr>
          <w:rFonts w:ascii="Consolas" w:hAnsi="Consolas" w:cs="Consolas"/>
          <w:color w:val="008000"/>
          <w:sz w:val="16"/>
          <w:szCs w:val="16"/>
        </w:rPr>
        <w:t>Byte array containing PDF data.</w:t>
      </w:r>
      <w:r w:rsidRPr="00386576">
        <w:rPr>
          <w:rFonts w:ascii="Consolas" w:hAnsi="Consolas" w:cs="Consolas"/>
          <w:color w:val="808080"/>
          <w:sz w:val="16"/>
          <w:szCs w:val="16"/>
        </w:rPr>
        <w:t>&lt;/returns&gt;</w:t>
      </w:r>
    </w:p>
    <w:p w14:paraId="39FC1903" w14:textId="77777777" w:rsidR="00386576" w:rsidRPr="00386576" w:rsidRDefault="00386576" w:rsidP="00386576">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2B91AF"/>
          <w:sz w:val="16"/>
          <w:szCs w:val="16"/>
        </w:rPr>
        <w:t>InterpretacijaKontraindikacijOdgovor</w:t>
      </w:r>
      <w:r w:rsidRPr="00386576">
        <w:rPr>
          <w:rFonts w:ascii="Consolas" w:hAnsi="Consolas" w:cs="Consolas"/>
          <w:sz w:val="16"/>
          <w:szCs w:val="16"/>
        </w:rPr>
        <w:t xml:space="preserve"> InterpretacijaKontraindikacijZdravil(</w:t>
      </w:r>
      <w:r w:rsidRPr="00386576">
        <w:rPr>
          <w:rFonts w:ascii="Consolas" w:hAnsi="Consolas" w:cs="Consolas"/>
          <w:color w:val="2B91AF"/>
          <w:sz w:val="16"/>
          <w:szCs w:val="16"/>
        </w:rPr>
        <w:t>Zdravilo</w:t>
      </w:r>
      <w:r w:rsidRPr="00386576">
        <w:rPr>
          <w:rFonts w:ascii="Consolas" w:hAnsi="Consolas" w:cs="Consolas"/>
          <w:sz w:val="16"/>
          <w:szCs w:val="16"/>
        </w:rPr>
        <w:t xml:space="preserve">[] zdravila, </w:t>
      </w:r>
      <w:r w:rsidRPr="00386576">
        <w:rPr>
          <w:rFonts w:ascii="Consolas" w:hAnsi="Consolas" w:cs="Consolas"/>
          <w:color w:val="2B91AF"/>
          <w:sz w:val="16"/>
          <w:szCs w:val="16"/>
        </w:rPr>
        <w:t>KontraindikacijeFilter</w:t>
      </w:r>
      <w:r w:rsidRPr="00386576">
        <w:rPr>
          <w:rFonts w:ascii="Consolas" w:hAnsi="Consolas" w:cs="Consolas"/>
          <w:sz w:val="16"/>
          <w:szCs w:val="16"/>
        </w:rPr>
        <w:t xml:space="preserve"> filter)</w:t>
      </w:r>
    </w:p>
    <w:p w14:paraId="17585A4A" w14:textId="77777777" w:rsidR="00386576" w:rsidRDefault="00386576" w:rsidP="00386576">
      <w:pPr>
        <w:widowControl/>
        <w:autoSpaceDE w:val="0"/>
        <w:autoSpaceDN w:val="0"/>
        <w:adjustRightInd w:val="0"/>
        <w:spacing w:line="240" w:lineRule="auto"/>
        <w:rPr>
          <w:rFonts w:ascii="Consolas" w:hAnsi="Consolas" w:cs="Consolas"/>
          <w:color w:val="2B91AF"/>
          <w:sz w:val="16"/>
          <w:szCs w:val="16"/>
        </w:rPr>
      </w:pPr>
    </w:p>
    <w:p w14:paraId="338C8653" w14:textId="77777777" w:rsidR="00386576" w:rsidRDefault="00386576" w:rsidP="00386576">
      <w:pPr>
        <w:widowControl/>
        <w:autoSpaceDE w:val="0"/>
        <w:autoSpaceDN w:val="0"/>
        <w:adjustRightInd w:val="0"/>
        <w:spacing w:line="240" w:lineRule="auto"/>
        <w:rPr>
          <w:rFonts w:ascii="Consolas" w:hAnsi="Consolas" w:cs="Consolas"/>
          <w:color w:val="2B91AF"/>
          <w:sz w:val="16"/>
          <w:szCs w:val="16"/>
        </w:rPr>
      </w:pPr>
    </w:p>
    <w:p w14:paraId="3109F5E5" w14:textId="77777777" w:rsidR="00386576" w:rsidRDefault="00386576" w:rsidP="00386576">
      <w:pPr>
        <w:widowControl/>
        <w:autoSpaceDE w:val="0"/>
        <w:autoSpaceDN w:val="0"/>
        <w:adjustRightInd w:val="0"/>
        <w:spacing w:line="240" w:lineRule="auto"/>
      </w:pPr>
      <w:r>
        <w:t xml:space="preserve">Nabor zdravil, za katere poizvedujemo, je definiran s CBZ šiframi in nazivi. Zdravilo iz CBZ-ja definiramo tako, da v posameznem objektu tipa </w:t>
      </w:r>
      <w:r w:rsidRPr="000924A0">
        <w:rPr>
          <w:rFonts w:ascii="Consolas" w:hAnsi="Consolas" w:cs="Consolas"/>
        </w:rPr>
        <w:t>Zdravilo</w:t>
      </w:r>
      <w:r>
        <w:t xml:space="preserve"> napolnimo vrednost lastnosti </w:t>
      </w:r>
      <w:r w:rsidRPr="000924A0">
        <w:rPr>
          <w:rFonts w:ascii="Consolas" w:hAnsi="Consolas" w:cs="Consolas"/>
        </w:rPr>
        <w:t>NacionalnaSifra</w:t>
      </w:r>
      <w:r w:rsidRPr="00386576">
        <w:t xml:space="preserve"> </w:t>
      </w:r>
      <w:r>
        <w:t xml:space="preserve">in </w:t>
      </w:r>
      <w:r>
        <w:rPr>
          <w:rFonts w:ascii="Consolas" w:hAnsi="Consolas" w:cs="Consolas"/>
        </w:rPr>
        <w:t>PoimenovanjeZdravila</w:t>
      </w:r>
      <w:r>
        <w:t xml:space="preserve">. </w:t>
      </w:r>
    </w:p>
    <w:p w14:paraId="662B2090" w14:textId="77777777" w:rsidR="00F605AA" w:rsidRDefault="00F605AA" w:rsidP="00386576">
      <w:pPr>
        <w:widowControl/>
        <w:autoSpaceDE w:val="0"/>
        <w:autoSpaceDN w:val="0"/>
        <w:adjustRightInd w:val="0"/>
        <w:spacing w:line="240" w:lineRule="auto"/>
      </w:pPr>
      <w:r>
        <w:t xml:space="preserve">V drugem parametru tipa </w:t>
      </w:r>
      <w:r w:rsidRPr="00F605AA">
        <w:rPr>
          <w:rFonts w:ascii="Consolas" w:hAnsi="Consolas" w:cs="Consolas"/>
        </w:rPr>
        <w:t>KontraindikacijeFilter</w:t>
      </w:r>
      <w:r>
        <w:t xml:space="preserve"> navedemo podatke o pacientu ter dodatne parametre, ki določajo obseg vrnjenih kontraindikacij.</w:t>
      </w:r>
    </w:p>
    <w:bookmarkEnd w:id="119"/>
    <w:bookmarkEnd w:id="120"/>
    <w:p w14:paraId="1F8D345E" w14:textId="77777777" w:rsidR="00F605AA" w:rsidRDefault="00F605AA" w:rsidP="00386576">
      <w:pPr>
        <w:widowControl/>
        <w:autoSpaceDE w:val="0"/>
        <w:autoSpaceDN w:val="0"/>
        <w:adjustRightInd w:val="0"/>
        <w:spacing w:line="240" w:lineRule="auto"/>
        <w:rPr>
          <w:rFonts w:ascii="Consolas" w:hAnsi="Consolas" w:cs="Consolas"/>
          <w:color w:val="2B91AF"/>
          <w:sz w:val="16"/>
          <w:szCs w:val="16"/>
        </w:rPr>
      </w:pPr>
    </w:p>
    <w:p w14:paraId="071EBDE3" w14:textId="77777777" w:rsidR="00F605AA" w:rsidRDefault="00F605AA" w:rsidP="00386576">
      <w:pPr>
        <w:widowControl/>
        <w:autoSpaceDE w:val="0"/>
        <w:autoSpaceDN w:val="0"/>
        <w:adjustRightInd w:val="0"/>
        <w:spacing w:line="240" w:lineRule="auto"/>
        <w:rPr>
          <w:rFonts w:ascii="Consolas" w:hAnsi="Consolas" w:cs="Consolas"/>
          <w:color w:val="2B91AF"/>
          <w:sz w:val="16"/>
          <w:szCs w:val="16"/>
        </w:rPr>
      </w:pPr>
    </w:p>
    <w:p w14:paraId="416768BC" w14:textId="77777777" w:rsidR="00386576" w:rsidRPr="00EC20F1" w:rsidRDefault="00386576" w:rsidP="00386576">
      <w:pPr>
        <w:widowControl/>
        <w:autoSpaceDE w:val="0"/>
        <w:autoSpaceDN w:val="0"/>
        <w:adjustRightInd w:val="0"/>
        <w:spacing w:line="240" w:lineRule="auto"/>
        <w:rPr>
          <w:rFonts w:ascii="Consolas" w:hAnsi="Consolas" w:cs="Consolas"/>
          <w:color w:val="2B91AF"/>
          <w:sz w:val="16"/>
          <w:szCs w:val="16"/>
        </w:rPr>
      </w:pPr>
    </w:p>
    <w:p w14:paraId="3729C1C6" w14:textId="77777777" w:rsidR="00386576" w:rsidRDefault="00386576" w:rsidP="00386576">
      <w:pPr>
        <w:autoSpaceDE w:val="0"/>
        <w:autoSpaceDN w:val="0"/>
        <w:adjustRightInd w:val="0"/>
        <w:spacing w:line="240" w:lineRule="auto"/>
        <w:rPr>
          <w:rFonts w:ascii="Consolas" w:hAnsi="Consolas" w:cs="Consolas"/>
          <w:sz w:val="19"/>
          <w:szCs w:val="19"/>
          <w:lang w:eastAsia="en-US"/>
        </w:rPr>
      </w:pPr>
      <w:r>
        <w:rPr>
          <w:rFonts w:ascii="Consolas" w:hAnsi="Consolas" w:cs="Consolas"/>
          <w:sz w:val="19"/>
          <w:szCs w:val="19"/>
          <w:lang w:eastAsia="en-US"/>
        </w:rPr>
        <w:t>Primer dokumenta:</w:t>
      </w:r>
    </w:p>
    <w:p w14:paraId="57FB9BB9" w14:textId="77777777" w:rsidR="004B796A" w:rsidRDefault="00F26099"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noProof/>
          <w:sz w:val="19"/>
          <w:szCs w:val="19"/>
        </w:rPr>
        <w:lastRenderedPageBreak/>
        <w:drawing>
          <wp:inline distT="0" distB="0" distL="0" distR="0" wp14:anchorId="4F9CE019" wp14:editId="504DF04E">
            <wp:extent cx="3803650" cy="3709035"/>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3650" cy="3709035"/>
                    </a:xfrm>
                    <a:prstGeom prst="rect">
                      <a:avLst/>
                    </a:prstGeom>
                    <a:noFill/>
                    <a:ln>
                      <a:noFill/>
                    </a:ln>
                  </pic:spPr>
                </pic:pic>
              </a:graphicData>
            </a:graphic>
          </wp:inline>
        </w:drawing>
      </w:r>
    </w:p>
    <w:p w14:paraId="6A91FD65" w14:textId="77777777" w:rsidR="00AD5061" w:rsidRDefault="00AD5061" w:rsidP="00AD5061">
      <w:pPr>
        <w:pStyle w:val="Heading3"/>
      </w:pPr>
      <w:bookmarkStart w:id="121" w:name="_Toc71886159"/>
      <w:r>
        <w:t>Metoda Interpretacija</w:t>
      </w:r>
      <w:r>
        <w:rPr>
          <w:lang w:val="sl-SI"/>
        </w:rPr>
        <w:t>Kontraindika</w:t>
      </w:r>
      <w:r>
        <w:t>cij</w:t>
      </w:r>
      <w:r>
        <w:rPr>
          <w:lang w:val="sl-SI"/>
        </w:rPr>
        <w:t>Zdravil2</w:t>
      </w:r>
      <w:bookmarkEnd w:id="121"/>
    </w:p>
    <w:p w14:paraId="7DB2E8D3"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539ADE63"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Prepares an interpretation PDF document based on medication contraindication data and HTML document retrieved from the web service.</w:t>
      </w:r>
    </w:p>
    <w:p w14:paraId="77525FFE"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&lt;/summary&gt;</w:t>
      </w:r>
    </w:p>
    <w:p w14:paraId="2E397FEC"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name="dosedanjaZdravila"&gt;</w:t>
      </w:r>
      <w:r w:rsidRPr="00AD5061">
        <w:rPr>
          <w:rFonts w:ascii="Consolas" w:hAnsi="Consolas" w:cs="Consolas"/>
          <w:color w:val="008000"/>
          <w:sz w:val="16"/>
          <w:szCs w:val="16"/>
          <w:highlight w:val="white"/>
        </w:rPr>
        <w:t>List of continuous therapy medications, either CBZ medications or INN substances.</w:t>
      </w:r>
      <w:r w:rsidRPr="00AD5061">
        <w:rPr>
          <w:rFonts w:ascii="Consolas" w:hAnsi="Consolas" w:cs="Consolas"/>
          <w:color w:val="808080"/>
          <w:sz w:val="16"/>
          <w:szCs w:val="16"/>
          <w:highlight w:val="white"/>
        </w:rPr>
        <w:t>&lt;/param&gt;</w:t>
      </w:r>
    </w:p>
    <w:p w14:paraId="6EED42E5"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name="novaZdravila"&gt;</w:t>
      </w:r>
      <w:r w:rsidRPr="00AD5061">
        <w:rPr>
          <w:rFonts w:ascii="Consolas" w:hAnsi="Consolas" w:cs="Consolas"/>
          <w:color w:val="008000"/>
          <w:sz w:val="16"/>
          <w:szCs w:val="16"/>
          <w:highlight w:val="white"/>
        </w:rPr>
        <w:t>List of new medications, either CBZ medications or INN substances.</w:t>
      </w:r>
      <w:r w:rsidRPr="00AD5061">
        <w:rPr>
          <w:rFonts w:ascii="Consolas" w:hAnsi="Consolas" w:cs="Consolas"/>
          <w:color w:val="808080"/>
          <w:sz w:val="16"/>
          <w:szCs w:val="16"/>
          <w:highlight w:val="white"/>
        </w:rPr>
        <w:t>&lt;/param&gt;</w:t>
      </w:r>
    </w:p>
    <w:p w14:paraId="1F2C33F2"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&lt;param name="filter"&gt;</w:t>
      </w:r>
      <w:r w:rsidRPr="00AD5061">
        <w:rPr>
          <w:rFonts w:ascii="Consolas" w:hAnsi="Consolas" w:cs="Consolas"/>
          <w:color w:val="008000"/>
          <w:sz w:val="16"/>
          <w:szCs w:val="16"/>
          <w:highlight w:val="white"/>
        </w:rPr>
        <w:t>Contraindication parameters.</w:t>
      </w:r>
      <w:r w:rsidRPr="00AD5061">
        <w:rPr>
          <w:rFonts w:ascii="Consolas" w:hAnsi="Consolas" w:cs="Consolas"/>
          <w:color w:val="808080"/>
          <w:sz w:val="16"/>
          <w:szCs w:val="16"/>
          <w:highlight w:val="white"/>
        </w:rPr>
        <w:t>&lt;/param&gt;</w:t>
      </w:r>
    </w:p>
    <w:p w14:paraId="7DD17BFD" w14:textId="77777777" w:rsidR="00AD5061" w:rsidRPr="00AD5061" w:rsidRDefault="00AD5061" w:rsidP="00AD5061">
      <w:pPr>
        <w:widowControl/>
        <w:autoSpaceDE w:val="0"/>
        <w:autoSpaceDN w:val="0"/>
        <w:adjustRightInd w:val="0"/>
        <w:spacing w:line="240" w:lineRule="auto"/>
        <w:rPr>
          <w:rFonts w:ascii="Consolas" w:hAnsi="Consolas" w:cs="Consolas"/>
          <w:color w:val="000000"/>
          <w:sz w:val="16"/>
          <w:szCs w:val="16"/>
          <w:highlight w:val="white"/>
        </w:rPr>
      </w:pPr>
      <w:r w:rsidRPr="00AD5061">
        <w:rPr>
          <w:rFonts w:ascii="Consolas" w:hAnsi="Consolas" w:cs="Consolas"/>
          <w:color w:val="000000"/>
          <w:sz w:val="16"/>
          <w:szCs w:val="16"/>
          <w:highlight w:val="white"/>
        </w:rPr>
        <w:t xml:space="preserve">        </w:t>
      </w:r>
      <w:r w:rsidRPr="00AD5061">
        <w:rPr>
          <w:rFonts w:ascii="Consolas" w:hAnsi="Consolas" w:cs="Consolas"/>
          <w:color w:val="808080"/>
          <w:sz w:val="16"/>
          <w:szCs w:val="16"/>
          <w:highlight w:val="white"/>
        </w:rPr>
        <w:t>///</w:t>
      </w:r>
      <w:r w:rsidRPr="00AD5061">
        <w:rPr>
          <w:rFonts w:ascii="Consolas" w:hAnsi="Consolas" w:cs="Consolas"/>
          <w:color w:val="008000"/>
          <w:sz w:val="16"/>
          <w:szCs w:val="16"/>
          <w:highlight w:val="white"/>
        </w:rPr>
        <w:t xml:space="preserve"> </w:t>
      </w:r>
      <w:r w:rsidRPr="00AD5061">
        <w:rPr>
          <w:rFonts w:ascii="Consolas" w:hAnsi="Consolas" w:cs="Consolas"/>
          <w:color w:val="808080"/>
          <w:sz w:val="16"/>
          <w:szCs w:val="16"/>
          <w:highlight w:val="white"/>
        </w:rPr>
        <w:t>&lt;returns&gt;</w:t>
      </w:r>
      <w:r w:rsidRPr="00AD5061">
        <w:rPr>
          <w:rFonts w:ascii="Consolas" w:hAnsi="Consolas" w:cs="Consolas"/>
          <w:color w:val="008000"/>
          <w:sz w:val="16"/>
          <w:szCs w:val="16"/>
          <w:highlight w:val="white"/>
        </w:rPr>
        <w:t>Byte array containing PDF data.</w:t>
      </w:r>
      <w:r w:rsidRPr="00AD5061">
        <w:rPr>
          <w:rFonts w:ascii="Consolas" w:hAnsi="Consolas" w:cs="Consolas"/>
          <w:color w:val="808080"/>
          <w:sz w:val="16"/>
          <w:szCs w:val="16"/>
          <w:highlight w:val="white"/>
        </w:rPr>
        <w:t>&lt;/returns&gt;</w:t>
      </w:r>
    </w:p>
    <w:p w14:paraId="688E9823" w14:textId="77777777" w:rsidR="00AD5061" w:rsidRPr="00AD5061" w:rsidRDefault="00AD5061" w:rsidP="00AD5061">
      <w:pPr>
        <w:autoSpaceDE w:val="0"/>
        <w:autoSpaceDN w:val="0"/>
        <w:adjustRightInd w:val="0"/>
        <w:spacing w:line="240" w:lineRule="auto"/>
        <w:rPr>
          <w:sz w:val="16"/>
          <w:szCs w:val="16"/>
        </w:rPr>
      </w:pPr>
      <w:r w:rsidRPr="00AD5061">
        <w:rPr>
          <w:rFonts w:ascii="Consolas" w:hAnsi="Consolas" w:cs="Consolas"/>
          <w:color w:val="000000"/>
          <w:sz w:val="16"/>
          <w:szCs w:val="16"/>
          <w:highlight w:val="white"/>
        </w:rPr>
        <w:t xml:space="preserve">        </w:t>
      </w:r>
      <w:r w:rsidRPr="00AD5061">
        <w:rPr>
          <w:rFonts w:ascii="Consolas" w:hAnsi="Consolas" w:cs="Consolas"/>
          <w:color w:val="2B91AF"/>
          <w:sz w:val="16"/>
          <w:szCs w:val="16"/>
          <w:highlight w:val="white"/>
        </w:rPr>
        <w:t>InterpretacijaKontraindikacijOdgovor</w:t>
      </w:r>
      <w:r w:rsidRPr="00AD5061">
        <w:rPr>
          <w:rFonts w:ascii="Consolas" w:hAnsi="Consolas" w:cs="Consolas"/>
          <w:color w:val="000000"/>
          <w:sz w:val="16"/>
          <w:szCs w:val="16"/>
          <w:highlight w:val="white"/>
        </w:rPr>
        <w:t xml:space="preserve"> InterpretacijaKontraindikacijZdravil2(Model.Recepti.Zdravila.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dosedanjaZdravila, Model.Recepti.Zdravila.</w:t>
      </w:r>
      <w:r w:rsidRPr="00AD5061">
        <w:rPr>
          <w:rFonts w:ascii="Consolas" w:hAnsi="Consolas" w:cs="Consolas"/>
          <w:color w:val="2B91AF"/>
          <w:sz w:val="16"/>
          <w:szCs w:val="16"/>
          <w:highlight w:val="white"/>
        </w:rPr>
        <w:t>Zdravilo</w:t>
      </w:r>
      <w:r w:rsidRPr="00AD5061">
        <w:rPr>
          <w:rFonts w:ascii="Consolas" w:hAnsi="Consolas" w:cs="Consolas"/>
          <w:color w:val="000000"/>
          <w:sz w:val="16"/>
          <w:szCs w:val="16"/>
          <w:highlight w:val="white"/>
        </w:rPr>
        <w:t xml:space="preserve">[] novaZdravila, </w:t>
      </w:r>
      <w:r w:rsidRPr="00AD5061">
        <w:rPr>
          <w:rFonts w:ascii="Consolas" w:hAnsi="Consolas" w:cs="Consolas"/>
          <w:color w:val="2B91AF"/>
          <w:sz w:val="16"/>
          <w:szCs w:val="16"/>
          <w:highlight w:val="white"/>
        </w:rPr>
        <w:t>KontraindikacijeFilter</w:t>
      </w:r>
      <w:r w:rsidRPr="00AD5061">
        <w:rPr>
          <w:rFonts w:ascii="Consolas" w:hAnsi="Consolas" w:cs="Consolas"/>
          <w:color w:val="000000"/>
          <w:sz w:val="16"/>
          <w:szCs w:val="16"/>
          <w:highlight w:val="white"/>
        </w:rPr>
        <w:t xml:space="preserve"> filter);</w:t>
      </w:r>
    </w:p>
    <w:p w14:paraId="416F610A" w14:textId="77777777" w:rsidR="00AD5061" w:rsidRDefault="00AD5061" w:rsidP="00AD5061">
      <w:pPr>
        <w:autoSpaceDE w:val="0"/>
        <w:autoSpaceDN w:val="0"/>
        <w:adjustRightInd w:val="0"/>
        <w:spacing w:line="240" w:lineRule="auto"/>
      </w:pPr>
    </w:p>
    <w:p w14:paraId="68EA8CCE" w14:textId="77777777" w:rsidR="00AD5061" w:rsidRDefault="00AD5061" w:rsidP="00AD5061">
      <w:r>
        <w:t xml:space="preserve">Metoda je ekvivalentna metodi </w:t>
      </w:r>
      <w:r>
        <w:rPr>
          <w:rFonts w:ascii="Consolas" w:hAnsi="Consolas" w:cs="Consolas"/>
          <w:color w:val="000000"/>
          <w:sz w:val="19"/>
          <w:szCs w:val="19"/>
          <w:highlight w:val="white"/>
        </w:rPr>
        <w:t>InterpretacijaKontraindikacijZdravil</w:t>
      </w:r>
      <w:r>
        <w:t xml:space="preserve">, razlika je v tem da se vračajo le rezultati interakcij med zdravili v naboru </w:t>
      </w:r>
      <w:r>
        <w:rPr>
          <w:rFonts w:ascii="Consolas" w:hAnsi="Consolas" w:cs="Consolas"/>
          <w:color w:val="000000"/>
          <w:sz w:val="19"/>
          <w:szCs w:val="19"/>
          <w:highlight w:val="white"/>
        </w:rPr>
        <w:t>novaZdravila</w:t>
      </w:r>
      <w:r>
        <w:t xml:space="preserve"> med seboj ali v kombinaciji </w:t>
      </w:r>
      <w:r w:rsidR="00CD650E">
        <w:t>z</w:t>
      </w:r>
      <w:r>
        <w:t xml:space="preserve"> zdravili v naboru </w:t>
      </w:r>
      <w:r>
        <w:rPr>
          <w:rFonts w:ascii="Consolas" w:hAnsi="Consolas" w:cs="Consolas"/>
          <w:color w:val="000000"/>
          <w:sz w:val="19"/>
          <w:szCs w:val="19"/>
          <w:highlight w:val="white"/>
        </w:rPr>
        <w:t>dosedanjaZdravila</w:t>
      </w:r>
      <w:r>
        <w:t xml:space="preserve">. Na voljo je tudi ekvivalentna XML metoda </w:t>
      </w:r>
      <w:r>
        <w:rPr>
          <w:rFonts w:ascii="Consolas" w:hAnsi="Consolas" w:cs="Consolas"/>
          <w:color w:val="000000"/>
          <w:sz w:val="19"/>
          <w:szCs w:val="19"/>
          <w:highlight w:val="white"/>
        </w:rPr>
        <w:t>InterpretacijaKontraindikacijZdravil</w:t>
      </w:r>
      <w:r>
        <w:rPr>
          <w:rFonts w:ascii="Consolas" w:hAnsi="Consolas" w:cs="Consolas"/>
          <w:color w:val="000000"/>
          <w:sz w:val="19"/>
          <w:szCs w:val="19"/>
        </w:rPr>
        <w:t>2XML</w:t>
      </w:r>
      <w:r>
        <w:t>.</w:t>
      </w:r>
    </w:p>
    <w:p w14:paraId="0928A251" w14:textId="77777777" w:rsidR="003D2FDC" w:rsidRDefault="003D2FDC" w:rsidP="003D2FDC">
      <w:pPr>
        <w:pStyle w:val="Heading3"/>
        <w:rPr>
          <w:lang w:val="en-US"/>
        </w:rPr>
      </w:pPr>
      <w:bookmarkStart w:id="122" w:name="_Toc71886160"/>
      <w:r>
        <w:rPr>
          <w:lang w:val="en-US"/>
        </w:rPr>
        <w:t>AnalizaWADA</w:t>
      </w:r>
      <w:bookmarkEnd w:id="122"/>
    </w:p>
    <w:p w14:paraId="76E7AAFB" w14:textId="77777777" w:rsidR="0019456C" w:rsidRDefault="0019456C" w:rsidP="0019456C">
      <w:pPr>
        <w:autoSpaceDE w:val="0"/>
        <w:autoSpaceDN w:val="0"/>
        <w:adjustRightInd w:val="0"/>
        <w:spacing w:line="240" w:lineRule="auto"/>
      </w:pPr>
      <w:r w:rsidRPr="000137EB">
        <w:t xml:space="preserve">Metoda </w:t>
      </w:r>
      <w:r>
        <w:t>vrne analizo WADA za podana zdravila v strukturirani obliki.</w:t>
      </w:r>
      <w:r w:rsidR="00AA07EB">
        <w:t xml:space="preserve"> </w:t>
      </w:r>
      <w:r w:rsidR="00AA07EB" w:rsidRPr="00AA07EB">
        <w:t>Metoda vrača podatke o tem ali so zdravila, poslana v analizo, na WADA Listi prepovedanih snovi ali ne.</w:t>
      </w:r>
    </w:p>
    <w:p w14:paraId="309749CF" w14:textId="77777777" w:rsidR="0019456C" w:rsidRDefault="0019456C" w:rsidP="0019456C">
      <w:pPr>
        <w:autoSpaceDE w:val="0"/>
        <w:autoSpaceDN w:val="0"/>
        <w:adjustRightInd w:val="0"/>
        <w:spacing w:line="240" w:lineRule="auto"/>
        <w:rPr>
          <w:rFonts w:ascii="Consolas" w:hAnsi="Consolas" w:cs="Consolas"/>
          <w:noProof/>
          <w:sz w:val="19"/>
          <w:szCs w:val="19"/>
        </w:rPr>
      </w:pPr>
    </w:p>
    <w:p w14:paraId="36F74FF5"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48C347F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Sends a WADA analysis request to the web service and parses the results.</w:t>
      </w:r>
    </w:p>
    <w:p w14:paraId="06ACA008"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27840975"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&lt;param name="sifreZdravil"&gt;</w:t>
      </w:r>
      <w:r w:rsidRPr="0019456C">
        <w:rPr>
          <w:rFonts w:ascii="Consolas" w:hAnsi="Consolas" w:cs="Consolas"/>
          <w:color w:val="008000"/>
          <w:sz w:val="16"/>
          <w:szCs w:val="16"/>
          <w:highlight w:val="white"/>
        </w:rPr>
        <w:t>List of medication CBZ codes.</w:t>
      </w:r>
      <w:r w:rsidRPr="0019456C">
        <w:rPr>
          <w:rFonts w:ascii="Consolas" w:hAnsi="Consolas" w:cs="Consolas"/>
          <w:color w:val="808080"/>
          <w:sz w:val="16"/>
          <w:szCs w:val="16"/>
          <w:highlight w:val="white"/>
        </w:rPr>
        <w:t>&lt;/param&gt;</w:t>
      </w:r>
    </w:p>
    <w:p w14:paraId="0F6B89F9"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&lt;returns&gt;</w:t>
      </w:r>
      <w:r w:rsidRPr="0019456C">
        <w:rPr>
          <w:rFonts w:ascii="Consolas" w:hAnsi="Consolas" w:cs="Consolas"/>
          <w:color w:val="008000"/>
          <w:sz w:val="16"/>
          <w:szCs w:val="16"/>
          <w:highlight w:val="white"/>
        </w:rPr>
        <w:t>The WADA analysis.</w:t>
      </w:r>
      <w:r w:rsidRPr="0019456C">
        <w:rPr>
          <w:rFonts w:ascii="Consolas" w:hAnsi="Consolas" w:cs="Consolas"/>
          <w:color w:val="808080"/>
          <w:sz w:val="16"/>
          <w:szCs w:val="16"/>
          <w:highlight w:val="white"/>
        </w:rPr>
        <w:t>&lt;/returns&gt;</w:t>
      </w:r>
    </w:p>
    <w:p w14:paraId="2B98DF57" w14:textId="77777777" w:rsidR="0019456C" w:rsidRPr="0019456C" w:rsidRDefault="0019456C" w:rsidP="0019456C">
      <w:pPr>
        <w:widowControl/>
        <w:autoSpaceDE w:val="0"/>
        <w:autoSpaceDN w:val="0"/>
        <w:adjustRightInd w:val="0"/>
        <w:spacing w:line="240" w:lineRule="auto"/>
        <w:rPr>
          <w:rFonts w:ascii="Consolas" w:hAnsi="Consolas" w:cs="Consolas"/>
          <w:sz w:val="16"/>
          <w:szCs w:val="16"/>
        </w:rPr>
      </w:pPr>
      <w:r w:rsidRPr="0019456C">
        <w:rPr>
          <w:rFonts w:ascii="Consolas" w:hAnsi="Consolas" w:cs="Consolas"/>
          <w:color w:val="000000"/>
          <w:sz w:val="16"/>
          <w:szCs w:val="16"/>
          <w:highlight w:val="white"/>
        </w:rPr>
        <w:t xml:space="preserve">        </w:t>
      </w:r>
      <w:r w:rsidRPr="0019456C">
        <w:rPr>
          <w:rFonts w:ascii="Consolas" w:hAnsi="Consolas" w:cs="Consolas"/>
          <w:color w:val="2B91AF"/>
          <w:sz w:val="16"/>
          <w:szCs w:val="16"/>
          <w:highlight w:val="white"/>
        </w:rPr>
        <w:t>AnalizaWADAOdgovor</w:t>
      </w:r>
      <w:r w:rsidRPr="0019456C">
        <w:rPr>
          <w:rFonts w:ascii="Consolas" w:hAnsi="Consolas" w:cs="Consolas"/>
          <w:color w:val="000000"/>
          <w:sz w:val="16"/>
          <w:szCs w:val="16"/>
          <w:highlight w:val="white"/>
        </w:rPr>
        <w:t xml:space="preserve"> AnalizaWADA(</w:t>
      </w:r>
      <w:r w:rsidRPr="0019456C">
        <w:rPr>
          <w:rFonts w:ascii="Consolas" w:hAnsi="Consolas" w:cs="Consolas"/>
          <w:color w:val="0000FF"/>
          <w:sz w:val="16"/>
          <w:szCs w:val="16"/>
          <w:highlight w:val="white"/>
        </w:rPr>
        <w:t>string</w:t>
      </w:r>
      <w:r w:rsidRPr="0019456C">
        <w:rPr>
          <w:rFonts w:ascii="Consolas" w:hAnsi="Consolas" w:cs="Consolas"/>
          <w:color w:val="000000"/>
          <w:sz w:val="16"/>
          <w:szCs w:val="16"/>
          <w:highlight w:val="white"/>
        </w:rPr>
        <w:t>[] sifreZdravil);</w:t>
      </w:r>
    </w:p>
    <w:p w14:paraId="22BCC3D4" w14:textId="77777777" w:rsidR="0019456C" w:rsidRDefault="0019456C" w:rsidP="0019456C">
      <w:pPr>
        <w:autoSpaceDE w:val="0"/>
        <w:autoSpaceDN w:val="0"/>
        <w:adjustRightInd w:val="0"/>
        <w:spacing w:line="240" w:lineRule="auto"/>
        <w:rPr>
          <w:rFonts w:ascii="Consolas" w:hAnsi="Consolas" w:cs="Consolas"/>
          <w:noProof/>
          <w:sz w:val="19"/>
          <w:szCs w:val="19"/>
        </w:rPr>
      </w:pPr>
    </w:p>
    <w:p w14:paraId="3EB170D6" w14:textId="77777777" w:rsidR="0019456C" w:rsidRDefault="0019456C" w:rsidP="0019456C">
      <w:pPr>
        <w:widowControl/>
        <w:autoSpaceDE w:val="0"/>
        <w:autoSpaceDN w:val="0"/>
        <w:adjustRightInd w:val="0"/>
        <w:spacing w:line="240" w:lineRule="auto"/>
      </w:pPr>
      <w:r>
        <w:t>Nabor zdravil, za katere poizvedujemo, je definiran s CBZ šiframi.</w:t>
      </w:r>
    </w:p>
    <w:p w14:paraId="38428CE5" w14:textId="77777777" w:rsidR="0019456C" w:rsidRPr="0019456C" w:rsidRDefault="0019456C" w:rsidP="0019456C">
      <w:pPr>
        <w:autoSpaceDE w:val="0"/>
        <w:autoSpaceDN w:val="0"/>
        <w:adjustRightInd w:val="0"/>
        <w:spacing w:line="240" w:lineRule="auto"/>
      </w:pPr>
    </w:p>
    <w:p w14:paraId="6C240E25" w14:textId="77777777" w:rsidR="0019456C" w:rsidRDefault="0019456C" w:rsidP="0019456C">
      <w:pPr>
        <w:autoSpaceDE w:val="0"/>
        <w:autoSpaceDN w:val="0"/>
        <w:adjustRightInd w:val="0"/>
        <w:spacing w:line="240" w:lineRule="auto"/>
      </w:pPr>
      <w:r>
        <w:t xml:space="preserve">Vrnjeni rezultati spletne storitve se preslikajo v razred </w:t>
      </w:r>
      <w:r>
        <w:rPr>
          <w:rFonts w:ascii="Consolas" w:hAnsi="Consolas" w:cs="Consolas"/>
          <w:lang w:eastAsia="en-US"/>
        </w:rPr>
        <w:t>AnalizaWADA</w:t>
      </w:r>
      <w:r>
        <w:rPr>
          <w:rFonts w:ascii="Consolas" w:hAnsi="Consolas" w:cs="Consolas"/>
          <w:color w:val="2B91AF"/>
          <w:sz w:val="19"/>
          <w:szCs w:val="19"/>
          <w:lang w:eastAsia="en-US"/>
        </w:rPr>
        <w:t xml:space="preserve"> </w:t>
      </w:r>
      <w:r>
        <w:t xml:space="preserve">v objektnem modelu integracijske komponente. Struktura je opisana v poglavju </w:t>
      </w:r>
      <w:r w:rsidR="00F047B8">
        <w:t>3.9.32</w:t>
      </w:r>
      <w:r>
        <w:t>.</w:t>
      </w:r>
    </w:p>
    <w:p w14:paraId="3E3FA34B" w14:textId="77777777" w:rsidR="002437CA" w:rsidRDefault="002437CA" w:rsidP="0019456C">
      <w:pPr>
        <w:autoSpaceDE w:val="0"/>
        <w:autoSpaceDN w:val="0"/>
        <w:adjustRightInd w:val="0"/>
        <w:spacing w:line="240" w:lineRule="auto"/>
      </w:pPr>
    </w:p>
    <w:p w14:paraId="2A6845D8" w14:textId="77777777" w:rsidR="002437CA" w:rsidRDefault="002437CA" w:rsidP="002437CA">
      <w:pPr>
        <w:rPr>
          <w:lang w:eastAsia="x-none"/>
        </w:rPr>
      </w:pPr>
      <w:r>
        <w:rPr>
          <w:lang w:eastAsia="x-none"/>
        </w:rPr>
        <w:t>Vračajo se naslednji podatki</w:t>
      </w:r>
    </w:p>
    <w:p w14:paraId="7D4C41E3"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 xml:space="preserve">če je zdravilo na WADA Listi prepovedanih </w:t>
      </w:r>
      <w:r w:rsidR="0097626E">
        <w:rPr>
          <w:rFonts w:ascii="Arial" w:hAnsi="Arial" w:cs="Arial"/>
          <w:szCs w:val="20"/>
        </w:rPr>
        <w:t>substance</w:t>
      </w:r>
    </w:p>
    <w:p w14:paraId="71889A2C"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če opozorilo velja za moške ali vse tekmovalce</w:t>
      </w:r>
    </w:p>
    <w:p w14:paraId="208F7BCD"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če opozorilo velja za tekmovanja ali tudi izven (za treninge npr.)</w:t>
      </w:r>
    </w:p>
    <w:p w14:paraId="3B8D3E04"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razred skupine prepovedane substance</w:t>
      </w:r>
    </w:p>
    <w:p w14:paraId="3490F16D"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vrsto opozorila</w:t>
      </w:r>
    </w:p>
    <w:p w14:paraId="378AB17F"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stopnjo resnosti</w:t>
      </w:r>
    </w:p>
    <w:p w14:paraId="5EC8393D"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substanco oz. učinkovino</w:t>
      </w:r>
    </w:p>
    <w:p w14:paraId="4248CCC6" w14:textId="77777777" w:rsidR="0097626E"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šport pri katerem je jemanje prepovedano, če je posebej določe</w:t>
      </w:r>
      <w:r w:rsidR="0097626E">
        <w:rPr>
          <w:rFonts w:ascii="Arial" w:hAnsi="Arial" w:cs="Arial"/>
          <w:szCs w:val="20"/>
        </w:rPr>
        <w:t xml:space="preserve">no (npr. alkohol pri letalstvu, </w:t>
      </w:r>
      <w:r w:rsidRPr="0097626E">
        <w:rPr>
          <w:rFonts w:ascii="Arial" w:hAnsi="Arial" w:cs="Arial"/>
          <w:szCs w:val="20"/>
        </w:rPr>
        <w:t>avtomobilizmu itd.)</w:t>
      </w:r>
    </w:p>
    <w:p w14:paraId="7DE4AC2E" w14:textId="77777777" w:rsidR="002437CA" w:rsidRPr="0097626E" w:rsidRDefault="002437CA" w:rsidP="0097626E">
      <w:pPr>
        <w:pStyle w:val="ListParagraph"/>
        <w:numPr>
          <w:ilvl w:val="0"/>
          <w:numId w:val="8"/>
        </w:numPr>
        <w:jc w:val="left"/>
        <w:rPr>
          <w:rFonts w:ascii="Arial" w:hAnsi="Arial" w:cs="Arial"/>
          <w:lang w:val="sl-SI"/>
        </w:rPr>
      </w:pPr>
      <w:r w:rsidRPr="0097626E">
        <w:rPr>
          <w:rFonts w:ascii="Arial" w:hAnsi="Arial" w:cs="Arial"/>
          <w:szCs w:val="20"/>
        </w:rPr>
        <w:t>krajši in obsežnejši opis opozorila v slovenščini</w:t>
      </w:r>
    </w:p>
    <w:p w14:paraId="48AE6243" w14:textId="77777777" w:rsidR="003D2FDC" w:rsidRPr="003D2FDC" w:rsidRDefault="003D2FDC" w:rsidP="003D2FDC">
      <w:pPr>
        <w:pStyle w:val="Heading3"/>
        <w:rPr>
          <w:lang w:val="en-US"/>
        </w:rPr>
      </w:pPr>
      <w:bookmarkStart w:id="123" w:name="_Toc71886161"/>
      <w:r>
        <w:rPr>
          <w:lang w:val="en-US"/>
        </w:rPr>
        <w:t>InterpretacijaWADA</w:t>
      </w:r>
      <w:bookmarkEnd w:id="123"/>
    </w:p>
    <w:p w14:paraId="64FC806D" w14:textId="77777777" w:rsidR="0019456C" w:rsidRDefault="0019456C" w:rsidP="0019456C">
      <w:pPr>
        <w:autoSpaceDE w:val="0"/>
        <w:autoSpaceDN w:val="0"/>
        <w:adjustRightInd w:val="0"/>
        <w:spacing w:line="240" w:lineRule="auto"/>
      </w:pPr>
      <w:r w:rsidRPr="000137EB">
        <w:t xml:space="preserve">Metoda </w:t>
      </w:r>
      <w:r>
        <w:t>pripravi in vrne celotno analizo WADA za podana zdravila v obliki dokumenta PDF.</w:t>
      </w:r>
      <w:r w:rsidR="00AA07EB">
        <w:t xml:space="preserve"> </w:t>
      </w:r>
      <w:r w:rsidR="00AA07EB" w:rsidRPr="00AA07EB">
        <w:t>Metoda vrača podatke o tem ali so zdravila, poslana v analizo, na WADA Listi prepovedanih snovi ali ne.</w:t>
      </w:r>
      <w:r>
        <w:t xml:space="preserve"> </w:t>
      </w:r>
    </w:p>
    <w:p w14:paraId="45D7B881" w14:textId="77777777" w:rsidR="0019456C" w:rsidRDefault="0019456C" w:rsidP="0019456C">
      <w:pPr>
        <w:autoSpaceDE w:val="0"/>
        <w:autoSpaceDN w:val="0"/>
        <w:adjustRightInd w:val="0"/>
        <w:spacing w:line="240" w:lineRule="auto"/>
      </w:pPr>
    </w:p>
    <w:p w14:paraId="7FCDFDB5" w14:textId="77777777" w:rsidR="0019456C" w:rsidRPr="00386576" w:rsidRDefault="0019456C" w:rsidP="0019456C">
      <w:pPr>
        <w:widowControl/>
        <w:autoSpaceDE w:val="0"/>
        <w:autoSpaceDN w:val="0"/>
        <w:adjustRightInd w:val="0"/>
        <w:spacing w:line="240" w:lineRule="auto"/>
        <w:rPr>
          <w:rFonts w:ascii="Consolas" w:hAnsi="Consolas" w:cs="Consolas"/>
          <w:sz w:val="16"/>
          <w:szCs w:val="16"/>
        </w:rPr>
      </w:pPr>
      <w:r w:rsidRPr="00386576">
        <w:rPr>
          <w:rFonts w:ascii="Consolas" w:hAnsi="Consolas" w:cs="Consolas"/>
          <w:sz w:val="16"/>
          <w:szCs w:val="16"/>
        </w:rPr>
        <w:t xml:space="preserve">        </w:t>
      </w:r>
      <w:r w:rsidRPr="00386576">
        <w:rPr>
          <w:rFonts w:ascii="Consolas" w:hAnsi="Consolas" w:cs="Consolas"/>
          <w:color w:val="808080"/>
          <w:sz w:val="16"/>
          <w:szCs w:val="16"/>
        </w:rPr>
        <w:t>///</w:t>
      </w:r>
      <w:r w:rsidRPr="00386576">
        <w:rPr>
          <w:rFonts w:ascii="Consolas" w:hAnsi="Consolas" w:cs="Consolas"/>
          <w:color w:val="008000"/>
          <w:sz w:val="16"/>
          <w:szCs w:val="16"/>
        </w:rPr>
        <w:t xml:space="preserve"> </w:t>
      </w:r>
      <w:r w:rsidRPr="00386576">
        <w:rPr>
          <w:rFonts w:ascii="Consolas" w:hAnsi="Consolas" w:cs="Consolas"/>
          <w:color w:val="808080"/>
          <w:sz w:val="16"/>
          <w:szCs w:val="16"/>
        </w:rPr>
        <w:t>&lt;summary&gt;</w:t>
      </w:r>
    </w:p>
    <w:p w14:paraId="1C8B0896"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1CD5117A"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Prepares an WADA analysis PDF document based on medication WADA data and HTML document retrieved from the web service.</w:t>
      </w:r>
    </w:p>
    <w:p w14:paraId="350C248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&lt;/summary&gt;</w:t>
      </w:r>
    </w:p>
    <w:p w14:paraId="2DE2132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&lt;param name="sifreZdravil"&gt;</w:t>
      </w:r>
      <w:r w:rsidRPr="0019456C">
        <w:rPr>
          <w:rFonts w:ascii="Consolas" w:hAnsi="Consolas" w:cs="Consolas"/>
          <w:color w:val="008000"/>
          <w:sz w:val="16"/>
          <w:szCs w:val="16"/>
          <w:highlight w:val="white"/>
        </w:rPr>
        <w:t>List of medication CBZ codes.</w:t>
      </w:r>
      <w:r w:rsidRPr="0019456C">
        <w:rPr>
          <w:rFonts w:ascii="Consolas" w:hAnsi="Consolas" w:cs="Consolas"/>
          <w:color w:val="808080"/>
          <w:sz w:val="16"/>
          <w:szCs w:val="16"/>
          <w:highlight w:val="white"/>
        </w:rPr>
        <w:t>&lt;/param&gt;</w:t>
      </w:r>
    </w:p>
    <w:p w14:paraId="55059D47" w14:textId="77777777" w:rsidR="0019456C" w:rsidRPr="0019456C" w:rsidRDefault="0019456C" w:rsidP="0019456C">
      <w:pPr>
        <w:widowControl/>
        <w:autoSpaceDE w:val="0"/>
        <w:autoSpaceDN w:val="0"/>
        <w:adjustRightInd w:val="0"/>
        <w:spacing w:line="240" w:lineRule="auto"/>
        <w:rPr>
          <w:rFonts w:ascii="Consolas" w:hAnsi="Consolas" w:cs="Consolas"/>
          <w:color w:val="000000"/>
          <w:sz w:val="16"/>
          <w:szCs w:val="16"/>
          <w:highlight w:val="white"/>
        </w:rPr>
      </w:pPr>
      <w:r w:rsidRPr="0019456C">
        <w:rPr>
          <w:rFonts w:ascii="Consolas" w:hAnsi="Consolas" w:cs="Consolas"/>
          <w:color w:val="000000"/>
          <w:sz w:val="16"/>
          <w:szCs w:val="16"/>
          <w:highlight w:val="white"/>
        </w:rPr>
        <w:t xml:space="preserve">        </w:t>
      </w:r>
      <w:r w:rsidRPr="0019456C">
        <w:rPr>
          <w:rFonts w:ascii="Consolas" w:hAnsi="Consolas" w:cs="Consolas"/>
          <w:color w:val="808080"/>
          <w:sz w:val="16"/>
          <w:szCs w:val="16"/>
          <w:highlight w:val="white"/>
        </w:rPr>
        <w:t>///</w:t>
      </w:r>
      <w:r w:rsidRPr="0019456C">
        <w:rPr>
          <w:rFonts w:ascii="Consolas" w:hAnsi="Consolas" w:cs="Consolas"/>
          <w:color w:val="008000"/>
          <w:sz w:val="16"/>
          <w:szCs w:val="16"/>
          <w:highlight w:val="white"/>
        </w:rPr>
        <w:t xml:space="preserve"> </w:t>
      </w:r>
      <w:r w:rsidRPr="0019456C">
        <w:rPr>
          <w:rFonts w:ascii="Consolas" w:hAnsi="Consolas" w:cs="Consolas"/>
          <w:color w:val="808080"/>
          <w:sz w:val="16"/>
          <w:szCs w:val="16"/>
          <w:highlight w:val="white"/>
        </w:rPr>
        <w:t>&lt;returns&gt;</w:t>
      </w:r>
      <w:r w:rsidRPr="0019456C">
        <w:rPr>
          <w:rFonts w:ascii="Consolas" w:hAnsi="Consolas" w:cs="Consolas"/>
          <w:color w:val="008000"/>
          <w:sz w:val="16"/>
          <w:szCs w:val="16"/>
          <w:highlight w:val="white"/>
        </w:rPr>
        <w:t>Byte array containing PDF data.</w:t>
      </w:r>
      <w:r w:rsidRPr="0019456C">
        <w:rPr>
          <w:rFonts w:ascii="Consolas" w:hAnsi="Consolas" w:cs="Consolas"/>
          <w:color w:val="808080"/>
          <w:sz w:val="16"/>
          <w:szCs w:val="16"/>
          <w:highlight w:val="white"/>
        </w:rPr>
        <w:t>&lt;/returns&gt;</w:t>
      </w:r>
    </w:p>
    <w:p w14:paraId="536F8C07" w14:textId="77777777" w:rsidR="0019456C" w:rsidRPr="0019456C" w:rsidRDefault="0019456C" w:rsidP="0019456C">
      <w:pPr>
        <w:widowControl/>
        <w:autoSpaceDE w:val="0"/>
        <w:autoSpaceDN w:val="0"/>
        <w:adjustRightInd w:val="0"/>
        <w:spacing w:line="240" w:lineRule="auto"/>
        <w:rPr>
          <w:rFonts w:ascii="Consolas" w:hAnsi="Consolas" w:cs="Consolas"/>
          <w:color w:val="2B91AF"/>
          <w:sz w:val="16"/>
          <w:szCs w:val="16"/>
        </w:rPr>
      </w:pPr>
      <w:r w:rsidRPr="0019456C">
        <w:rPr>
          <w:rFonts w:ascii="Consolas" w:hAnsi="Consolas" w:cs="Consolas"/>
          <w:color w:val="000000"/>
          <w:sz w:val="16"/>
          <w:szCs w:val="16"/>
          <w:highlight w:val="white"/>
        </w:rPr>
        <w:t xml:space="preserve">        </w:t>
      </w:r>
      <w:r w:rsidRPr="0019456C">
        <w:rPr>
          <w:rFonts w:ascii="Consolas" w:hAnsi="Consolas" w:cs="Consolas"/>
          <w:color w:val="2B91AF"/>
          <w:sz w:val="16"/>
          <w:szCs w:val="16"/>
          <w:highlight w:val="white"/>
        </w:rPr>
        <w:t>InterpretacijaWADAOdgovor</w:t>
      </w:r>
      <w:r w:rsidRPr="0019456C">
        <w:rPr>
          <w:rFonts w:ascii="Consolas" w:hAnsi="Consolas" w:cs="Consolas"/>
          <w:color w:val="000000"/>
          <w:sz w:val="16"/>
          <w:szCs w:val="16"/>
          <w:highlight w:val="white"/>
        </w:rPr>
        <w:t xml:space="preserve"> InterpretacijaWADA(</w:t>
      </w:r>
      <w:r w:rsidRPr="0019456C">
        <w:rPr>
          <w:rFonts w:ascii="Consolas" w:hAnsi="Consolas" w:cs="Consolas"/>
          <w:color w:val="0000FF"/>
          <w:sz w:val="16"/>
          <w:szCs w:val="16"/>
          <w:highlight w:val="white"/>
        </w:rPr>
        <w:t>string</w:t>
      </w:r>
      <w:r w:rsidRPr="0019456C">
        <w:rPr>
          <w:rFonts w:ascii="Consolas" w:hAnsi="Consolas" w:cs="Consolas"/>
          <w:color w:val="000000"/>
          <w:sz w:val="16"/>
          <w:szCs w:val="16"/>
          <w:highlight w:val="white"/>
        </w:rPr>
        <w:t>[] sifreZdravil);</w:t>
      </w:r>
    </w:p>
    <w:p w14:paraId="795BBD35" w14:textId="77777777" w:rsidR="0019456C" w:rsidRDefault="0019456C" w:rsidP="0019456C">
      <w:pPr>
        <w:widowControl/>
        <w:autoSpaceDE w:val="0"/>
        <w:autoSpaceDN w:val="0"/>
        <w:adjustRightInd w:val="0"/>
        <w:spacing w:line="240" w:lineRule="auto"/>
        <w:rPr>
          <w:rFonts w:ascii="Consolas" w:hAnsi="Consolas" w:cs="Consolas"/>
          <w:color w:val="2B91AF"/>
          <w:sz w:val="16"/>
          <w:szCs w:val="16"/>
        </w:rPr>
      </w:pPr>
    </w:p>
    <w:p w14:paraId="4F76A432" w14:textId="77777777" w:rsidR="0019456C" w:rsidRDefault="0019456C" w:rsidP="0019456C">
      <w:pPr>
        <w:widowControl/>
        <w:autoSpaceDE w:val="0"/>
        <w:autoSpaceDN w:val="0"/>
        <w:adjustRightInd w:val="0"/>
        <w:spacing w:line="240" w:lineRule="auto"/>
      </w:pPr>
      <w:r>
        <w:t>Nabor zdravil, za katere poizvedujemo, je definiran s CBZ šiframi.</w:t>
      </w:r>
    </w:p>
    <w:p w14:paraId="1585FB71" w14:textId="77777777" w:rsidR="0019456C" w:rsidRDefault="0019456C" w:rsidP="0019456C">
      <w:pPr>
        <w:widowControl/>
        <w:autoSpaceDE w:val="0"/>
        <w:autoSpaceDN w:val="0"/>
        <w:adjustRightInd w:val="0"/>
        <w:spacing w:line="240" w:lineRule="auto"/>
      </w:pPr>
    </w:p>
    <w:p w14:paraId="500BD965" w14:textId="77777777" w:rsidR="0019456C" w:rsidRDefault="0019456C" w:rsidP="0019456C">
      <w:pPr>
        <w:widowControl/>
        <w:autoSpaceDE w:val="0"/>
        <w:autoSpaceDN w:val="0"/>
        <w:adjustRightInd w:val="0"/>
        <w:spacing w:line="240" w:lineRule="auto"/>
      </w:pPr>
      <w:r>
        <w:t>Primer dokumenta:</w:t>
      </w:r>
    </w:p>
    <w:p w14:paraId="719FCC22" w14:textId="77777777" w:rsidR="0019456C" w:rsidRDefault="0019456C" w:rsidP="0019456C">
      <w:pPr>
        <w:widowControl/>
        <w:autoSpaceDE w:val="0"/>
        <w:autoSpaceDN w:val="0"/>
        <w:adjustRightInd w:val="0"/>
        <w:spacing w:line="240" w:lineRule="auto"/>
      </w:pPr>
    </w:p>
    <w:p w14:paraId="1A672964" w14:textId="77777777" w:rsidR="003D2FDC" w:rsidRPr="003D2FDC" w:rsidRDefault="002E5E1A" w:rsidP="003D2FDC">
      <w:pPr>
        <w:rPr>
          <w:lang w:val="en-US" w:eastAsia="x-none"/>
        </w:rPr>
      </w:pPr>
      <w:r>
        <w:rPr>
          <w:noProof/>
        </w:rPr>
        <w:drawing>
          <wp:inline distT="0" distB="0" distL="0" distR="0" wp14:anchorId="5908B647" wp14:editId="3E45A8BF">
            <wp:extent cx="3131334" cy="2735885"/>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6703" cy="2766787"/>
                    </a:xfrm>
                    <a:prstGeom prst="rect">
                      <a:avLst/>
                    </a:prstGeom>
                  </pic:spPr>
                </pic:pic>
              </a:graphicData>
            </a:graphic>
          </wp:inline>
        </w:drawing>
      </w:r>
    </w:p>
    <w:p w14:paraId="02ABB0AE" w14:textId="77777777" w:rsidR="002D683A" w:rsidRDefault="002D683A" w:rsidP="002D683A">
      <w:pPr>
        <w:pStyle w:val="Heading3"/>
      </w:pPr>
      <w:bookmarkStart w:id="124" w:name="_Toc71886162"/>
      <w:r>
        <w:lastRenderedPageBreak/>
        <w:t>Metoda AnalizaInterakcijZdravil</w:t>
      </w:r>
      <w:r w:rsidR="00350B73">
        <w:rPr>
          <w:lang w:val="sl-SI"/>
        </w:rPr>
        <w:t>InUcinkovin</w:t>
      </w:r>
      <w:r>
        <w:t>XML</w:t>
      </w:r>
      <w:bookmarkEnd w:id="124"/>
    </w:p>
    <w:p w14:paraId="0FA5C467" w14:textId="77777777" w:rsidR="004B796A" w:rsidRDefault="002D683A" w:rsidP="002D683A">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sidR="00E259D9">
        <w:rPr>
          <w:rFonts w:ascii="Consolas" w:hAnsi="Consolas" w:cs="Consolas"/>
          <w:sz w:val="16"/>
          <w:szCs w:val="16"/>
        </w:rPr>
        <w:t>InUcinkovin</w:t>
      </w:r>
      <w:r>
        <w:t xml:space="preserve">. </w:t>
      </w:r>
    </w:p>
    <w:p w14:paraId="656C57F1" w14:textId="77777777" w:rsidR="002D683A" w:rsidRDefault="002D683A" w:rsidP="002D683A">
      <w:pPr>
        <w:autoSpaceDE w:val="0"/>
        <w:autoSpaceDN w:val="0"/>
        <w:adjustRightInd w:val="0"/>
        <w:spacing w:line="240" w:lineRule="auto"/>
      </w:pPr>
    </w:p>
    <w:p w14:paraId="0876B60F"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4D331A71"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Sends a medication interaction analysis request to the web service and parses the results.</w:t>
      </w:r>
    </w:p>
    <w:p w14:paraId="3C8A3558"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1D2D5813"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name="stopnjaMonografije"&gt;</w:t>
      </w:r>
      <w:r w:rsidRPr="00712DC9">
        <w:rPr>
          <w:rFonts w:ascii="Consolas" w:hAnsi="Consolas" w:cs="Consolas"/>
          <w:color w:val="008000"/>
          <w:sz w:val="16"/>
          <w:szCs w:val="16"/>
          <w:highlight w:val="white"/>
        </w:rPr>
        <w:t>Level of the monograph data to be returned.</w:t>
      </w:r>
      <w:r w:rsidRPr="00712DC9">
        <w:rPr>
          <w:rFonts w:ascii="Consolas" w:hAnsi="Consolas" w:cs="Consolas"/>
          <w:color w:val="808080"/>
          <w:sz w:val="16"/>
          <w:szCs w:val="16"/>
          <w:highlight w:val="white"/>
        </w:rPr>
        <w:t>&lt;/param&gt;</w:t>
      </w:r>
    </w:p>
    <w:p w14:paraId="6F9881FA"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name="zdravila"&gt;</w:t>
      </w:r>
      <w:r w:rsidRPr="00712DC9">
        <w:rPr>
          <w:rFonts w:ascii="Consolas" w:hAnsi="Consolas" w:cs="Consolas"/>
          <w:color w:val="008000"/>
          <w:sz w:val="16"/>
          <w:szCs w:val="16"/>
          <w:highlight w:val="white"/>
        </w:rPr>
        <w:t xml:space="preserve">List of medications (array of serialized </w:t>
      </w:r>
      <w:r w:rsidRPr="00712DC9">
        <w:rPr>
          <w:rFonts w:ascii="Consolas" w:hAnsi="Consolas" w:cs="Consolas"/>
          <w:color w:val="808080"/>
          <w:sz w:val="16"/>
          <w:szCs w:val="16"/>
          <w:highlight w:val="white"/>
        </w:rPr>
        <w:t>&lt;see cref="Zdravilo"/&gt;</w:t>
      </w:r>
      <w:r w:rsidRPr="00712DC9">
        <w:rPr>
          <w:rFonts w:ascii="Consolas" w:hAnsi="Consolas" w:cs="Consolas"/>
          <w:color w:val="008000"/>
          <w:sz w:val="16"/>
          <w:szCs w:val="16"/>
          <w:highlight w:val="white"/>
        </w:rPr>
        <w:t xml:space="preserve"> objects), either CBZ medications or INN substances.</w:t>
      </w:r>
      <w:r w:rsidRPr="00712DC9">
        <w:rPr>
          <w:rFonts w:ascii="Consolas" w:hAnsi="Consolas" w:cs="Consolas"/>
          <w:color w:val="808080"/>
          <w:sz w:val="16"/>
          <w:szCs w:val="16"/>
          <w:highlight w:val="white"/>
        </w:rPr>
        <w:t>&lt;/param&gt;</w:t>
      </w:r>
    </w:p>
    <w:p w14:paraId="48BF530C"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&lt;returns&gt;</w:t>
      </w:r>
      <w:r w:rsidRPr="00712DC9">
        <w:rPr>
          <w:rFonts w:ascii="Consolas" w:hAnsi="Consolas" w:cs="Consolas"/>
          <w:color w:val="008000"/>
          <w:sz w:val="16"/>
          <w:szCs w:val="16"/>
          <w:highlight w:val="white"/>
        </w:rPr>
        <w:t>The medication interaction analysis (AnalizaInterakcij object), serialized to XML.</w:t>
      </w:r>
      <w:r w:rsidRPr="00712DC9">
        <w:rPr>
          <w:rFonts w:ascii="Consolas" w:hAnsi="Consolas" w:cs="Consolas"/>
          <w:color w:val="808080"/>
          <w:sz w:val="16"/>
          <w:szCs w:val="16"/>
          <w:highlight w:val="white"/>
        </w:rPr>
        <w:t>&lt;/returns&gt;</w:t>
      </w:r>
    </w:p>
    <w:p w14:paraId="6EE1DDAE" w14:textId="77777777" w:rsidR="00E259D9" w:rsidRPr="00712DC9" w:rsidRDefault="00712DC9" w:rsidP="00E259D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xml:space="preserve"> AnalizaInterakcijZdravilInUcinkovinXML(</w:t>
      </w:r>
      <w:r w:rsidRPr="00712DC9">
        <w:rPr>
          <w:rFonts w:ascii="Consolas" w:hAnsi="Consolas" w:cs="Consolas"/>
          <w:color w:val="0000FF"/>
          <w:sz w:val="16"/>
          <w:szCs w:val="16"/>
          <w:highlight w:val="white"/>
        </w:rPr>
        <w:t>int</w:t>
      </w:r>
      <w:r w:rsidRPr="00712DC9">
        <w:rPr>
          <w:rFonts w:ascii="Consolas" w:hAnsi="Consolas" w:cs="Consolas"/>
          <w:color w:val="000000"/>
          <w:sz w:val="16"/>
          <w:szCs w:val="16"/>
          <w:highlight w:val="white"/>
        </w:rPr>
        <w:t xml:space="preserve"> stopnjaMonografije,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zdravila);</w:t>
      </w:r>
    </w:p>
    <w:p w14:paraId="6A0252BF" w14:textId="77777777" w:rsidR="00AD5061" w:rsidRDefault="00AD5061" w:rsidP="002D683A">
      <w:pPr>
        <w:autoSpaceDE w:val="0"/>
        <w:autoSpaceDN w:val="0"/>
        <w:adjustRightInd w:val="0"/>
        <w:spacing w:line="240" w:lineRule="auto"/>
        <w:rPr>
          <w:rFonts w:cs="Arial"/>
          <w:lang w:eastAsia="en-US"/>
        </w:rPr>
      </w:pPr>
    </w:p>
    <w:p w14:paraId="762D5102" w14:textId="77777777" w:rsidR="00F068CE" w:rsidRDefault="002D683A" w:rsidP="002D683A">
      <w:pPr>
        <w:autoSpaceDE w:val="0"/>
        <w:autoSpaceDN w:val="0"/>
        <w:adjustRightInd w:val="0"/>
        <w:spacing w:line="240" w:lineRule="auto"/>
        <w:rPr>
          <w:rFonts w:cs="Arial"/>
          <w:lang w:eastAsia="en-US"/>
        </w:rPr>
      </w:pPr>
      <w:r w:rsidRPr="0085637E">
        <w:rPr>
          <w:rFonts w:cs="Arial"/>
          <w:lang w:eastAsia="en-US"/>
        </w:rPr>
        <w:t>Klicatelj je zadolžen</w:t>
      </w:r>
      <w:r w:rsidR="00AD5061">
        <w:rPr>
          <w:rFonts w:cs="Arial"/>
          <w:lang w:eastAsia="en-US"/>
        </w:rPr>
        <w:t xml:space="preserve"> za pretvorbo vrnje</w:t>
      </w:r>
      <w:r w:rsidR="00CB328E" w:rsidRPr="0085637E">
        <w:rPr>
          <w:rFonts w:cs="Arial"/>
          <w:lang w:eastAsia="en-US"/>
        </w:rPr>
        <w:t xml:space="preserve">nega znakovnega niza iz oblike XML v obliko, primerno za nadaljno obdelavo in prikaz (gl. </w:t>
      </w:r>
      <w:r w:rsidR="00CB328E" w:rsidRPr="0085637E">
        <w:rPr>
          <w:rFonts w:cs="Arial"/>
          <w:lang w:eastAsia="en-US"/>
        </w:rPr>
        <w:fldChar w:fldCharType="begin"/>
      </w:r>
      <w:r w:rsidR="00CB328E" w:rsidRPr="0085637E">
        <w:rPr>
          <w:rFonts w:cs="Arial"/>
          <w:lang w:eastAsia="en-US"/>
        </w:rPr>
        <w:instrText xml:space="preserve"> REF _Ref351615986 \r \h </w:instrText>
      </w:r>
      <w:r w:rsidR="0085637E">
        <w:rPr>
          <w:rFonts w:cs="Arial"/>
          <w:lang w:eastAsia="en-US"/>
        </w:rPr>
        <w:instrText xml:space="preserve"> \* MERGEFORMAT </w:instrText>
      </w:r>
      <w:r w:rsidR="00CB328E" w:rsidRPr="0085637E">
        <w:rPr>
          <w:rFonts w:cs="Arial"/>
          <w:lang w:eastAsia="en-US"/>
        </w:rPr>
      </w:r>
      <w:r w:rsidR="00CB328E" w:rsidRPr="0085637E">
        <w:rPr>
          <w:rFonts w:cs="Arial"/>
          <w:lang w:eastAsia="en-US"/>
        </w:rPr>
        <w:fldChar w:fldCharType="separate"/>
      </w:r>
      <w:r w:rsidR="006559A2">
        <w:rPr>
          <w:rFonts w:cs="Arial"/>
          <w:lang w:eastAsia="en-US"/>
        </w:rPr>
        <w:t>6.1.1</w:t>
      </w:r>
      <w:r w:rsidR="00CB328E" w:rsidRPr="0085637E">
        <w:rPr>
          <w:rFonts w:cs="Arial"/>
          <w:lang w:eastAsia="en-US"/>
        </w:rPr>
        <w:fldChar w:fldCharType="end"/>
      </w:r>
      <w:r w:rsidR="00CB328E" w:rsidRPr="0085637E">
        <w:rPr>
          <w:rFonts w:cs="Arial"/>
          <w:lang w:eastAsia="en-US"/>
        </w:rPr>
        <w:t>).</w:t>
      </w:r>
    </w:p>
    <w:p w14:paraId="4389C1F2" w14:textId="77777777" w:rsidR="00712DC9" w:rsidRDefault="00712DC9" w:rsidP="00712DC9">
      <w:pPr>
        <w:pStyle w:val="Heading3"/>
      </w:pPr>
      <w:bookmarkStart w:id="125" w:name="_Toc71886163"/>
      <w:r>
        <w:t>Metoda AnalizaInterakcijZdravil</w:t>
      </w:r>
      <w:r>
        <w:rPr>
          <w:lang w:val="sl-SI"/>
        </w:rPr>
        <w:t>InUcinkovin2</w:t>
      </w:r>
      <w:r>
        <w:t>XML</w:t>
      </w:r>
      <w:bookmarkEnd w:id="125"/>
    </w:p>
    <w:p w14:paraId="16E24373" w14:textId="77777777" w:rsidR="00712DC9" w:rsidRDefault="00712DC9" w:rsidP="00712DC9">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Pr>
          <w:rFonts w:ascii="Consolas" w:hAnsi="Consolas" w:cs="Consolas"/>
          <w:sz w:val="16"/>
          <w:szCs w:val="16"/>
        </w:rPr>
        <w:t>InUcinkovin2</w:t>
      </w:r>
      <w:r>
        <w:t xml:space="preserve">. </w:t>
      </w:r>
    </w:p>
    <w:p w14:paraId="014240CA" w14:textId="77777777" w:rsidR="00712DC9" w:rsidRDefault="00712DC9" w:rsidP="00712DC9">
      <w:pPr>
        <w:autoSpaceDE w:val="0"/>
        <w:autoSpaceDN w:val="0"/>
        <w:adjustRightInd w:val="0"/>
        <w:spacing w:line="240" w:lineRule="auto"/>
      </w:pPr>
    </w:p>
    <w:p w14:paraId="65BC26B9"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7E2680E3"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Sends a medication interaction analysis request to the web service and parses the results.</w:t>
      </w:r>
    </w:p>
    <w:p w14:paraId="262B8F89"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&lt;/summary&gt;</w:t>
      </w:r>
    </w:p>
    <w:p w14:paraId="702E330A"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name="stopnjaMonografije"&gt;</w:t>
      </w:r>
      <w:r w:rsidRPr="00712DC9">
        <w:rPr>
          <w:rFonts w:ascii="Consolas" w:hAnsi="Consolas" w:cs="Consolas"/>
          <w:color w:val="008000"/>
          <w:sz w:val="16"/>
          <w:szCs w:val="16"/>
          <w:highlight w:val="white"/>
        </w:rPr>
        <w:t>Level of the monograph data to be returned.</w:t>
      </w:r>
      <w:r w:rsidRPr="00712DC9">
        <w:rPr>
          <w:rFonts w:ascii="Consolas" w:hAnsi="Consolas" w:cs="Consolas"/>
          <w:color w:val="808080"/>
          <w:sz w:val="16"/>
          <w:szCs w:val="16"/>
          <w:highlight w:val="white"/>
        </w:rPr>
        <w:t>&lt;/param&gt;</w:t>
      </w:r>
    </w:p>
    <w:p w14:paraId="3768F048"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name="dosedanjaZdravila"&gt;</w:t>
      </w:r>
      <w:r w:rsidRPr="00712DC9">
        <w:rPr>
          <w:rFonts w:ascii="Consolas" w:hAnsi="Consolas" w:cs="Consolas"/>
          <w:color w:val="008000"/>
          <w:sz w:val="16"/>
          <w:szCs w:val="16"/>
          <w:highlight w:val="white"/>
        </w:rPr>
        <w:t xml:space="preserve">List of continuous therapy medications (array of serialized </w:t>
      </w:r>
      <w:r w:rsidRPr="00712DC9">
        <w:rPr>
          <w:rFonts w:ascii="Consolas" w:hAnsi="Consolas" w:cs="Consolas"/>
          <w:color w:val="808080"/>
          <w:sz w:val="16"/>
          <w:szCs w:val="16"/>
          <w:highlight w:val="white"/>
        </w:rPr>
        <w:t>&lt;see cref="Zdravilo"/&gt;</w:t>
      </w:r>
      <w:r w:rsidRPr="00712DC9">
        <w:rPr>
          <w:rFonts w:ascii="Consolas" w:hAnsi="Consolas" w:cs="Consolas"/>
          <w:color w:val="008000"/>
          <w:sz w:val="16"/>
          <w:szCs w:val="16"/>
          <w:highlight w:val="white"/>
        </w:rPr>
        <w:t xml:space="preserve"> objects), either CBZ medications or INN substances.</w:t>
      </w:r>
      <w:r w:rsidRPr="00712DC9">
        <w:rPr>
          <w:rFonts w:ascii="Consolas" w:hAnsi="Consolas" w:cs="Consolas"/>
          <w:color w:val="808080"/>
          <w:sz w:val="16"/>
          <w:szCs w:val="16"/>
          <w:highlight w:val="white"/>
        </w:rPr>
        <w:t>&lt;/param&gt;</w:t>
      </w:r>
    </w:p>
    <w:p w14:paraId="4FD6D87E"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&lt;param name="novaZdravila"&gt;</w:t>
      </w:r>
      <w:r w:rsidRPr="00712DC9">
        <w:rPr>
          <w:rFonts w:ascii="Consolas" w:hAnsi="Consolas" w:cs="Consolas"/>
          <w:color w:val="008000"/>
          <w:sz w:val="16"/>
          <w:szCs w:val="16"/>
          <w:highlight w:val="white"/>
        </w:rPr>
        <w:t xml:space="preserve">List of new medications (array of serialized </w:t>
      </w:r>
      <w:r w:rsidRPr="00712DC9">
        <w:rPr>
          <w:rFonts w:ascii="Consolas" w:hAnsi="Consolas" w:cs="Consolas"/>
          <w:color w:val="808080"/>
          <w:sz w:val="16"/>
          <w:szCs w:val="16"/>
          <w:highlight w:val="white"/>
        </w:rPr>
        <w:t>&lt;see cref="Zdravilo"/&gt;</w:t>
      </w:r>
      <w:r w:rsidRPr="00712DC9">
        <w:rPr>
          <w:rFonts w:ascii="Consolas" w:hAnsi="Consolas" w:cs="Consolas"/>
          <w:color w:val="008000"/>
          <w:sz w:val="16"/>
          <w:szCs w:val="16"/>
          <w:highlight w:val="white"/>
        </w:rPr>
        <w:t xml:space="preserve"> objects), either CBZ medications or INN substances.</w:t>
      </w:r>
      <w:r w:rsidRPr="00712DC9">
        <w:rPr>
          <w:rFonts w:ascii="Consolas" w:hAnsi="Consolas" w:cs="Consolas"/>
          <w:color w:val="808080"/>
          <w:sz w:val="16"/>
          <w:szCs w:val="16"/>
          <w:highlight w:val="white"/>
        </w:rPr>
        <w:t>&lt;/param&gt;</w:t>
      </w:r>
    </w:p>
    <w:p w14:paraId="003C278E"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808080"/>
          <w:sz w:val="16"/>
          <w:szCs w:val="16"/>
          <w:highlight w:val="white"/>
        </w:rPr>
        <w:t>///</w:t>
      </w:r>
      <w:r w:rsidRPr="00712DC9">
        <w:rPr>
          <w:rFonts w:ascii="Consolas" w:hAnsi="Consolas" w:cs="Consolas"/>
          <w:color w:val="008000"/>
          <w:sz w:val="16"/>
          <w:szCs w:val="16"/>
          <w:highlight w:val="white"/>
        </w:rPr>
        <w:t xml:space="preserve"> </w:t>
      </w:r>
      <w:r w:rsidRPr="00712DC9">
        <w:rPr>
          <w:rFonts w:ascii="Consolas" w:hAnsi="Consolas" w:cs="Consolas"/>
          <w:color w:val="808080"/>
          <w:sz w:val="16"/>
          <w:szCs w:val="16"/>
          <w:highlight w:val="white"/>
        </w:rPr>
        <w:t>&lt;returns&gt;</w:t>
      </w:r>
      <w:r w:rsidRPr="00712DC9">
        <w:rPr>
          <w:rFonts w:ascii="Consolas" w:hAnsi="Consolas" w:cs="Consolas"/>
          <w:color w:val="008000"/>
          <w:sz w:val="16"/>
          <w:szCs w:val="16"/>
          <w:highlight w:val="white"/>
        </w:rPr>
        <w:t>The medication interaction analysis, serialized to XML.</w:t>
      </w:r>
      <w:r w:rsidRPr="00712DC9">
        <w:rPr>
          <w:rFonts w:ascii="Consolas" w:hAnsi="Consolas" w:cs="Consolas"/>
          <w:color w:val="808080"/>
          <w:sz w:val="16"/>
          <w:szCs w:val="16"/>
          <w:highlight w:val="white"/>
        </w:rPr>
        <w:t>&lt;/returns&gt;</w:t>
      </w:r>
    </w:p>
    <w:p w14:paraId="1EC61488" w14:textId="77777777" w:rsidR="00712DC9" w:rsidRPr="00712DC9" w:rsidRDefault="00712DC9" w:rsidP="00712DC9">
      <w:pPr>
        <w:widowControl/>
        <w:autoSpaceDE w:val="0"/>
        <w:autoSpaceDN w:val="0"/>
        <w:adjustRightInd w:val="0"/>
        <w:spacing w:line="240" w:lineRule="auto"/>
        <w:rPr>
          <w:rFonts w:ascii="Consolas" w:hAnsi="Consolas" w:cs="Consolas"/>
          <w:color w:val="000000"/>
          <w:sz w:val="16"/>
          <w:szCs w:val="16"/>
          <w:highlight w:val="white"/>
        </w:rPr>
      </w:pPr>
      <w:r w:rsidRPr="00712DC9">
        <w:rPr>
          <w:rFonts w:ascii="Consolas" w:hAnsi="Consolas" w:cs="Consolas"/>
          <w:color w:val="000000"/>
          <w:sz w:val="16"/>
          <w:szCs w:val="16"/>
          <w:highlight w:val="white"/>
        </w:rPr>
        <w:t xml:space="preserv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xml:space="preserve"> AnalizaInterakcijZdravilInUcinkovin2XML(</w:t>
      </w:r>
      <w:r w:rsidRPr="00712DC9">
        <w:rPr>
          <w:rFonts w:ascii="Consolas" w:hAnsi="Consolas" w:cs="Consolas"/>
          <w:color w:val="0000FF"/>
          <w:sz w:val="16"/>
          <w:szCs w:val="16"/>
          <w:highlight w:val="white"/>
        </w:rPr>
        <w:t>int</w:t>
      </w:r>
      <w:r w:rsidRPr="00712DC9">
        <w:rPr>
          <w:rFonts w:ascii="Consolas" w:hAnsi="Consolas" w:cs="Consolas"/>
          <w:color w:val="000000"/>
          <w:sz w:val="16"/>
          <w:szCs w:val="16"/>
          <w:highlight w:val="white"/>
        </w:rPr>
        <w:t xml:space="preserve"> stopnjaMonografije,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xml:space="preserve">[] dosedanjaZdravila, </w:t>
      </w:r>
      <w:r w:rsidRPr="00712DC9">
        <w:rPr>
          <w:rFonts w:ascii="Consolas" w:hAnsi="Consolas" w:cs="Consolas"/>
          <w:color w:val="0000FF"/>
          <w:sz w:val="16"/>
          <w:szCs w:val="16"/>
          <w:highlight w:val="white"/>
        </w:rPr>
        <w:t>string</w:t>
      </w:r>
      <w:r w:rsidRPr="00712DC9">
        <w:rPr>
          <w:rFonts w:ascii="Consolas" w:hAnsi="Consolas" w:cs="Consolas"/>
          <w:color w:val="000000"/>
          <w:sz w:val="16"/>
          <w:szCs w:val="16"/>
          <w:highlight w:val="white"/>
        </w:rPr>
        <w:t>[] novaZdravila);</w:t>
      </w:r>
    </w:p>
    <w:p w14:paraId="300E63C0" w14:textId="77777777" w:rsidR="00712DC9" w:rsidRDefault="00712DC9" w:rsidP="00712DC9">
      <w:pPr>
        <w:autoSpaceDE w:val="0"/>
        <w:autoSpaceDN w:val="0"/>
        <w:adjustRightInd w:val="0"/>
        <w:spacing w:line="240" w:lineRule="auto"/>
        <w:rPr>
          <w:rFonts w:cs="Arial"/>
          <w:lang w:eastAsia="en-US"/>
        </w:rPr>
      </w:pPr>
    </w:p>
    <w:p w14:paraId="33158369" w14:textId="77777777" w:rsidR="0040508C" w:rsidRDefault="00712DC9" w:rsidP="00712DC9">
      <w:pPr>
        <w:autoSpaceDE w:val="0"/>
        <w:autoSpaceDN w:val="0"/>
        <w:adjustRightInd w:val="0"/>
        <w:spacing w:line="240" w:lineRule="auto"/>
        <w:rPr>
          <w:rFonts w:cs="Arial"/>
          <w:lang w:eastAsia="en-US"/>
        </w:rPr>
      </w:pPr>
      <w:r w:rsidRPr="0085637E">
        <w:rPr>
          <w:rFonts w:cs="Arial"/>
          <w:lang w:eastAsia="en-US"/>
        </w:rPr>
        <w:t>Klicatelj je zadolžen</w:t>
      </w:r>
      <w:r>
        <w:rPr>
          <w:rFonts w:cs="Arial"/>
          <w:lang w:eastAsia="en-US"/>
        </w:rPr>
        <w:t xml:space="preserve"> za pretvorbo vrnje</w:t>
      </w:r>
      <w:r w:rsidRPr="0085637E">
        <w:rPr>
          <w:rFonts w:cs="Arial"/>
          <w:lang w:eastAsia="en-US"/>
        </w:rPr>
        <w:t xml:space="preserv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p>
    <w:p w14:paraId="5B5F11A2" w14:textId="77777777" w:rsidR="0040508C" w:rsidRDefault="0040508C" w:rsidP="0040508C">
      <w:pPr>
        <w:pStyle w:val="Heading3"/>
      </w:pPr>
      <w:bookmarkStart w:id="126" w:name="_Toc71886164"/>
      <w:r>
        <w:t>Metoda AnalizaInterakcijZdravil</w:t>
      </w:r>
      <w:r>
        <w:rPr>
          <w:lang w:val="sl-SI"/>
        </w:rPr>
        <w:t>InUcinkovinFiltered</w:t>
      </w:r>
      <w:r>
        <w:t>XML</w:t>
      </w:r>
      <w:bookmarkEnd w:id="126"/>
    </w:p>
    <w:p w14:paraId="6934606C"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Pr>
          <w:rFonts w:ascii="Consolas" w:hAnsi="Consolas" w:cs="Consolas"/>
          <w:sz w:val="16"/>
          <w:szCs w:val="16"/>
        </w:rPr>
        <w:t>InUcinkovinFiltered</w:t>
      </w:r>
      <w:r>
        <w:t xml:space="preserve">. </w:t>
      </w:r>
    </w:p>
    <w:p w14:paraId="1963F0A5" w14:textId="77777777" w:rsidR="0040508C" w:rsidRPr="0040508C" w:rsidRDefault="0040508C" w:rsidP="0040508C">
      <w:pPr>
        <w:autoSpaceDE w:val="0"/>
        <w:autoSpaceDN w:val="0"/>
        <w:adjustRightInd w:val="0"/>
        <w:spacing w:line="240" w:lineRule="auto"/>
      </w:pPr>
    </w:p>
    <w:p w14:paraId="2A13A28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4E4E5AC0"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Sends a medication interaction analysis request to the web service and parses the results.</w:t>
      </w:r>
    </w:p>
    <w:p w14:paraId="2EFC457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1F01347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name="tipInterakcije"&gt;</w:t>
      </w:r>
      <w:r w:rsidRPr="0040508C">
        <w:rPr>
          <w:rFonts w:ascii="Consolas" w:hAnsi="Consolas" w:cs="Consolas"/>
          <w:color w:val="008000"/>
          <w:sz w:val="16"/>
          <w:szCs w:val="16"/>
          <w:highlight w:val="white"/>
        </w:rPr>
        <w:t>Result type to be returned.</w:t>
      </w:r>
      <w:r w:rsidRPr="0040508C">
        <w:rPr>
          <w:rFonts w:ascii="Consolas" w:hAnsi="Consolas" w:cs="Consolas"/>
          <w:color w:val="808080"/>
          <w:sz w:val="16"/>
          <w:szCs w:val="16"/>
          <w:highlight w:val="white"/>
        </w:rPr>
        <w:t>&lt;/param&gt;</w:t>
      </w:r>
    </w:p>
    <w:p w14:paraId="0C471526"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name="stopnjaMonografije"&gt;</w:t>
      </w:r>
      <w:r w:rsidRPr="0040508C">
        <w:rPr>
          <w:rFonts w:ascii="Consolas" w:hAnsi="Consolas" w:cs="Consolas"/>
          <w:color w:val="008000"/>
          <w:sz w:val="16"/>
          <w:szCs w:val="16"/>
          <w:highlight w:val="white"/>
        </w:rPr>
        <w:t>Level of the monograph data to be returned.</w:t>
      </w:r>
      <w:r w:rsidRPr="0040508C">
        <w:rPr>
          <w:rFonts w:ascii="Consolas" w:hAnsi="Consolas" w:cs="Consolas"/>
          <w:color w:val="808080"/>
          <w:sz w:val="16"/>
          <w:szCs w:val="16"/>
          <w:highlight w:val="white"/>
        </w:rPr>
        <w:t>&lt;/param&gt;</w:t>
      </w:r>
    </w:p>
    <w:p w14:paraId="1E030AB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name="resnost"&gt;</w:t>
      </w:r>
      <w:r w:rsidRPr="0040508C">
        <w:rPr>
          <w:rFonts w:ascii="Consolas" w:hAnsi="Consolas" w:cs="Consolas"/>
          <w:color w:val="008000"/>
          <w:sz w:val="16"/>
          <w:szCs w:val="16"/>
          <w:highlight w:val="white"/>
        </w:rPr>
        <w:t>Level of the severity to be returned.</w:t>
      </w:r>
      <w:r w:rsidRPr="0040508C">
        <w:rPr>
          <w:rFonts w:ascii="Consolas" w:hAnsi="Consolas" w:cs="Consolas"/>
          <w:color w:val="808080"/>
          <w:sz w:val="16"/>
          <w:szCs w:val="16"/>
          <w:highlight w:val="white"/>
        </w:rPr>
        <w:t>&lt;/param&gt;</w:t>
      </w:r>
    </w:p>
    <w:p w14:paraId="75BE6232"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name="ravenDokumentacije"&gt;</w:t>
      </w:r>
      <w:r w:rsidRPr="0040508C">
        <w:rPr>
          <w:rFonts w:ascii="Consolas" w:hAnsi="Consolas" w:cs="Consolas"/>
          <w:color w:val="008000"/>
          <w:sz w:val="16"/>
          <w:szCs w:val="16"/>
          <w:highlight w:val="white"/>
        </w:rPr>
        <w:t>Level of the documentation quality/quantity to be returned.</w:t>
      </w:r>
      <w:r w:rsidRPr="0040508C">
        <w:rPr>
          <w:rFonts w:ascii="Consolas" w:hAnsi="Consolas" w:cs="Consolas"/>
          <w:color w:val="808080"/>
          <w:sz w:val="16"/>
          <w:szCs w:val="16"/>
          <w:highlight w:val="white"/>
        </w:rPr>
        <w:t>&lt;/param&gt;</w:t>
      </w:r>
    </w:p>
    <w:p w14:paraId="23CA0AF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name="obravnava"&gt;</w:t>
      </w:r>
      <w:r w:rsidRPr="0040508C">
        <w:rPr>
          <w:rFonts w:ascii="Consolas" w:hAnsi="Consolas" w:cs="Consolas"/>
          <w:color w:val="008000"/>
          <w:sz w:val="16"/>
          <w:szCs w:val="16"/>
          <w:highlight w:val="white"/>
        </w:rPr>
        <w:t>Level of the management to be returned.</w:t>
      </w:r>
      <w:r w:rsidRPr="0040508C">
        <w:rPr>
          <w:rFonts w:ascii="Consolas" w:hAnsi="Consolas" w:cs="Consolas"/>
          <w:color w:val="808080"/>
          <w:sz w:val="16"/>
          <w:szCs w:val="16"/>
          <w:highlight w:val="white"/>
        </w:rPr>
        <w:t>&lt;/param&gt;</w:t>
      </w:r>
    </w:p>
    <w:p w14:paraId="191316F9"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name="nastop"&gt;</w:t>
      </w:r>
      <w:r w:rsidRPr="0040508C">
        <w:rPr>
          <w:rFonts w:ascii="Consolas" w:hAnsi="Consolas" w:cs="Consolas"/>
          <w:color w:val="008000"/>
          <w:sz w:val="16"/>
          <w:szCs w:val="16"/>
          <w:highlight w:val="white"/>
        </w:rPr>
        <w:t>Onset to be returned.</w:t>
      </w:r>
      <w:r w:rsidRPr="0040508C">
        <w:rPr>
          <w:rFonts w:ascii="Consolas" w:hAnsi="Consolas" w:cs="Consolas"/>
          <w:color w:val="808080"/>
          <w:sz w:val="16"/>
          <w:szCs w:val="16"/>
          <w:highlight w:val="white"/>
        </w:rPr>
        <w:t>&lt;/param&gt;</w:t>
      </w:r>
    </w:p>
    <w:p w14:paraId="0C650A41"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name="zdravila"&gt;</w:t>
      </w:r>
      <w:r w:rsidRPr="0040508C">
        <w:rPr>
          <w:rFonts w:ascii="Consolas" w:hAnsi="Consolas" w:cs="Consolas"/>
          <w:color w:val="008000"/>
          <w:sz w:val="16"/>
          <w:szCs w:val="16"/>
          <w:highlight w:val="white"/>
        </w:rPr>
        <w:t xml:space="preserve">List of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1B47112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&lt;returns&gt;</w:t>
      </w:r>
      <w:r w:rsidRPr="0040508C">
        <w:rPr>
          <w:rFonts w:ascii="Consolas" w:hAnsi="Consolas" w:cs="Consolas"/>
          <w:color w:val="008000"/>
          <w:sz w:val="16"/>
          <w:szCs w:val="16"/>
          <w:highlight w:val="white"/>
        </w:rPr>
        <w:t>The medication interaction analysis, serialized to XML.</w:t>
      </w:r>
      <w:r w:rsidRPr="0040508C">
        <w:rPr>
          <w:rFonts w:ascii="Consolas" w:hAnsi="Consolas" w:cs="Consolas"/>
          <w:color w:val="808080"/>
          <w:sz w:val="16"/>
          <w:szCs w:val="16"/>
          <w:highlight w:val="white"/>
        </w:rPr>
        <w:t>&lt;/returns&gt;</w:t>
      </w:r>
    </w:p>
    <w:p w14:paraId="10696E65" w14:textId="77777777" w:rsidR="0040508C" w:rsidRPr="0040508C" w:rsidRDefault="0040508C" w:rsidP="0040508C">
      <w:pPr>
        <w:autoSpaceDE w:val="0"/>
        <w:autoSpaceDN w:val="0"/>
        <w:adjustRightInd w:val="0"/>
        <w:spacing w:line="240" w:lineRule="auto"/>
        <w:rPr>
          <w:rFonts w:ascii="Consolas" w:hAnsi="Consolas" w:cs="Consolas"/>
          <w:color w:val="000000"/>
          <w:sz w:val="16"/>
          <w:szCs w:val="16"/>
        </w:rPr>
      </w:pPr>
      <w:r w:rsidRPr="0040508C">
        <w:rPr>
          <w:rFonts w:ascii="Consolas" w:hAnsi="Consolas" w:cs="Consolas"/>
          <w:color w:val="000000"/>
          <w:sz w:val="16"/>
          <w:szCs w:val="16"/>
          <w:highlight w:val="white"/>
        </w:rPr>
        <w:t xml:space="preserve">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AnalizaInterakcijZdravilInUcinkovinFilteredXML(</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tipInterakcije,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stopnjaMonografije,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resnost,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ravenDokumentacije,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obravnava,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nastop,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zdravila);</w:t>
      </w:r>
    </w:p>
    <w:p w14:paraId="37BCC3C7" w14:textId="77777777" w:rsidR="0040508C" w:rsidRDefault="0040508C" w:rsidP="00712DC9">
      <w:pPr>
        <w:autoSpaceDE w:val="0"/>
        <w:autoSpaceDN w:val="0"/>
        <w:adjustRightInd w:val="0"/>
        <w:spacing w:line="240" w:lineRule="auto"/>
        <w:rPr>
          <w:rFonts w:cs="Arial"/>
          <w:lang w:eastAsia="en-US"/>
        </w:rPr>
      </w:pPr>
    </w:p>
    <w:p w14:paraId="5FAF6DC7" w14:textId="77777777" w:rsidR="0040508C" w:rsidRDefault="0040508C" w:rsidP="00712DC9">
      <w:pPr>
        <w:autoSpaceDE w:val="0"/>
        <w:autoSpaceDN w:val="0"/>
        <w:adjustRightInd w:val="0"/>
        <w:spacing w:line="240" w:lineRule="auto"/>
        <w:rPr>
          <w:rFonts w:cs="Arial"/>
          <w:lang w:eastAsia="en-US"/>
        </w:rPr>
      </w:pPr>
      <w:r w:rsidRPr="0085637E">
        <w:rPr>
          <w:rFonts w:cs="Arial"/>
          <w:lang w:eastAsia="en-US"/>
        </w:rPr>
        <w:t>Klicatelj je zadolžen</w:t>
      </w:r>
      <w:r>
        <w:rPr>
          <w:rFonts w:cs="Arial"/>
          <w:lang w:eastAsia="en-US"/>
        </w:rPr>
        <w:t xml:space="preserve"> za pretvorbo vrnje</w:t>
      </w:r>
      <w:r w:rsidRPr="0085637E">
        <w:rPr>
          <w:rFonts w:cs="Arial"/>
          <w:lang w:eastAsia="en-US"/>
        </w:rPr>
        <w:t xml:space="preserv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p>
    <w:p w14:paraId="681345E1" w14:textId="77777777" w:rsidR="0040508C" w:rsidRDefault="0040508C" w:rsidP="0040508C">
      <w:pPr>
        <w:pStyle w:val="Heading3"/>
      </w:pPr>
      <w:bookmarkStart w:id="127" w:name="_Toc71886165"/>
      <w:r>
        <w:lastRenderedPageBreak/>
        <w:t>Metoda AnalizaInterakcijZdravil</w:t>
      </w:r>
      <w:r>
        <w:rPr>
          <w:lang w:val="sl-SI"/>
        </w:rPr>
        <w:t>InUcinkovin2Filtered</w:t>
      </w:r>
      <w:r>
        <w:t>XML</w:t>
      </w:r>
      <w:bookmarkEnd w:id="127"/>
    </w:p>
    <w:p w14:paraId="466CB9BB"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sidRPr="00A27EB5">
        <w:rPr>
          <w:rFonts w:ascii="Consolas" w:hAnsi="Consolas" w:cs="Consolas"/>
          <w:sz w:val="16"/>
          <w:szCs w:val="16"/>
        </w:rPr>
        <w:t>AnalizaInterakcijZdravil</w:t>
      </w:r>
      <w:r>
        <w:rPr>
          <w:rFonts w:ascii="Consolas" w:hAnsi="Consolas" w:cs="Consolas"/>
          <w:sz w:val="16"/>
          <w:szCs w:val="16"/>
        </w:rPr>
        <w:t>InUcinkovin2Filtered</w:t>
      </w:r>
      <w:r>
        <w:t xml:space="preserve">. </w:t>
      </w:r>
    </w:p>
    <w:p w14:paraId="541E117A" w14:textId="77777777" w:rsidR="0040508C" w:rsidRPr="0040508C" w:rsidRDefault="0040508C" w:rsidP="0040508C">
      <w:pPr>
        <w:autoSpaceDE w:val="0"/>
        <w:autoSpaceDN w:val="0"/>
        <w:adjustRightInd w:val="0"/>
        <w:spacing w:line="240" w:lineRule="auto"/>
      </w:pPr>
    </w:p>
    <w:p w14:paraId="2091474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0068D726"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Sends a medication interaction analysis request to the web service and parses the results.</w:t>
      </w:r>
    </w:p>
    <w:p w14:paraId="51128A8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4F59EA1C"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name="tipInterakcije"&gt;</w:t>
      </w:r>
      <w:r w:rsidRPr="0040508C">
        <w:rPr>
          <w:rFonts w:ascii="Consolas" w:hAnsi="Consolas" w:cs="Consolas"/>
          <w:color w:val="008000"/>
          <w:sz w:val="16"/>
          <w:szCs w:val="16"/>
          <w:highlight w:val="white"/>
        </w:rPr>
        <w:t>Result type to be returned.</w:t>
      </w:r>
      <w:r w:rsidRPr="0040508C">
        <w:rPr>
          <w:rFonts w:ascii="Consolas" w:hAnsi="Consolas" w:cs="Consolas"/>
          <w:color w:val="808080"/>
          <w:sz w:val="16"/>
          <w:szCs w:val="16"/>
          <w:highlight w:val="white"/>
        </w:rPr>
        <w:t>&lt;/param&gt;</w:t>
      </w:r>
    </w:p>
    <w:p w14:paraId="477726D0"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name="stopnjaMonografije"&gt;</w:t>
      </w:r>
      <w:r w:rsidRPr="0040508C">
        <w:rPr>
          <w:rFonts w:ascii="Consolas" w:hAnsi="Consolas" w:cs="Consolas"/>
          <w:color w:val="008000"/>
          <w:sz w:val="16"/>
          <w:szCs w:val="16"/>
          <w:highlight w:val="white"/>
        </w:rPr>
        <w:t>Level of the monograph data to be returned.</w:t>
      </w:r>
      <w:r w:rsidRPr="0040508C">
        <w:rPr>
          <w:rFonts w:ascii="Consolas" w:hAnsi="Consolas" w:cs="Consolas"/>
          <w:color w:val="808080"/>
          <w:sz w:val="16"/>
          <w:szCs w:val="16"/>
          <w:highlight w:val="white"/>
        </w:rPr>
        <w:t>&lt;/param&gt;</w:t>
      </w:r>
    </w:p>
    <w:p w14:paraId="4118CFF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name="resnost"&gt;</w:t>
      </w:r>
      <w:r w:rsidRPr="0040508C">
        <w:rPr>
          <w:rFonts w:ascii="Consolas" w:hAnsi="Consolas" w:cs="Consolas"/>
          <w:color w:val="008000"/>
          <w:sz w:val="16"/>
          <w:szCs w:val="16"/>
          <w:highlight w:val="white"/>
        </w:rPr>
        <w:t>Level of the severity to be returned.</w:t>
      </w:r>
      <w:r w:rsidRPr="0040508C">
        <w:rPr>
          <w:rFonts w:ascii="Consolas" w:hAnsi="Consolas" w:cs="Consolas"/>
          <w:color w:val="808080"/>
          <w:sz w:val="16"/>
          <w:szCs w:val="16"/>
          <w:highlight w:val="white"/>
        </w:rPr>
        <w:t>&lt;/param&gt;</w:t>
      </w:r>
    </w:p>
    <w:p w14:paraId="6FEEAE09"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name="ravenDokumentacije"&gt;</w:t>
      </w:r>
      <w:r w:rsidRPr="0040508C">
        <w:rPr>
          <w:rFonts w:ascii="Consolas" w:hAnsi="Consolas" w:cs="Consolas"/>
          <w:color w:val="008000"/>
          <w:sz w:val="16"/>
          <w:szCs w:val="16"/>
          <w:highlight w:val="white"/>
        </w:rPr>
        <w:t>Level of the documentation quality/quantity to be returned.</w:t>
      </w:r>
      <w:r w:rsidRPr="0040508C">
        <w:rPr>
          <w:rFonts w:ascii="Consolas" w:hAnsi="Consolas" w:cs="Consolas"/>
          <w:color w:val="808080"/>
          <w:sz w:val="16"/>
          <w:szCs w:val="16"/>
          <w:highlight w:val="white"/>
        </w:rPr>
        <w:t>&lt;/param&gt;</w:t>
      </w:r>
    </w:p>
    <w:p w14:paraId="32978CC7"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name="obravnava"&gt;</w:t>
      </w:r>
      <w:r w:rsidRPr="0040508C">
        <w:rPr>
          <w:rFonts w:ascii="Consolas" w:hAnsi="Consolas" w:cs="Consolas"/>
          <w:color w:val="008000"/>
          <w:sz w:val="16"/>
          <w:szCs w:val="16"/>
          <w:highlight w:val="white"/>
        </w:rPr>
        <w:t>Level of the management to be returned.</w:t>
      </w:r>
      <w:r w:rsidRPr="0040508C">
        <w:rPr>
          <w:rFonts w:ascii="Consolas" w:hAnsi="Consolas" w:cs="Consolas"/>
          <w:color w:val="808080"/>
          <w:sz w:val="16"/>
          <w:szCs w:val="16"/>
          <w:highlight w:val="white"/>
        </w:rPr>
        <w:t>&lt;/param&gt;</w:t>
      </w:r>
    </w:p>
    <w:p w14:paraId="7B006B5B"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name="nastop"&gt;</w:t>
      </w:r>
      <w:r w:rsidRPr="0040508C">
        <w:rPr>
          <w:rFonts w:ascii="Consolas" w:hAnsi="Consolas" w:cs="Consolas"/>
          <w:color w:val="008000"/>
          <w:sz w:val="16"/>
          <w:szCs w:val="16"/>
          <w:highlight w:val="white"/>
        </w:rPr>
        <w:t>Onset to be returned.</w:t>
      </w:r>
      <w:r w:rsidRPr="0040508C">
        <w:rPr>
          <w:rFonts w:ascii="Consolas" w:hAnsi="Consolas" w:cs="Consolas"/>
          <w:color w:val="808080"/>
          <w:sz w:val="16"/>
          <w:szCs w:val="16"/>
          <w:highlight w:val="white"/>
        </w:rPr>
        <w:t>&lt;/param&gt;</w:t>
      </w:r>
    </w:p>
    <w:p w14:paraId="5A2383AF"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name="dosedanjaZdravila"&gt;</w:t>
      </w:r>
      <w:r w:rsidRPr="0040508C">
        <w:rPr>
          <w:rFonts w:ascii="Consolas" w:hAnsi="Consolas" w:cs="Consolas"/>
          <w:color w:val="008000"/>
          <w:sz w:val="16"/>
          <w:szCs w:val="16"/>
          <w:highlight w:val="white"/>
        </w:rPr>
        <w:t xml:space="preserve">List of continuous therapy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1F7FB3B5"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name="novaZdravila"&gt;</w:t>
      </w:r>
      <w:r w:rsidRPr="0040508C">
        <w:rPr>
          <w:rFonts w:ascii="Consolas" w:hAnsi="Consolas" w:cs="Consolas"/>
          <w:color w:val="008000"/>
          <w:sz w:val="16"/>
          <w:szCs w:val="16"/>
          <w:highlight w:val="white"/>
        </w:rPr>
        <w:t xml:space="preserve">List of new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011DE626"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&lt;returns&gt;</w:t>
      </w:r>
      <w:r w:rsidRPr="0040508C">
        <w:rPr>
          <w:rFonts w:ascii="Consolas" w:hAnsi="Consolas" w:cs="Consolas"/>
          <w:color w:val="008000"/>
          <w:sz w:val="16"/>
          <w:szCs w:val="16"/>
          <w:highlight w:val="white"/>
        </w:rPr>
        <w:t>The medication interaction analysis, serialized to XML.</w:t>
      </w:r>
      <w:r w:rsidRPr="0040508C">
        <w:rPr>
          <w:rFonts w:ascii="Consolas" w:hAnsi="Consolas" w:cs="Consolas"/>
          <w:color w:val="808080"/>
          <w:sz w:val="16"/>
          <w:szCs w:val="16"/>
          <w:highlight w:val="white"/>
        </w:rPr>
        <w:t>&lt;/returns&gt;</w:t>
      </w:r>
    </w:p>
    <w:p w14:paraId="7312E68A" w14:textId="77777777" w:rsidR="0040508C" w:rsidRPr="0040508C" w:rsidRDefault="0040508C" w:rsidP="0040508C">
      <w:pPr>
        <w:autoSpaceDE w:val="0"/>
        <w:autoSpaceDN w:val="0"/>
        <w:adjustRightInd w:val="0"/>
        <w:spacing w:line="240" w:lineRule="auto"/>
        <w:rPr>
          <w:rFonts w:ascii="Consolas" w:hAnsi="Consolas" w:cs="Consolas"/>
          <w:color w:val="000000"/>
          <w:sz w:val="16"/>
          <w:szCs w:val="16"/>
        </w:rPr>
      </w:pPr>
      <w:r w:rsidRPr="0040508C">
        <w:rPr>
          <w:rFonts w:ascii="Consolas" w:hAnsi="Consolas" w:cs="Consolas"/>
          <w:color w:val="000000"/>
          <w:sz w:val="16"/>
          <w:szCs w:val="16"/>
          <w:highlight w:val="white"/>
        </w:rPr>
        <w:t xml:space="preserve">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AnalizaInterakcijZdravilInUcinkovin2FilteredXML(</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tipInterakcije,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stopnjaMonografije,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resnost,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ravenDokumentacije,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obravnava, </w:t>
      </w:r>
      <w:r w:rsidRPr="0040508C">
        <w:rPr>
          <w:rFonts w:ascii="Consolas" w:hAnsi="Consolas" w:cs="Consolas"/>
          <w:color w:val="0000FF"/>
          <w:sz w:val="16"/>
          <w:szCs w:val="16"/>
          <w:highlight w:val="white"/>
        </w:rPr>
        <w:t>int</w:t>
      </w:r>
      <w:r w:rsidRPr="0040508C">
        <w:rPr>
          <w:rFonts w:ascii="Consolas" w:hAnsi="Consolas" w:cs="Consolas"/>
          <w:color w:val="000000"/>
          <w:sz w:val="16"/>
          <w:szCs w:val="16"/>
          <w:highlight w:val="white"/>
        </w:rPr>
        <w:t xml:space="preserve"> nastop,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dosedanjaZdravila,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novaZdravila);</w:t>
      </w:r>
    </w:p>
    <w:p w14:paraId="372338D1" w14:textId="77777777" w:rsidR="0040508C" w:rsidRDefault="0040508C" w:rsidP="0040508C">
      <w:pPr>
        <w:autoSpaceDE w:val="0"/>
        <w:autoSpaceDN w:val="0"/>
        <w:adjustRightInd w:val="0"/>
        <w:spacing w:line="240" w:lineRule="auto"/>
        <w:rPr>
          <w:rFonts w:cs="Arial"/>
          <w:lang w:eastAsia="en-US"/>
        </w:rPr>
      </w:pPr>
    </w:p>
    <w:p w14:paraId="5D477288" w14:textId="77777777" w:rsidR="0040508C" w:rsidRPr="00712DC9" w:rsidRDefault="0040508C" w:rsidP="00712DC9">
      <w:pPr>
        <w:autoSpaceDE w:val="0"/>
        <w:autoSpaceDN w:val="0"/>
        <w:adjustRightInd w:val="0"/>
        <w:spacing w:line="240" w:lineRule="auto"/>
        <w:rPr>
          <w:rFonts w:cs="Arial"/>
          <w:lang w:eastAsia="en-US"/>
        </w:rPr>
      </w:pPr>
      <w:r w:rsidRPr="0085637E">
        <w:rPr>
          <w:rFonts w:cs="Arial"/>
          <w:lang w:eastAsia="en-US"/>
        </w:rPr>
        <w:t>Klicatelj je zadolžen</w:t>
      </w:r>
      <w:r>
        <w:rPr>
          <w:rFonts w:cs="Arial"/>
          <w:lang w:eastAsia="en-US"/>
        </w:rPr>
        <w:t xml:space="preserve"> za pretvorbo vrnje</w:t>
      </w:r>
      <w:r w:rsidRPr="0085637E">
        <w:rPr>
          <w:rFonts w:cs="Arial"/>
          <w:lang w:eastAsia="en-US"/>
        </w:rPr>
        <w:t xml:space="preserv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p>
    <w:p w14:paraId="1901A59F" w14:textId="77777777" w:rsidR="00B63CF4" w:rsidRDefault="00B63CF4" w:rsidP="00B63CF4">
      <w:pPr>
        <w:pStyle w:val="Heading3"/>
      </w:pPr>
      <w:bookmarkStart w:id="128" w:name="_Toc71886166"/>
      <w:r>
        <w:t xml:space="preserve">Metoda </w:t>
      </w:r>
      <w:r>
        <w:rPr>
          <w:lang w:val="sl-SI"/>
        </w:rPr>
        <w:t>PridobiDokumentZaId</w:t>
      </w:r>
      <w:r>
        <w:t>XML</w:t>
      </w:r>
      <w:bookmarkEnd w:id="128"/>
    </w:p>
    <w:p w14:paraId="6F3B92E9" w14:textId="77777777" w:rsidR="00B63CF4" w:rsidRDefault="00B63CF4" w:rsidP="002D683A">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PridobiDokumentZaId</w:t>
      </w:r>
      <w:r>
        <w:t>.</w:t>
      </w:r>
    </w:p>
    <w:p w14:paraId="5B7FDFCA" w14:textId="77777777" w:rsidR="00B63CF4" w:rsidRDefault="00B63CF4" w:rsidP="002D683A">
      <w:pPr>
        <w:autoSpaceDE w:val="0"/>
        <w:autoSpaceDN w:val="0"/>
        <w:adjustRightInd w:val="0"/>
        <w:spacing w:line="240" w:lineRule="auto"/>
      </w:pPr>
    </w:p>
    <w:p w14:paraId="53B93EFE"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&lt;summary&gt;</w:t>
      </w:r>
    </w:p>
    <w:p w14:paraId="04B284B9"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Requests an interaction document using its ID.</w:t>
      </w:r>
    </w:p>
    <w:p w14:paraId="4F9A56A4"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&lt;/summary&gt;</w:t>
      </w:r>
    </w:p>
    <w:p w14:paraId="6EFABC93"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&lt;param name="dokumentId"&gt;</w:t>
      </w:r>
      <w:r w:rsidRPr="00B63CF4">
        <w:rPr>
          <w:rFonts w:ascii="Consolas" w:hAnsi="Consolas" w:cs="Consolas"/>
          <w:color w:val="008000"/>
          <w:sz w:val="16"/>
          <w:szCs w:val="16"/>
        </w:rPr>
        <w:t>The ID of the document to get.</w:t>
      </w:r>
      <w:r w:rsidRPr="00B63CF4">
        <w:rPr>
          <w:rFonts w:ascii="Consolas" w:hAnsi="Consolas" w:cs="Consolas"/>
          <w:color w:val="808080"/>
          <w:sz w:val="16"/>
          <w:szCs w:val="16"/>
        </w:rPr>
        <w:t>&lt;/param&gt;</w:t>
      </w:r>
    </w:p>
    <w:p w14:paraId="24213BEE"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808080"/>
          <w:sz w:val="16"/>
          <w:szCs w:val="16"/>
        </w:rPr>
        <w:t>///</w:t>
      </w:r>
      <w:r w:rsidRPr="00B63CF4">
        <w:rPr>
          <w:rFonts w:ascii="Consolas" w:hAnsi="Consolas" w:cs="Consolas"/>
          <w:color w:val="008000"/>
          <w:sz w:val="16"/>
          <w:szCs w:val="16"/>
        </w:rPr>
        <w:t xml:space="preserve"> </w:t>
      </w:r>
      <w:r w:rsidRPr="00B63CF4">
        <w:rPr>
          <w:rFonts w:ascii="Consolas" w:hAnsi="Consolas" w:cs="Consolas"/>
          <w:color w:val="808080"/>
          <w:sz w:val="16"/>
          <w:szCs w:val="16"/>
        </w:rPr>
        <w:t>&lt;returns&gt;</w:t>
      </w:r>
      <w:r w:rsidRPr="00B63CF4">
        <w:rPr>
          <w:rFonts w:ascii="Consolas" w:hAnsi="Consolas" w:cs="Consolas"/>
          <w:color w:val="008000"/>
          <w:sz w:val="16"/>
          <w:szCs w:val="16"/>
        </w:rPr>
        <w:t>Document data (in HTML format) wrapper, serialized to XML.</w:t>
      </w:r>
      <w:r w:rsidRPr="00B63CF4">
        <w:rPr>
          <w:rFonts w:ascii="Consolas" w:hAnsi="Consolas" w:cs="Consolas"/>
          <w:color w:val="808080"/>
          <w:sz w:val="16"/>
          <w:szCs w:val="16"/>
        </w:rPr>
        <w:t>&lt;/returns&gt;</w:t>
      </w:r>
    </w:p>
    <w:p w14:paraId="2A04DBED" w14:textId="77777777" w:rsidR="00B63CF4" w:rsidRPr="00B63CF4" w:rsidRDefault="00B63CF4" w:rsidP="00B63CF4">
      <w:pPr>
        <w:widowControl/>
        <w:autoSpaceDE w:val="0"/>
        <w:autoSpaceDN w:val="0"/>
        <w:adjustRightInd w:val="0"/>
        <w:spacing w:line="240" w:lineRule="auto"/>
        <w:rPr>
          <w:rFonts w:ascii="Consolas" w:hAnsi="Consolas" w:cs="Consolas"/>
          <w:sz w:val="16"/>
          <w:szCs w:val="16"/>
        </w:rPr>
      </w:pPr>
      <w:r w:rsidRPr="00B63CF4">
        <w:rPr>
          <w:rFonts w:ascii="Consolas" w:hAnsi="Consolas" w:cs="Consolas"/>
          <w:sz w:val="16"/>
          <w:szCs w:val="16"/>
        </w:rPr>
        <w:t xml:space="preserve">        </w:t>
      </w:r>
      <w:r w:rsidRPr="00B63CF4">
        <w:rPr>
          <w:rFonts w:ascii="Consolas" w:hAnsi="Consolas" w:cs="Consolas"/>
          <w:color w:val="0000FF"/>
          <w:sz w:val="16"/>
          <w:szCs w:val="16"/>
        </w:rPr>
        <w:t>string</w:t>
      </w:r>
      <w:r w:rsidRPr="00B63CF4">
        <w:rPr>
          <w:rFonts w:ascii="Consolas" w:hAnsi="Consolas" w:cs="Consolas"/>
          <w:sz w:val="16"/>
          <w:szCs w:val="16"/>
        </w:rPr>
        <w:t xml:space="preserve"> PridobiDokumentZaIdXML(</w:t>
      </w:r>
      <w:r w:rsidRPr="00B63CF4">
        <w:rPr>
          <w:rFonts w:ascii="Consolas" w:hAnsi="Consolas" w:cs="Consolas"/>
          <w:color w:val="0000FF"/>
          <w:sz w:val="16"/>
          <w:szCs w:val="16"/>
        </w:rPr>
        <w:t>string</w:t>
      </w:r>
      <w:r w:rsidRPr="00B63CF4">
        <w:rPr>
          <w:rFonts w:ascii="Consolas" w:hAnsi="Consolas" w:cs="Consolas"/>
          <w:sz w:val="16"/>
          <w:szCs w:val="16"/>
        </w:rPr>
        <w:t xml:space="preserve"> dokumentId)</w:t>
      </w:r>
      <w:r>
        <w:rPr>
          <w:rFonts w:ascii="Consolas" w:hAnsi="Consolas" w:cs="Consolas"/>
          <w:sz w:val="16"/>
          <w:szCs w:val="16"/>
        </w:rPr>
        <w:t>;</w:t>
      </w:r>
    </w:p>
    <w:p w14:paraId="1775CAFF" w14:textId="77777777" w:rsidR="00B63CF4" w:rsidRDefault="00B63CF4" w:rsidP="002D683A">
      <w:pPr>
        <w:autoSpaceDE w:val="0"/>
        <w:autoSpaceDN w:val="0"/>
        <w:adjustRightInd w:val="0"/>
        <w:spacing w:line="240" w:lineRule="auto"/>
        <w:rPr>
          <w:rFonts w:cs="Arial"/>
          <w:lang w:eastAsia="en-US"/>
        </w:rPr>
      </w:pPr>
    </w:p>
    <w:p w14:paraId="1CF95F72" w14:textId="77777777" w:rsidR="00B63CF4" w:rsidRDefault="00B63CF4" w:rsidP="002D683A">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sidR="00B77EBC">
        <w:rPr>
          <w:rFonts w:cs="Arial"/>
          <w:lang w:eastAsia="en-US"/>
        </w:rPr>
        <w:t>6.1.1</w:t>
      </w:r>
      <w:r w:rsidRPr="0085637E">
        <w:rPr>
          <w:rFonts w:cs="Arial"/>
          <w:lang w:eastAsia="en-US"/>
        </w:rPr>
        <w:fldChar w:fldCharType="end"/>
      </w:r>
      <w:r w:rsidRPr="0085637E">
        <w:rPr>
          <w:rFonts w:cs="Arial"/>
          <w:lang w:eastAsia="en-US"/>
        </w:rPr>
        <w:t>).</w:t>
      </w:r>
    </w:p>
    <w:p w14:paraId="25CF64D8" w14:textId="77777777" w:rsidR="00B63CF4" w:rsidRPr="00F67323" w:rsidRDefault="00B63CF4" w:rsidP="00B63CF4">
      <w:pPr>
        <w:pStyle w:val="Heading3"/>
        <w:rPr>
          <w:rFonts w:cs="Arial"/>
          <w:lang w:eastAsia="sl-SI"/>
        </w:rPr>
      </w:pPr>
      <w:bookmarkStart w:id="129" w:name="_Toc71886167"/>
      <w:r>
        <w:rPr>
          <w:lang w:val="sl-SI"/>
        </w:rPr>
        <w:t>Metoda InterpretacijaInterakcij</w:t>
      </w:r>
      <w:r w:rsidR="00E259D9">
        <w:rPr>
          <w:lang w:val="sl-SI"/>
        </w:rPr>
        <w:t>ZdravilInUcinkovin</w:t>
      </w:r>
      <w:r>
        <w:rPr>
          <w:lang w:val="sl-SI"/>
        </w:rPr>
        <w:t>XML</w:t>
      </w:r>
      <w:bookmarkEnd w:id="129"/>
    </w:p>
    <w:p w14:paraId="205C7070" w14:textId="77777777" w:rsidR="00B63CF4" w:rsidRDefault="00B63CF4" w:rsidP="00B63CF4">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w:t>
      </w:r>
      <w:r w:rsidR="00E259D9">
        <w:rPr>
          <w:rFonts w:ascii="Consolas" w:hAnsi="Consolas" w:cs="Consolas"/>
          <w:sz w:val="16"/>
          <w:szCs w:val="16"/>
        </w:rPr>
        <w:t>ZdravilInUcinkovin</w:t>
      </w:r>
      <w:r>
        <w:t>.</w:t>
      </w:r>
    </w:p>
    <w:p w14:paraId="1552347C" w14:textId="77777777" w:rsidR="00B63CF4" w:rsidRDefault="00B63CF4" w:rsidP="002D683A">
      <w:pPr>
        <w:autoSpaceDE w:val="0"/>
        <w:autoSpaceDN w:val="0"/>
        <w:adjustRightInd w:val="0"/>
        <w:spacing w:line="240" w:lineRule="auto"/>
        <w:rPr>
          <w:rFonts w:cs="Arial"/>
          <w:lang w:eastAsia="en-US"/>
        </w:rPr>
      </w:pPr>
    </w:p>
    <w:p w14:paraId="0DB42A94"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53D225B7"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3FFDAEEE"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&lt;/summary&gt;</w:t>
      </w:r>
    </w:p>
    <w:p w14:paraId="022CA4F3"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&lt;param name="zdravila"&gt;</w:t>
      </w:r>
      <w:r w:rsidRPr="0040508C">
        <w:rPr>
          <w:rFonts w:ascii="Consolas" w:hAnsi="Consolas" w:cs="Consolas"/>
          <w:color w:val="008000"/>
          <w:sz w:val="16"/>
          <w:szCs w:val="16"/>
          <w:highlight w:val="white"/>
        </w:rPr>
        <w:t xml:space="preserve">List of medications (array of serialized </w:t>
      </w:r>
      <w:r w:rsidRPr="0040508C">
        <w:rPr>
          <w:rFonts w:ascii="Consolas" w:hAnsi="Consolas" w:cs="Consolas"/>
          <w:color w:val="808080"/>
          <w:sz w:val="16"/>
          <w:szCs w:val="16"/>
          <w:highlight w:val="white"/>
        </w:rPr>
        <w:t>&lt;see cref="Zdravilo"/&gt;</w:t>
      </w:r>
      <w:r w:rsidRPr="0040508C">
        <w:rPr>
          <w:rFonts w:ascii="Consolas" w:hAnsi="Consolas" w:cs="Consolas"/>
          <w:color w:val="008000"/>
          <w:sz w:val="16"/>
          <w:szCs w:val="16"/>
          <w:highlight w:val="white"/>
        </w:rPr>
        <w:t xml:space="preserve"> objects), either CBZ medications or INN substances.</w:t>
      </w:r>
      <w:r w:rsidRPr="0040508C">
        <w:rPr>
          <w:rFonts w:ascii="Consolas" w:hAnsi="Consolas" w:cs="Consolas"/>
          <w:color w:val="808080"/>
          <w:sz w:val="16"/>
          <w:szCs w:val="16"/>
          <w:highlight w:val="white"/>
        </w:rPr>
        <w:t>&lt;/param&gt;</w:t>
      </w:r>
    </w:p>
    <w:p w14:paraId="05C0B282" w14:textId="77777777" w:rsidR="0040508C" w:rsidRPr="0040508C" w:rsidRDefault="0040508C" w:rsidP="0040508C">
      <w:pPr>
        <w:widowControl/>
        <w:autoSpaceDE w:val="0"/>
        <w:autoSpaceDN w:val="0"/>
        <w:adjustRightInd w:val="0"/>
        <w:spacing w:line="240" w:lineRule="auto"/>
        <w:rPr>
          <w:rFonts w:ascii="Consolas" w:hAnsi="Consolas" w:cs="Consolas"/>
          <w:color w:val="000000"/>
          <w:sz w:val="16"/>
          <w:szCs w:val="16"/>
          <w:highlight w:val="white"/>
        </w:rPr>
      </w:pPr>
      <w:r w:rsidRPr="0040508C">
        <w:rPr>
          <w:rFonts w:ascii="Consolas" w:hAnsi="Consolas" w:cs="Consolas"/>
          <w:color w:val="000000"/>
          <w:sz w:val="16"/>
          <w:szCs w:val="16"/>
          <w:highlight w:val="white"/>
        </w:rPr>
        <w:t xml:space="preserve">        </w:t>
      </w:r>
      <w:r w:rsidRPr="0040508C">
        <w:rPr>
          <w:rFonts w:ascii="Consolas" w:hAnsi="Consolas" w:cs="Consolas"/>
          <w:color w:val="808080"/>
          <w:sz w:val="16"/>
          <w:szCs w:val="16"/>
          <w:highlight w:val="white"/>
        </w:rPr>
        <w:t>///</w:t>
      </w:r>
      <w:r w:rsidRPr="0040508C">
        <w:rPr>
          <w:rFonts w:ascii="Consolas" w:hAnsi="Consolas" w:cs="Consolas"/>
          <w:color w:val="008000"/>
          <w:sz w:val="16"/>
          <w:szCs w:val="16"/>
          <w:highlight w:val="white"/>
        </w:rPr>
        <w:t xml:space="preserve"> </w:t>
      </w:r>
      <w:r w:rsidRPr="0040508C">
        <w:rPr>
          <w:rFonts w:ascii="Consolas" w:hAnsi="Consolas" w:cs="Consolas"/>
          <w:color w:val="808080"/>
          <w:sz w:val="16"/>
          <w:szCs w:val="16"/>
          <w:highlight w:val="white"/>
        </w:rPr>
        <w:t>&lt;returns&gt;</w:t>
      </w:r>
      <w:r w:rsidRPr="0040508C">
        <w:rPr>
          <w:rFonts w:ascii="Consolas" w:hAnsi="Consolas" w:cs="Consolas"/>
          <w:color w:val="008000"/>
          <w:sz w:val="16"/>
          <w:szCs w:val="16"/>
          <w:highlight w:val="white"/>
        </w:rPr>
        <w:t>Base64 encoded byte array containing PDF data, serialized to XML.</w:t>
      </w:r>
      <w:r w:rsidRPr="0040508C">
        <w:rPr>
          <w:rFonts w:ascii="Consolas" w:hAnsi="Consolas" w:cs="Consolas"/>
          <w:color w:val="808080"/>
          <w:sz w:val="16"/>
          <w:szCs w:val="16"/>
          <w:highlight w:val="white"/>
        </w:rPr>
        <w:t>&lt;/returns&gt;</w:t>
      </w:r>
    </w:p>
    <w:p w14:paraId="4C8CC97E" w14:textId="77777777" w:rsidR="00B63CF4" w:rsidRPr="00B63CF4" w:rsidRDefault="0040508C" w:rsidP="00B63CF4">
      <w:pPr>
        <w:widowControl/>
        <w:autoSpaceDE w:val="0"/>
        <w:autoSpaceDN w:val="0"/>
        <w:adjustRightInd w:val="0"/>
        <w:spacing w:line="240" w:lineRule="auto"/>
        <w:rPr>
          <w:rFonts w:ascii="Consolas" w:hAnsi="Consolas" w:cs="Consolas"/>
          <w:sz w:val="16"/>
          <w:szCs w:val="16"/>
        </w:rPr>
      </w:pPr>
      <w:r w:rsidRPr="0040508C">
        <w:rPr>
          <w:rFonts w:ascii="Consolas" w:hAnsi="Consolas" w:cs="Consolas"/>
          <w:color w:val="000000"/>
          <w:sz w:val="16"/>
          <w:szCs w:val="16"/>
          <w:highlight w:val="white"/>
        </w:rPr>
        <w:t xml:space="preserve">        </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xml:space="preserve"> InterpretacijaInterakcijZdravilInUcinkovinXML(</w:t>
      </w:r>
      <w:r w:rsidRPr="0040508C">
        <w:rPr>
          <w:rFonts w:ascii="Consolas" w:hAnsi="Consolas" w:cs="Consolas"/>
          <w:color w:val="0000FF"/>
          <w:sz w:val="16"/>
          <w:szCs w:val="16"/>
          <w:highlight w:val="white"/>
        </w:rPr>
        <w:t>string</w:t>
      </w:r>
      <w:r w:rsidRPr="0040508C">
        <w:rPr>
          <w:rFonts w:ascii="Consolas" w:hAnsi="Consolas" w:cs="Consolas"/>
          <w:color w:val="000000"/>
          <w:sz w:val="16"/>
          <w:szCs w:val="16"/>
          <w:highlight w:val="white"/>
        </w:rPr>
        <w:t>[] zdravila);</w:t>
      </w:r>
    </w:p>
    <w:p w14:paraId="501AD44F" w14:textId="77777777" w:rsidR="00B63CF4" w:rsidRDefault="00B63CF4" w:rsidP="002D683A">
      <w:pPr>
        <w:autoSpaceDE w:val="0"/>
        <w:autoSpaceDN w:val="0"/>
        <w:adjustRightInd w:val="0"/>
        <w:spacing w:line="240" w:lineRule="auto"/>
        <w:rPr>
          <w:rFonts w:cs="Arial"/>
          <w:lang w:eastAsia="en-US"/>
        </w:rPr>
      </w:pPr>
    </w:p>
    <w:p w14:paraId="304FBAAF" w14:textId="77777777" w:rsidR="00B63CF4" w:rsidRDefault="00B63CF4" w:rsidP="00B63CF4">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sidR="00B77EBC">
        <w:rPr>
          <w:rFonts w:cs="Arial"/>
          <w:lang w:eastAsia="en-US"/>
        </w:rPr>
        <w:t>6.1.1</w:t>
      </w:r>
      <w:r w:rsidRPr="0085637E">
        <w:rPr>
          <w:rFonts w:cs="Arial"/>
          <w:lang w:eastAsia="en-US"/>
        </w:rPr>
        <w:fldChar w:fldCharType="end"/>
      </w:r>
      <w:r w:rsidRPr="0085637E">
        <w:rPr>
          <w:rFonts w:cs="Arial"/>
          <w:lang w:eastAsia="en-US"/>
        </w:rPr>
        <w:t>).</w:t>
      </w:r>
    </w:p>
    <w:p w14:paraId="7DB99932" w14:textId="77777777" w:rsidR="00B63CF4" w:rsidRDefault="00B63CF4" w:rsidP="002D683A">
      <w:pPr>
        <w:autoSpaceDE w:val="0"/>
        <w:autoSpaceDN w:val="0"/>
        <w:adjustRightInd w:val="0"/>
        <w:spacing w:line="240" w:lineRule="auto"/>
        <w:rPr>
          <w:rFonts w:cs="Arial"/>
          <w:lang w:eastAsia="en-US"/>
        </w:rPr>
      </w:pPr>
      <w:r>
        <w:rPr>
          <w:rFonts w:cs="Arial"/>
          <w:lang w:eastAsia="en-US"/>
        </w:rPr>
        <w:t xml:space="preserve">Potrebno je upoštevati, da je </w:t>
      </w:r>
      <w:r w:rsidRPr="00B63CF4">
        <w:rPr>
          <w:rFonts w:ascii="Consolas" w:hAnsi="Consolas" w:cs="Consolas"/>
          <w:lang w:eastAsia="en-US"/>
        </w:rPr>
        <w:t>byte</w:t>
      </w:r>
      <w:r>
        <w:rPr>
          <w:rFonts w:cs="Arial"/>
          <w:lang w:eastAsia="en-US"/>
        </w:rPr>
        <w:t xml:space="preserve"> seznam, ki ga vrača metoda </w:t>
      </w:r>
      <w:r w:rsidRPr="00B63CF4">
        <w:rPr>
          <w:rFonts w:ascii="Consolas" w:hAnsi="Consolas" w:cs="Consolas"/>
          <w:sz w:val="16"/>
          <w:szCs w:val="16"/>
          <w:lang w:eastAsia="en-US"/>
        </w:rPr>
        <w:t>InterpretacijaInterakcij</w:t>
      </w:r>
      <w:r>
        <w:rPr>
          <w:rFonts w:cs="Arial"/>
          <w:lang w:eastAsia="en-US"/>
        </w:rPr>
        <w:t xml:space="preserve">, v znakovnem nizu XML predstavljen kot base64 kodiran znakovni niz. Primer odgovora, ki ga vrača metoda </w:t>
      </w:r>
      <w:r w:rsidRPr="00B63CF4">
        <w:rPr>
          <w:rFonts w:ascii="Consolas" w:hAnsi="Consolas" w:cs="Consolas"/>
          <w:sz w:val="16"/>
          <w:szCs w:val="16"/>
          <w:lang w:eastAsia="en-US"/>
        </w:rPr>
        <w:t>InterpretacijaInterakcijXML</w:t>
      </w:r>
      <w:r>
        <w:rPr>
          <w:rFonts w:cs="Arial"/>
          <w:lang w:eastAsia="en-US"/>
        </w:rPr>
        <w:t>:</w:t>
      </w:r>
    </w:p>
    <w:p w14:paraId="54371A42" w14:textId="77777777" w:rsidR="00B63CF4" w:rsidRDefault="00B63CF4" w:rsidP="002D683A">
      <w:pPr>
        <w:autoSpaceDE w:val="0"/>
        <w:autoSpaceDN w:val="0"/>
        <w:adjustRightInd w:val="0"/>
        <w:spacing w:line="240" w:lineRule="auto"/>
        <w:rPr>
          <w:rFonts w:cs="Arial"/>
          <w:lang w:eastAsia="en-US"/>
        </w:rPr>
      </w:pPr>
    </w:p>
    <w:p w14:paraId="60F742FF" w14:textId="77777777" w:rsidR="002E753F" w:rsidRPr="002E753F" w:rsidRDefault="002E753F" w:rsidP="002E753F">
      <w:pPr>
        <w:widowControl/>
        <w:autoSpaceDE w:val="0"/>
        <w:autoSpaceDN w:val="0"/>
        <w:adjustRightInd w:val="0"/>
        <w:spacing w:line="240" w:lineRule="auto"/>
        <w:rPr>
          <w:rFonts w:ascii="Consolas" w:hAnsi="Consolas" w:cs="Consolas"/>
          <w:sz w:val="14"/>
          <w:szCs w:val="14"/>
        </w:rPr>
      </w:pPr>
      <w:r w:rsidRPr="002E753F">
        <w:rPr>
          <w:rFonts w:ascii="Consolas" w:hAnsi="Consolas" w:cs="Consolas"/>
          <w:color w:val="0000FF"/>
          <w:sz w:val="14"/>
          <w:szCs w:val="14"/>
        </w:rPr>
        <w:t>&lt;?</w:t>
      </w:r>
      <w:r w:rsidRPr="002E753F">
        <w:rPr>
          <w:rFonts w:ascii="Consolas" w:hAnsi="Consolas" w:cs="Consolas"/>
          <w:color w:val="A31515"/>
          <w:sz w:val="14"/>
          <w:szCs w:val="14"/>
        </w:rPr>
        <w:t>xml</w:t>
      </w:r>
      <w:r w:rsidRPr="002E753F">
        <w:rPr>
          <w:rFonts w:ascii="Consolas" w:hAnsi="Consolas" w:cs="Consolas"/>
          <w:color w:val="0000FF"/>
          <w:sz w:val="14"/>
          <w:szCs w:val="14"/>
        </w:rPr>
        <w:t xml:space="preserve"> </w:t>
      </w:r>
      <w:r w:rsidRPr="002E753F">
        <w:rPr>
          <w:rFonts w:ascii="Consolas" w:hAnsi="Consolas" w:cs="Consolas"/>
          <w:color w:val="FF0000"/>
          <w:sz w:val="14"/>
          <w:szCs w:val="14"/>
        </w:rPr>
        <w:t>version</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1.0</w:t>
      </w:r>
      <w:r w:rsidRPr="002E753F">
        <w:rPr>
          <w:rFonts w:ascii="Consolas" w:hAnsi="Consolas" w:cs="Consolas"/>
          <w:sz w:val="14"/>
          <w:szCs w:val="14"/>
        </w:rPr>
        <w:t>"</w:t>
      </w:r>
      <w:r w:rsidRPr="002E753F">
        <w:rPr>
          <w:rFonts w:ascii="Consolas" w:hAnsi="Consolas" w:cs="Consolas"/>
          <w:color w:val="0000FF"/>
          <w:sz w:val="14"/>
          <w:szCs w:val="14"/>
        </w:rPr>
        <w:t xml:space="preserve"> </w:t>
      </w:r>
      <w:r w:rsidRPr="002E753F">
        <w:rPr>
          <w:rFonts w:ascii="Consolas" w:hAnsi="Consolas" w:cs="Consolas"/>
          <w:color w:val="FF0000"/>
          <w:sz w:val="14"/>
          <w:szCs w:val="14"/>
        </w:rPr>
        <w:t>encoding</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utf-16</w:t>
      </w:r>
      <w:r w:rsidRPr="002E753F">
        <w:rPr>
          <w:rFonts w:ascii="Consolas" w:hAnsi="Consolas" w:cs="Consolas"/>
          <w:sz w:val="14"/>
          <w:szCs w:val="14"/>
        </w:rPr>
        <w:t>"</w:t>
      </w:r>
      <w:r w:rsidRPr="002E753F">
        <w:rPr>
          <w:rFonts w:ascii="Consolas" w:hAnsi="Consolas" w:cs="Consolas"/>
          <w:color w:val="0000FF"/>
          <w:sz w:val="14"/>
          <w:szCs w:val="14"/>
        </w:rPr>
        <w:t>?&gt;</w:t>
      </w:r>
    </w:p>
    <w:p w14:paraId="08D2157E" w14:textId="77777777" w:rsidR="002E753F" w:rsidRPr="002E753F" w:rsidRDefault="002E753F" w:rsidP="002E753F">
      <w:pPr>
        <w:widowControl/>
        <w:autoSpaceDE w:val="0"/>
        <w:autoSpaceDN w:val="0"/>
        <w:adjustRightInd w:val="0"/>
        <w:spacing w:line="240" w:lineRule="auto"/>
        <w:rPr>
          <w:rFonts w:ascii="Consolas" w:hAnsi="Consolas" w:cs="Consolas"/>
          <w:sz w:val="14"/>
          <w:szCs w:val="14"/>
        </w:rPr>
      </w:pPr>
      <w:r w:rsidRPr="002E753F">
        <w:rPr>
          <w:rFonts w:ascii="Consolas" w:hAnsi="Consolas" w:cs="Consolas"/>
          <w:color w:val="0000FF"/>
          <w:sz w:val="14"/>
          <w:szCs w:val="14"/>
        </w:rPr>
        <w:t>&lt;</w:t>
      </w:r>
      <w:r w:rsidRPr="002E753F">
        <w:rPr>
          <w:rFonts w:ascii="Consolas" w:hAnsi="Consolas" w:cs="Consolas"/>
          <w:color w:val="A31515"/>
          <w:sz w:val="14"/>
          <w:szCs w:val="14"/>
        </w:rPr>
        <w:t>InterpretacijaInterakcijOdgovor</w:t>
      </w:r>
      <w:r w:rsidRPr="002E753F">
        <w:rPr>
          <w:rFonts w:ascii="Consolas" w:hAnsi="Consolas" w:cs="Consolas"/>
          <w:color w:val="0000FF"/>
          <w:sz w:val="14"/>
          <w:szCs w:val="14"/>
        </w:rPr>
        <w:t xml:space="preserve"> </w:t>
      </w:r>
      <w:r w:rsidRPr="002E753F">
        <w:rPr>
          <w:rFonts w:ascii="Consolas" w:hAnsi="Consolas" w:cs="Consolas"/>
          <w:color w:val="FF0000"/>
          <w:sz w:val="14"/>
          <w:szCs w:val="14"/>
        </w:rPr>
        <w:t>xmlns:xsi</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http://www.w3.org/2001/XMLSchema-instance</w:t>
      </w:r>
      <w:r w:rsidRPr="002E753F">
        <w:rPr>
          <w:rFonts w:ascii="Consolas" w:hAnsi="Consolas" w:cs="Consolas"/>
          <w:sz w:val="14"/>
          <w:szCs w:val="14"/>
        </w:rPr>
        <w:t>"</w:t>
      </w:r>
      <w:r w:rsidRPr="002E753F">
        <w:rPr>
          <w:rFonts w:ascii="Consolas" w:hAnsi="Consolas" w:cs="Consolas"/>
          <w:color w:val="0000FF"/>
          <w:sz w:val="14"/>
          <w:szCs w:val="14"/>
        </w:rPr>
        <w:t xml:space="preserve"> </w:t>
      </w:r>
      <w:r w:rsidRPr="002E753F">
        <w:rPr>
          <w:rFonts w:ascii="Consolas" w:hAnsi="Consolas" w:cs="Consolas"/>
          <w:color w:val="FF0000"/>
          <w:sz w:val="14"/>
          <w:szCs w:val="14"/>
        </w:rPr>
        <w:t>xmlns:xsd</w:t>
      </w:r>
      <w:r w:rsidRPr="002E753F">
        <w:rPr>
          <w:rFonts w:ascii="Consolas" w:hAnsi="Consolas" w:cs="Consolas"/>
          <w:color w:val="0000FF"/>
          <w:sz w:val="14"/>
          <w:szCs w:val="14"/>
        </w:rPr>
        <w:t>=</w:t>
      </w:r>
      <w:r w:rsidRPr="002E753F">
        <w:rPr>
          <w:rFonts w:ascii="Consolas" w:hAnsi="Consolas" w:cs="Consolas"/>
          <w:sz w:val="14"/>
          <w:szCs w:val="14"/>
        </w:rPr>
        <w:t>"</w:t>
      </w:r>
      <w:r w:rsidRPr="002E753F">
        <w:rPr>
          <w:rFonts w:ascii="Consolas" w:hAnsi="Consolas" w:cs="Consolas"/>
          <w:color w:val="0000FF"/>
          <w:sz w:val="14"/>
          <w:szCs w:val="14"/>
        </w:rPr>
        <w:t>http://www.w3.org/2001/XMLSchema</w:t>
      </w:r>
      <w:r w:rsidRPr="002E753F">
        <w:rPr>
          <w:rFonts w:ascii="Consolas" w:hAnsi="Consolas" w:cs="Consolas"/>
          <w:sz w:val="14"/>
          <w:szCs w:val="14"/>
        </w:rPr>
        <w:t>"</w:t>
      </w:r>
      <w:r w:rsidRPr="002E753F">
        <w:rPr>
          <w:rFonts w:ascii="Consolas" w:hAnsi="Consolas" w:cs="Consolas"/>
          <w:color w:val="0000FF"/>
          <w:sz w:val="14"/>
          <w:szCs w:val="14"/>
        </w:rPr>
        <w:t>&gt;</w:t>
      </w:r>
    </w:p>
    <w:p w14:paraId="7E8F48FA" w14:textId="77777777" w:rsidR="002E753F" w:rsidRPr="002E753F" w:rsidRDefault="002E753F" w:rsidP="002E753F">
      <w:pPr>
        <w:widowControl/>
        <w:autoSpaceDE w:val="0"/>
        <w:autoSpaceDN w:val="0"/>
        <w:adjustRightInd w:val="0"/>
        <w:spacing w:line="240" w:lineRule="auto"/>
        <w:rPr>
          <w:rFonts w:ascii="Consolas" w:hAnsi="Consolas" w:cs="Consolas"/>
          <w:sz w:val="14"/>
          <w:szCs w:val="14"/>
        </w:rPr>
      </w:pPr>
      <w:r w:rsidRPr="002E753F">
        <w:rPr>
          <w:rFonts w:ascii="Consolas" w:hAnsi="Consolas" w:cs="Consolas"/>
          <w:color w:val="0000FF"/>
          <w:sz w:val="14"/>
          <w:szCs w:val="14"/>
        </w:rPr>
        <w:lastRenderedPageBreak/>
        <w:t xml:space="preserve">  &lt;</w:t>
      </w:r>
      <w:r w:rsidRPr="002E753F">
        <w:rPr>
          <w:rFonts w:ascii="Consolas" w:hAnsi="Consolas" w:cs="Consolas"/>
          <w:color w:val="A31515"/>
          <w:sz w:val="14"/>
          <w:szCs w:val="14"/>
        </w:rPr>
        <w:t>Status</w:t>
      </w:r>
      <w:r w:rsidRPr="002E753F">
        <w:rPr>
          <w:rFonts w:ascii="Consolas" w:hAnsi="Consolas" w:cs="Consolas"/>
          <w:color w:val="0000FF"/>
          <w:sz w:val="14"/>
          <w:szCs w:val="14"/>
        </w:rPr>
        <w:t>&gt;</w:t>
      </w:r>
      <w:r w:rsidRPr="002E753F">
        <w:rPr>
          <w:rFonts w:ascii="Consolas" w:hAnsi="Consolas" w:cs="Consolas"/>
          <w:sz w:val="14"/>
          <w:szCs w:val="14"/>
        </w:rPr>
        <w:t>OK</w:t>
      </w:r>
      <w:r w:rsidRPr="002E753F">
        <w:rPr>
          <w:rFonts w:ascii="Consolas" w:hAnsi="Consolas" w:cs="Consolas"/>
          <w:color w:val="0000FF"/>
          <w:sz w:val="14"/>
          <w:szCs w:val="14"/>
        </w:rPr>
        <w:t>&lt;/</w:t>
      </w:r>
      <w:r w:rsidRPr="002E753F">
        <w:rPr>
          <w:rFonts w:ascii="Consolas" w:hAnsi="Consolas" w:cs="Consolas"/>
          <w:color w:val="A31515"/>
          <w:sz w:val="14"/>
          <w:szCs w:val="14"/>
        </w:rPr>
        <w:t>Status</w:t>
      </w:r>
      <w:r w:rsidRPr="002E753F">
        <w:rPr>
          <w:rFonts w:ascii="Consolas" w:hAnsi="Consolas" w:cs="Consolas"/>
          <w:color w:val="0000FF"/>
          <w:sz w:val="14"/>
          <w:szCs w:val="14"/>
        </w:rPr>
        <w:t>&gt;</w:t>
      </w:r>
    </w:p>
    <w:p w14:paraId="59EFA697" w14:textId="77777777" w:rsidR="002E753F" w:rsidRDefault="002E753F" w:rsidP="002E753F">
      <w:pPr>
        <w:widowControl/>
        <w:autoSpaceDE w:val="0"/>
        <w:autoSpaceDN w:val="0"/>
        <w:adjustRightInd w:val="0"/>
        <w:spacing w:line="240" w:lineRule="auto"/>
        <w:rPr>
          <w:rFonts w:ascii="Consolas" w:hAnsi="Consolas" w:cs="Consolas"/>
          <w:color w:val="0000FF"/>
          <w:sz w:val="14"/>
          <w:szCs w:val="14"/>
        </w:rPr>
      </w:pPr>
      <w:r w:rsidRPr="002E753F">
        <w:rPr>
          <w:rFonts w:ascii="Consolas" w:hAnsi="Consolas" w:cs="Consolas"/>
          <w:color w:val="0000FF"/>
          <w:sz w:val="14"/>
          <w:szCs w:val="14"/>
        </w:rPr>
        <w:t xml:space="preserve">  &lt;</w:t>
      </w:r>
      <w:r w:rsidRPr="002E753F">
        <w:rPr>
          <w:rFonts w:ascii="Consolas" w:hAnsi="Consolas" w:cs="Consolas"/>
          <w:color w:val="A31515"/>
          <w:sz w:val="14"/>
          <w:szCs w:val="14"/>
        </w:rPr>
        <w:t>PdfDokument</w:t>
      </w:r>
      <w:r w:rsidRPr="002E753F">
        <w:rPr>
          <w:rFonts w:ascii="Consolas" w:hAnsi="Consolas" w:cs="Consolas"/>
          <w:color w:val="0000FF"/>
          <w:sz w:val="14"/>
          <w:szCs w:val="14"/>
        </w:rPr>
        <w:t>&gt;</w:t>
      </w:r>
      <w:r w:rsidRPr="002E753F">
        <w:rPr>
          <w:rFonts w:ascii="Consolas" w:hAnsi="Consolas" w:cs="Consolas"/>
          <w:sz w:val="14"/>
          <w:szCs w:val="14"/>
        </w:rPr>
        <w:t>JVBERi0xLjQKJeLjz9MKMyAwI ... 9GCg==</w:t>
      </w:r>
      <w:r w:rsidRPr="002E753F">
        <w:rPr>
          <w:rFonts w:ascii="Consolas" w:hAnsi="Consolas" w:cs="Consolas"/>
          <w:color w:val="0000FF"/>
          <w:sz w:val="14"/>
          <w:szCs w:val="14"/>
        </w:rPr>
        <w:t>&lt;/</w:t>
      </w:r>
      <w:r w:rsidRPr="002E753F">
        <w:rPr>
          <w:rFonts w:ascii="Consolas" w:hAnsi="Consolas" w:cs="Consolas"/>
          <w:color w:val="A31515"/>
          <w:sz w:val="14"/>
          <w:szCs w:val="14"/>
        </w:rPr>
        <w:t>PdfDokument</w:t>
      </w:r>
      <w:r w:rsidRPr="002E753F">
        <w:rPr>
          <w:rFonts w:ascii="Consolas" w:hAnsi="Consolas" w:cs="Consolas"/>
          <w:color w:val="0000FF"/>
          <w:sz w:val="14"/>
          <w:szCs w:val="14"/>
        </w:rPr>
        <w:t>&gt;</w:t>
      </w:r>
    </w:p>
    <w:p w14:paraId="59D6CDCA" w14:textId="77777777" w:rsidR="00815C9D" w:rsidRPr="00815C9D" w:rsidRDefault="00815C9D" w:rsidP="002E753F">
      <w:pPr>
        <w:widowControl/>
        <w:autoSpaceDE w:val="0"/>
        <w:autoSpaceDN w:val="0"/>
        <w:adjustRightInd w:val="0"/>
        <w:spacing w:line="240" w:lineRule="auto"/>
        <w:rPr>
          <w:rFonts w:ascii="Consolas" w:hAnsi="Consolas" w:cs="Consolas"/>
          <w:color w:val="0000FF"/>
          <w:sz w:val="14"/>
          <w:szCs w:val="14"/>
        </w:rPr>
      </w:pPr>
      <w:r>
        <w:rPr>
          <w:rStyle w:val="m1"/>
          <w:rFonts w:ascii="Consolas" w:hAnsi="Consolas" w:cs="Consolas"/>
          <w:sz w:val="14"/>
          <w:szCs w:val="14"/>
        </w:rPr>
        <w:t xml:space="preserve">  </w:t>
      </w:r>
      <w:r w:rsidRPr="00815C9D">
        <w:rPr>
          <w:rStyle w:val="m1"/>
          <w:rFonts w:ascii="Consolas" w:hAnsi="Consolas" w:cs="Consolas"/>
          <w:sz w:val="14"/>
          <w:szCs w:val="14"/>
        </w:rPr>
        <w:t>&lt;</w:t>
      </w:r>
      <w:r w:rsidRPr="00815C9D">
        <w:rPr>
          <w:rStyle w:val="t1"/>
          <w:rFonts w:ascii="Consolas" w:hAnsi="Consolas" w:cs="Consolas"/>
          <w:sz w:val="14"/>
          <w:szCs w:val="14"/>
        </w:rPr>
        <w:t>OcenaTveganja</w:t>
      </w:r>
      <w:r w:rsidRPr="00815C9D">
        <w:rPr>
          <w:rStyle w:val="m1"/>
          <w:rFonts w:ascii="Consolas" w:hAnsi="Consolas" w:cs="Consolas"/>
          <w:sz w:val="14"/>
          <w:szCs w:val="14"/>
        </w:rPr>
        <w:t>&gt;</w:t>
      </w:r>
      <w:r w:rsidRPr="00815C9D">
        <w:rPr>
          <w:rStyle w:val="tx1"/>
          <w:rFonts w:ascii="Consolas" w:hAnsi="Consolas" w:cs="Consolas"/>
          <w:b w:val="0"/>
          <w:sz w:val="14"/>
          <w:szCs w:val="14"/>
        </w:rPr>
        <w:t>3</w:t>
      </w:r>
      <w:r w:rsidRPr="00815C9D">
        <w:rPr>
          <w:rStyle w:val="m1"/>
          <w:rFonts w:ascii="Consolas" w:hAnsi="Consolas" w:cs="Consolas"/>
          <w:sz w:val="14"/>
          <w:szCs w:val="14"/>
        </w:rPr>
        <w:t>&lt;/</w:t>
      </w:r>
      <w:r w:rsidRPr="00815C9D">
        <w:rPr>
          <w:rStyle w:val="t1"/>
          <w:rFonts w:ascii="Consolas" w:hAnsi="Consolas" w:cs="Consolas"/>
          <w:sz w:val="14"/>
          <w:szCs w:val="14"/>
        </w:rPr>
        <w:t>OcenaTveganja</w:t>
      </w:r>
      <w:r w:rsidRPr="00815C9D">
        <w:rPr>
          <w:rStyle w:val="m1"/>
          <w:rFonts w:ascii="Consolas" w:hAnsi="Consolas" w:cs="Consolas"/>
          <w:sz w:val="14"/>
          <w:szCs w:val="14"/>
        </w:rPr>
        <w:t>&gt;</w:t>
      </w:r>
    </w:p>
    <w:p w14:paraId="20A19D8B" w14:textId="77777777" w:rsidR="00B63CF4" w:rsidRPr="001B52F4" w:rsidRDefault="002E753F" w:rsidP="001B52F4">
      <w:pPr>
        <w:widowControl/>
        <w:autoSpaceDE w:val="0"/>
        <w:autoSpaceDN w:val="0"/>
        <w:adjustRightInd w:val="0"/>
        <w:spacing w:line="240" w:lineRule="auto"/>
        <w:rPr>
          <w:rFonts w:ascii="Consolas" w:hAnsi="Consolas" w:cs="Consolas"/>
          <w:color w:val="0000FF"/>
          <w:sz w:val="14"/>
          <w:szCs w:val="14"/>
        </w:rPr>
      </w:pPr>
      <w:r w:rsidRPr="002E753F">
        <w:rPr>
          <w:rFonts w:ascii="Consolas" w:hAnsi="Consolas" w:cs="Consolas"/>
          <w:color w:val="0000FF"/>
          <w:sz w:val="14"/>
          <w:szCs w:val="14"/>
        </w:rPr>
        <w:t>&lt;/</w:t>
      </w:r>
      <w:r w:rsidRPr="002E753F">
        <w:rPr>
          <w:rFonts w:ascii="Consolas" w:hAnsi="Consolas" w:cs="Consolas"/>
          <w:color w:val="A31515"/>
          <w:sz w:val="14"/>
          <w:szCs w:val="14"/>
        </w:rPr>
        <w:t>InterpretacijaInterakcijOdgovor</w:t>
      </w:r>
      <w:r w:rsidRPr="002E753F">
        <w:rPr>
          <w:rFonts w:ascii="Consolas" w:hAnsi="Consolas" w:cs="Consolas"/>
          <w:color w:val="0000FF"/>
          <w:sz w:val="14"/>
          <w:szCs w:val="14"/>
        </w:rPr>
        <w:t>&gt;</w:t>
      </w:r>
    </w:p>
    <w:p w14:paraId="7325AB32" w14:textId="77777777" w:rsidR="0040508C" w:rsidRPr="00F67323" w:rsidRDefault="0040508C" w:rsidP="0040508C">
      <w:pPr>
        <w:pStyle w:val="Heading3"/>
        <w:rPr>
          <w:rFonts w:cs="Arial"/>
          <w:lang w:eastAsia="sl-SI"/>
        </w:rPr>
      </w:pPr>
      <w:bookmarkStart w:id="130" w:name="_Toc71886168"/>
      <w:r>
        <w:rPr>
          <w:lang w:val="sl-SI"/>
        </w:rPr>
        <w:t>Metoda InterpretacijaInterakcijZdravilInUcinkovin2XML</w:t>
      </w:r>
      <w:bookmarkEnd w:id="130"/>
    </w:p>
    <w:p w14:paraId="072584DE"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InterpretacijaInterakcijZdravilInUcinkovin2</w:t>
      </w:r>
      <w:r>
        <w:t>.</w:t>
      </w:r>
    </w:p>
    <w:p w14:paraId="4566FB1C" w14:textId="77777777" w:rsidR="0040508C" w:rsidRDefault="0040508C" w:rsidP="0040508C">
      <w:pPr>
        <w:autoSpaceDE w:val="0"/>
        <w:autoSpaceDN w:val="0"/>
        <w:adjustRightInd w:val="0"/>
        <w:spacing w:line="240" w:lineRule="auto"/>
        <w:rPr>
          <w:rFonts w:cs="Arial"/>
          <w:lang w:eastAsia="en-US"/>
        </w:rPr>
      </w:pPr>
    </w:p>
    <w:p w14:paraId="1ABC3F6F"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42DA4C2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4BA780C7"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7404369E"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name="dosedanjaZdravila"&gt;</w:t>
      </w:r>
      <w:r w:rsidRPr="000512F7">
        <w:rPr>
          <w:rFonts w:ascii="Consolas" w:hAnsi="Consolas" w:cs="Consolas"/>
          <w:color w:val="008000"/>
          <w:sz w:val="16"/>
          <w:szCs w:val="16"/>
          <w:highlight w:val="white"/>
        </w:rPr>
        <w:t xml:space="preserve">List of continuous therapy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60B053EB"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name="novaZdravila"&gt;</w:t>
      </w:r>
      <w:r w:rsidRPr="000512F7">
        <w:rPr>
          <w:rFonts w:ascii="Consolas" w:hAnsi="Consolas" w:cs="Consolas"/>
          <w:color w:val="008000"/>
          <w:sz w:val="16"/>
          <w:szCs w:val="16"/>
          <w:highlight w:val="white"/>
        </w:rPr>
        <w:t xml:space="preserve">List of new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67903669"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&lt;returns&gt;</w:t>
      </w:r>
      <w:r w:rsidRPr="000512F7">
        <w:rPr>
          <w:rFonts w:ascii="Consolas" w:hAnsi="Consolas" w:cs="Consolas"/>
          <w:color w:val="008000"/>
          <w:sz w:val="16"/>
          <w:szCs w:val="16"/>
          <w:highlight w:val="white"/>
        </w:rPr>
        <w:t>Base64 encoded byte array containing PDF data, serialized to XML.</w:t>
      </w:r>
      <w:r w:rsidRPr="000512F7">
        <w:rPr>
          <w:rFonts w:ascii="Consolas" w:hAnsi="Consolas" w:cs="Consolas"/>
          <w:color w:val="808080"/>
          <w:sz w:val="16"/>
          <w:szCs w:val="16"/>
          <w:highlight w:val="white"/>
        </w:rPr>
        <w:t>&lt;/returns&gt;</w:t>
      </w:r>
    </w:p>
    <w:p w14:paraId="22844465" w14:textId="77777777" w:rsidR="0040508C" w:rsidRPr="000512F7" w:rsidRDefault="000512F7" w:rsidP="000512F7">
      <w:pPr>
        <w:widowControl/>
        <w:autoSpaceDE w:val="0"/>
        <w:autoSpaceDN w:val="0"/>
        <w:adjustRightInd w:val="0"/>
        <w:spacing w:line="240" w:lineRule="auto"/>
        <w:rPr>
          <w:rFonts w:ascii="Consolas" w:hAnsi="Consolas" w:cs="Consolas"/>
          <w:sz w:val="16"/>
          <w:szCs w:val="16"/>
        </w:rPr>
      </w:pPr>
      <w:r w:rsidRPr="000512F7">
        <w:rPr>
          <w:rFonts w:ascii="Consolas" w:hAnsi="Consolas" w:cs="Consolas"/>
          <w:color w:val="000000"/>
          <w:sz w:val="16"/>
          <w:szCs w:val="16"/>
          <w:highlight w:val="white"/>
        </w:rPr>
        <w:t xml:space="preserve">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InterpretacijaInterakcijZdravilInUcinkovin2XML(</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dosedanjaZdravila,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novaZdravila);</w:t>
      </w:r>
    </w:p>
    <w:p w14:paraId="47409FE5" w14:textId="77777777" w:rsidR="0040508C" w:rsidRDefault="0040508C" w:rsidP="0040508C">
      <w:pPr>
        <w:autoSpaceDE w:val="0"/>
        <w:autoSpaceDN w:val="0"/>
        <w:adjustRightInd w:val="0"/>
        <w:spacing w:line="240" w:lineRule="auto"/>
        <w:rPr>
          <w:rFonts w:cs="Arial"/>
          <w:lang w:eastAsia="en-US"/>
        </w:rPr>
      </w:pPr>
    </w:p>
    <w:p w14:paraId="1542FFCB" w14:textId="77777777" w:rsidR="0040508C" w:rsidRDefault="0040508C" w:rsidP="0040508C">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Potrebno je upoštevati, da je PDF dokument v znakovnem nizu XML predstavljen kot base64 kodiran znakovni niz.</w:t>
      </w:r>
    </w:p>
    <w:p w14:paraId="465BBBEE" w14:textId="77777777" w:rsidR="0040508C" w:rsidRPr="00F67323" w:rsidRDefault="0040508C" w:rsidP="0040508C">
      <w:pPr>
        <w:pStyle w:val="Heading3"/>
        <w:rPr>
          <w:rFonts w:cs="Arial"/>
          <w:lang w:eastAsia="sl-SI"/>
        </w:rPr>
      </w:pPr>
      <w:bookmarkStart w:id="131" w:name="_Toc71886169"/>
      <w:r>
        <w:rPr>
          <w:lang w:val="sl-SI"/>
        </w:rPr>
        <w:t>Metoda InterpretacijaInterakcijZdravilInUcinkovinFilteredXML</w:t>
      </w:r>
      <w:bookmarkEnd w:id="131"/>
    </w:p>
    <w:p w14:paraId="4845613E"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InterpretacijaInterakcijZdravilInUcinkovin</w:t>
      </w:r>
      <w:r w:rsidR="000512F7">
        <w:rPr>
          <w:rFonts w:ascii="Consolas" w:hAnsi="Consolas" w:cs="Consolas"/>
          <w:sz w:val="16"/>
          <w:szCs w:val="16"/>
        </w:rPr>
        <w:t>Filtered</w:t>
      </w:r>
      <w:r>
        <w:t>.</w:t>
      </w:r>
    </w:p>
    <w:p w14:paraId="28B061D0" w14:textId="77777777" w:rsidR="0040508C" w:rsidRDefault="0040508C" w:rsidP="0040508C">
      <w:pPr>
        <w:autoSpaceDE w:val="0"/>
        <w:autoSpaceDN w:val="0"/>
        <w:adjustRightInd w:val="0"/>
        <w:spacing w:line="240" w:lineRule="auto"/>
        <w:rPr>
          <w:rFonts w:cs="Arial"/>
          <w:lang w:eastAsia="en-US"/>
        </w:rPr>
      </w:pPr>
    </w:p>
    <w:p w14:paraId="11A53DAF"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0B3C233E"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1D20ABA3"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096542D7"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name="tipInterakcije"&gt;</w:t>
      </w:r>
      <w:r w:rsidRPr="000512F7">
        <w:rPr>
          <w:rFonts w:ascii="Consolas" w:hAnsi="Consolas" w:cs="Consolas"/>
          <w:color w:val="008000"/>
          <w:sz w:val="16"/>
          <w:szCs w:val="16"/>
          <w:highlight w:val="white"/>
        </w:rPr>
        <w:t>Result type to be returned.</w:t>
      </w:r>
      <w:r w:rsidRPr="000512F7">
        <w:rPr>
          <w:rFonts w:ascii="Consolas" w:hAnsi="Consolas" w:cs="Consolas"/>
          <w:color w:val="808080"/>
          <w:sz w:val="16"/>
          <w:szCs w:val="16"/>
          <w:highlight w:val="white"/>
        </w:rPr>
        <w:t>&lt;/param&gt;</w:t>
      </w:r>
    </w:p>
    <w:p w14:paraId="0CC1F58B"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name="stopnjaMonografije"&gt;</w:t>
      </w:r>
      <w:r w:rsidRPr="000512F7">
        <w:rPr>
          <w:rFonts w:ascii="Consolas" w:hAnsi="Consolas" w:cs="Consolas"/>
          <w:color w:val="008000"/>
          <w:sz w:val="16"/>
          <w:szCs w:val="16"/>
          <w:highlight w:val="white"/>
        </w:rPr>
        <w:t>Level of the monograph data to be returned.</w:t>
      </w:r>
      <w:r w:rsidRPr="000512F7">
        <w:rPr>
          <w:rFonts w:ascii="Consolas" w:hAnsi="Consolas" w:cs="Consolas"/>
          <w:color w:val="808080"/>
          <w:sz w:val="16"/>
          <w:szCs w:val="16"/>
          <w:highlight w:val="white"/>
        </w:rPr>
        <w:t>&lt;/param&gt;</w:t>
      </w:r>
    </w:p>
    <w:p w14:paraId="07F59B4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name="resnost"&gt;</w:t>
      </w:r>
      <w:r w:rsidRPr="000512F7">
        <w:rPr>
          <w:rFonts w:ascii="Consolas" w:hAnsi="Consolas" w:cs="Consolas"/>
          <w:color w:val="008000"/>
          <w:sz w:val="16"/>
          <w:szCs w:val="16"/>
          <w:highlight w:val="white"/>
        </w:rPr>
        <w:t>Level of the severity to be returned.</w:t>
      </w:r>
      <w:r w:rsidRPr="000512F7">
        <w:rPr>
          <w:rFonts w:ascii="Consolas" w:hAnsi="Consolas" w:cs="Consolas"/>
          <w:color w:val="808080"/>
          <w:sz w:val="16"/>
          <w:szCs w:val="16"/>
          <w:highlight w:val="white"/>
        </w:rPr>
        <w:t>&lt;/param&gt;</w:t>
      </w:r>
    </w:p>
    <w:p w14:paraId="7451EA9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name="ravenDokumentacije"&gt;</w:t>
      </w:r>
      <w:r w:rsidRPr="000512F7">
        <w:rPr>
          <w:rFonts w:ascii="Consolas" w:hAnsi="Consolas" w:cs="Consolas"/>
          <w:color w:val="008000"/>
          <w:sz w:val="16"/>
          <w:szCs w:val="16"/>
          <w:highlight w:val="white"/>
        </w:rPr>
        <w:t>Level of the documentation quality/quantity to be returned.</w:t>
      </w:r>
      <w:r w:rsidRPr="000512F7">
        <w:rPr>
          <w:rFonts w:ascii="Consolas" w:hAnsi="Consolas" w:cs="Consolas"/>
          <w:color w:val="808080"/>
          <w:sz w:val="16"/>
          <w:szCs w:val="16"/>
          <w:highlight w:val="white"/>
        </w:rPr>
        <w:t>&lt;/param&gt;</w:t>
      </w:r>
    </w:p>
    <w:p w14:paraId="05A0DAB4"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name="obravnava"&gt;</w:t>
      </w:r>
      <w:r w:rsidRPr="000512F7">
        <w:rPr>
          <w:rFonts w:ascii="Consolas" w:hAnsi="Consolas" w:cs="Consolas"/>
          <w:color w:val="008000"/>
          <w:sz w:val="16"/>
          <w:szCs w:val="16"/>
          <w:highlight w:val="white"/>
        </w:rPr>
        <w:t>Level of the management to be returned.</w:t>
      </w:r>
      <w:r w:rsidRPr="000512F7">
        <w:rPr>
          <w:rFonts w:ascii="Consolas" w:hAnsi="Consolas" w:cs="Consolas"/>
          <w:color w:val="808080"/>
          <w:sz w:val="16"/>
          <w:szCs w:val="16"/>
          <w:highlight w:val="white"/>
        </w:rPr>
        <w:t>&lt;/param&gt;</w:t>
      </w:r>
    </w:p>
    <w:p w14:paraId="06F2E204"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name="nastop"&gt;</w:t>
      </w:r>
      <w:r w:rsidRPr="000512F7">
        <w:rPr>
          <w:rFonts w:ascii="Consolas" w:hAnsi="Consolas" w:cs="Consolas"/>
          <w:color w:val="008000"/>
          <w:sz w:val="16"/>
          <w:szCs w:val="16"/>
          <w:highlight w:val="white"/>
        </w:rPr>
        <w:t>Onset to be returned.</w:t>
      </w:r>
      <w:r w:rsidRPr="000512F7">
        <w:rPr>
          <w:rFonts w:ascii="Consolas" w:hAnsi="Consolas" w:cs="Consolas"/>
          <w:color w:val="808080"/>
          <w:sz w:val="16"/>
          <w:szCs w:val="16"/>
          <w:highlight w:val="white"/>
        </w:rPr>
        <w:t>&lt;/param&gt;</w:t>
      </w:r>
    </w:p>
    <w:p w14:paraId="2ED576E4"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name="zdravila"&gt;</w:t>
      </w:r>
      <w:r w:rsidRPr="000512F7">
        <w:rPr>
          <w:rFonts w:ascii="Consolas" w:hAnsi="Consolas" w:cs="Consolas"/>
          <w:color w:val="008000"/>
          <w:sz w:val="16"/>
          <w:szCs w:val="16"/>
          <w:highlight w:val="white"/>
        </w:rPr>
        <w:t xml:space="preserve">List of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4E3ECE96"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&lt;returns&gt;</w:t>
      </w:r>
      <w:r w:rsidRPr="000512F7">
        <w:rPr>
          <w:rFonts w:ascii="Consolas" w:hAnsi="Consolas" w:cs="Consolas"/>
          <w:color w:val="008000"/>
          <w:sz w:val="16"/>
          <w:szCs w:val="16"/>
          <w:highlight w:val="white"/>
        </w:rPr>
        <w:t>Base64 encoded byte array containing PDF data, serialized to XML.</w:t>
      </w:r>
      <w:r w:rsidRPr="000512F7">
        <w:rPr>
          <w:rFonts w:ascii="Consolas" w:hAnsi="Consolas" w:cs="Consolas"/>
          <w:color w:val="808080"/>
          <w:sz w:val="16"/>
          <w:szCs w:val="16"/>
          <w:highlight w:val="white"/>
        </w:rPr>
        <w:t>&lt;/returns&gt;</w:t>
      </w:r>
    </w:p>
    <w:p w14:paraId="5A882E73" w14:textId="77777777" w:rsidR="0040508C" w:rsidRPr="000512F7" w:rsidRDefault="000512F7" w:rsidP="000512F7">
      <w:pPr>
        <w:widowControl/>
        <w:autoSpaceDE w:val="0"/>
        <w:autoSpaceDN w:val="0"/>
        <w:adjustRightInd w:val="0"/>
        <w:spacing w:line="240" w:lineRule="auto"/>
        <w:rPr>
          <w:rFonts w:ascii="Consolas" w:hAnsi="Consolas" w:cs="Consolas"/>
          <w:sz w:val="16"/>
          <w:szCs w:val="16"/>
        </w:rPr>
      </w:pPr>
      <w:r w:rsidRPr="000512F7">
        <w:rPr>
          <w:rFonts w:ascii="Consolas" w:hAnsi="Consolas" w:cs="Consolas"/>
          <w:color w:val="000000"/>
          <w:sz w:val="16"/>
          <w:szCs w:val="16"/>
          <w:highlight w:val="white"/>
        </w:rPr>
        <w:t xml:space="preserve">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InterpretacijaInterakcijZdravilInUcinkovinFilteredXML(</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tipInterakcije,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stopnjaMonografije,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resnost,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ravenDokumentacije,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obravnava,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nastop,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zdravila);</w:t>
      </w:r>
    </w:p>
    <w:p w14:paraId="356AE970" w14:textId="77777777" w:rsidR="0040508C" w:rsidRDefault="0040508C" w:rsidP="0040508C">
      <w:pPr>
        <w:autoSpaceDE w:val="0"/>
        <w:autoSpaceDN w:val="0"/>
        <w:adjustRightInd w:val="0"/>
        <w:spacing w:line="240" w:lineRule="auto"/>
        <w:rPr>
          <w:rFonts w:cs="Arial"/>
          <w:lang w:eastAsia="en-US"/>
        </w:rPr>
      </w:pPr>
    </w:p>
    <w:p w14:paraId="618A4A99" w14:textId="77777777" w:rsidR="0040508C" w:rsidRDefault="0040508C" w:rsidP="0040508C">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Potrebno je upoštevati, da je PDF dokument v znakovnem nizu XML predstavljen kot base64 kodiran znakovni niz.</w:t>
      </w:r>
    </w:p>
    <w:p w14:paraId="115CB26A" w14:textId="77777777" w:rsidR="0040508C" w:rsidRPr="00F67323" w:rsidRDefault="0040508C" w:rsidP="0040508C">
      <w:pPr>
        <w:pStyle w:val="Heading3"/>
        <w:rPr>
          <w:rFonts w:cs="Arial"/>
          <w:lang w:eastAsia="sl-SI"/>
        </w:rPr>
      </w:pPr>
      <w:bookmarkStart w:id="132" w:name="_Toc71886170"/>
      <w:r>
        <w:rPr>
          <w:lang w:val="sl-SI"/>
        </w:rPr>
        <w:t>Metoda InterpretacijaInterakcijZdravilInUcinkovin2FilteredXML</w:t>
      </w:r>
      <w:bookmarkEnd w:id="132"/>
    </w:p>
    <w:p w14:paraId="2C355663" w14:textId="77777777" w:rsidR="0040508C" w:rsidRDefault="0040508C" w:rsidP="0040508C">
      <w:pPr>
        <w:autoSpaceDE w:val="0"/>
        <w:autoSpaceDN w:val="0"/>
        <w:adjustRightInd w:val="0"/>
        <w:spacing w:line="240" w:lineRule="auto"/>
      </w:pPr>
      <w:r w:rsidRPr="000137EB">
        <w:t>Metoda</w:t>
      </w:r>
      <w:r>
        <w:t xml:space="preserve"> je po funkcionalnosti ekvivalentna metodi </w:t>
      </w:r>
      <w:r>
        <w:rPr>
          <w:rFonts w:ascii="Consolas" w:hAnsi="Consolas" w:cs="Consolas"/>
          <w:sz w:val="16"/>
          <w:szCs w:val="16"/>
        </w:rPr>
        <w:t>InterpretacijaInterakcijZdravilInUcinkovin</w:t>
      </w:r>
      <w:r w:rsidR="000512F7">
        <w:rPr>
          <w:rFonts w:ascii="Consolas" w:hAnsi="Consolas" w:cs="Consolas"/>
          <w:sz w:val="16"/>
          <w:szCs w:val="16"/>
        </w:rPr>
        <w:t>2Filtered</w:t>
      </w:r>
      <w:r>
        <w:t>.</w:t>
      </w:r>
    </w:p>
    <w:p w14:paraId="153FF18E" w14:textId="77777777" w:rsidR="0040508C" w:rsidRDefault="0040508C" w:rsidP="0040508C">
      <w:pPr>
        <w:autoSpaceDE w:val="0"/>
        <w:autoSpaceDN w:val="0"/>
        <w:adjustRightInd w:val="0"/>
        <w:spacing w:line="240" w:lineRule="auto"/>
        <w:rPr>
          <w:rFonts w:cs="Arial"/>
          <w:lang w:eastAsia="en-US"/>
        </w:rPr>
      </w:pPr>
    </w:p>
    <w:p w14:paraId="5122830A"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340A0826"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Prepares an interpretation PDF document based on medication interaction data and HTML document retrieved from the web service.</w:t>
      </w:r>
    </w:p>
    <w:p w14:paraId="7FE77AC2"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&lt;/summary&gt;</w:t>
      </w:r>
    </w:p>
    <w:p w14:paraId="6E5D6653"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name="tipInterakcije"&gt;</w:t>
      </w:r>
      <w:r w:rsidRPr="000512F7">
        <w:rPr>
          <w:rFonts w:ascii="Consolas" w:hAnsi="Consolas" w:cs="Consolas"/>
          <w:color w:val="008000"/>
          <w:sz w:val="16"/>
          <w:szCs w:val="16"/>
          <w:highlight w:val="white"/>
        </w:rPr>
        <w:t>Result type to be returned.</w:t>
      </w:r>
      <w:r w:rsidRPr="000512F7">
        <w:rPr>
          <w:rFonts w:ascii="Consolas" w:hAnsi="Consolas" w:cs="Consolas"/>
          <w:color w:val="808080"/>
          <w:sz w:val="16"/>
          <w:szCs w:val="16"/>
          <w:highlight w:val="white"/>
        </w:rPr>
        <w:t>&lt;/param&gt;</w:t>
      </w:r>
    </w:p>
    <w:p w14:paraId="102B761E"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name="stopnjaMonografije"&gt;</w:t>
      </w:r>
      <w:r w:rsidRPr="000512F7">
        <w:rPr>
          <w:rFonts w:ascii="Consolas" w:hAnsi="Consolas" w:cs="Consolas"/>
          <w:color w:val="008000"/>
          <w:sz w:val="16"/>
          <w:szCs w:val="16"/>
          <w:highlight w:val="white"/>
        </w:rPr>
        <w:t>Level of the monograph data to be returned.</w:t>
      </w:r>
      <w:r w:rsidRPr="000512F7">
        <w:rPr>
          <w:rFonts w:ascii="Consolas" w:hAnsi="Consolas" w:cs="Consolas"/>
          <w:color w:val="808080"/>
          <w:sz w:val="16"/>
          <w:szCs w:val="16"/>
          <w:highlight w:val="white"/>
        </w:rPr>
        <w:t>&lt;/param&gt;</w:t>
      </w:r>
    </w:p>
    <w:p w14:paraId="6E5F0907"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name="resnost"&gt;</w:t>
      </w:r>
      <w:r w:rsidRPr="000512F7">
        <w:rPr>
          <w:rFonts w:ascii="Consolas" w:hAnsi="Consolas" w:cs="Consolas"/>
          <w:color w:val="008000"/>
          <w:sz w:val="16"/>
          <w:szCs w:val="16"/>
          <w:highlight w:val="white"/>
        </w:rPr>
        <w:t>Level of the severity to be returned.</w:t>
      </w:r>
      <w:r w:rsidRPr="000512F7">
        <w:rPr>
          <w:rFonts w:ascii="Consolas" w:hAnsi="Consolas" w:cs="Consolas"/>
          <w:color w:val="808080"/>
          <w:sz w:val="16"/>
          <w:szCs w:val="16"/>
          <w:highlight w:val="white"/>
        </w:rPr>
        <w:t>&lt;/param&gt;</w:t>
      </w:r>
    </w:p>
    <w:p w14:paraId="4EEA5138"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lastRenderedPageBreak/>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name="ravenDokumentacije"&gt;</w:t>
      </w:r>
      <w:r w:rsidRPr="000512F7">
        <w:rPr>
          <w:rFonts w:ascii="Consolas" w:hAnsi="Consolas" w:cs="Consolas"/>
          <w:color w:val="008000"/>
          <w:sz w:val="16"/>
          <w:szCs w:val="16"/>
          <w:highlight w:val="white"/>
        </w:rPr>
        <w:t>Level of the documentation quality/quantity to be returned.</w:t>
      </w:r>
      <w:r w:rsidRPr="000512F7">
        <w:rPr>
          <w:rFonts w:ascii="Consolas" w:hAnsi="Consolas" w:cs="Consolas"/>
          <w:color w:val="808080"/>
          <w:sz w:val="16"/>
          <w:szCs w:val="16"/>
          <w:highlight w:val="white"/>
        </w:rPr>
        <w:t>&lt;/param&gt;</w:t>
      </w:r>
    </w:p>
    <w:p w14:paraId="0E3ABEF8"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name="obravnava"&gt;</w:t>
      </w:r>
      <w:r w:rsidRPr="000512F7">
        <w:rPr>
          <w:rFonts w:ascii="Consolas" w:hAnsi="Consolas" w:cs="Consolas"/>
          <w:color w:val="008000"/>
          <w:sz w:val="16"/>
          <w:szCs w:val="16"/>
          <w:highlight w:val="white"/>
        </w:rPr>
        <w:t>Level of the management to be returned.</w:t>
      </w:r>
      <w:r w:rsidRPr="000512F7">
        <w:rPr>
          <w:rFonts w:ascii="Consolas" w:hAnsi="Consolas" w:cs="Consolas"/>
          <w:color w:val="808080"/>
          <w:sz w:val="16"/>
          <w:szCs w:val="16"/>
          <w:highlight w:val="white"/>
        </w:rPr>
        <w:t>&lt;/param&gt;</w:t>
      </w:r>
    </w:p>
    <w:p w14:paraId="7EBCD99A"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name="nastop"&gt;</w:t>
      </w:r>
      <w:r w:rsidRPr="000512F7">
        <w:rPr>
          <w:rFonts w:ascii="Consolas" w:hAnsi="Consolas" w:cs="Consolas"/>
          <w:color w:val="008000"/>
          <w:sz w:val="16"/>
          <w:szCs w:val="16"/>
          <w:highlight w:val="white"/>
        </w:rPr>
        <w:t>Onset to be returned.</w:t>
      </w:r>
      <w:r w:rsidRPr="000512F7">
        <w:rPr>
          <w:rFonts w:ascii="Consolas" w:hAnsi="Consolas" w:cs="Consolas"/>
          <w:color w:val="808080"/>
          <w:sz w:val="16"/>
          <w:szCs w:val="16"/>
          <w:highlight w:val="white"/>
        </w:rPr>
        <w:t>&lt;/param&gt;</w:t>
      </w:r>
    </w:p>
    <w:p w14:paraId="2DF4DAEA"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name="dosedanjaZdravila"&gt;</w:t>
      </w:r>
      <w:r w:rsidRPr="000512F7">
        <w:rPr>
          <w:rFonts w:ascii="Consolas" w:hAnsi="Consolas" w:cs="Consolas"/>
          <w:color w:val="008000"/>
          <w:sz w:val="16"/>
          <w:szCs w:val="16"/>
          <w:highlight w:val="white"/>
        </w:rPr>
        <w:t xml:space="preserve">List of continuous therapy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257F0120"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&lt;param name="novaZdravila"&gt;</w:t>
      </w:r>
      <w:r w:rsidRPr="000512F7">
        <w:rPr>
          <w:rFonts w:ascii="Consolas" w:hAnsi="Consolas" w:cs="Consolas"/>
          <w:color w:val="008000"/>
          <w:sz w:val="16"/>
          <w:szCs w:val="16"/>
          <w:highlight w:val="white"/>
        </w:rPr>
        <w:t xml:space="preserve">List of new medications (array of serialized </w:t>
      </w:r>
      <w:r w:rsidRPr="000512F7">
        <w:rPr>
          <w:rFonts w:ascii="Consolas" w:hAnsi="Consolas" w:cs="Consolas"/>
          <w:color w:val="808080"/>
          <w:sz w:val="16"/>
          <w:szCs w:val="16"/>
          <w:highlight w:val="white"/>
        </w:rPr>
        <w:t>&lt;see cref="Zdravilo"/&gt;</w:t>
      </w:r>
      <w:r w:rsidRPr="000512F7">
        <w:rPr>
          <w:rFonts w:ascii="Consolas" w:hAnsi="Consolas" w:cs="Consolas"/>
          <w:color w:val="008000"/>
          <w:sz w:val="16"/>
          <w:szCs w:val="16"/>
          <w:highlight w:val="white"/>
        </w:rPr>
        <w:t xml:space="preserve"> objects), either CBZ medications or INN substances.</w:t>
      </w:r>
      <w:r w:rsidRPr="000512F7">
        <w:rPr>
          <w:rFonts w:ascii="Consolas" w:hAnsi="Consolas" w:cs="Consolas"/>
          <w:color w:val="808080"/>
          <w:sz w:val="16"/>
          <w:szCs w:val="16"/>
          <w:highlight w:val="white"/>
        </w:rPr>
        <w:t>&lt;/param&gt;</w:t>
      </w:r>
    </w:p>
    <w:p w14:paraId="145AF25C" w14:textId="77777777" w:rsidR="000512F7" w:rsidRPr="000512F7" w:rsidRDefault="000512F7" w:rsidP="000512F7">
      <w:pPr>
        <w:widowControl/>
        <w:autoSpaceDE w:val="0"/>
        <w:autoSpaceDN w:val="0"/>
        <w:adjustRightInd w:val="0"/>
        <w:spacing w:line="240" w:lineRule="auto"/>
        <w:rPr>
          <w:rFonts w:ascii="Consolas" w:hAnsi="Consolas" w:cs="Consolas"/>
          <w:color w:val="000000"/>
          <w:sz w:val="16"/>
          <w:szCs w:val="16"/>
          <w:highlight w:val="white"/>
        </w:rPr>
      </w:pPr>
      <w:r w:rsidRPr="000512F7">
        <w:rPr>
          <w:rFonts w:ascii="Consolas" w:hAnsi="Consolas" w:cs="Consolas"/>
          <w:color w:val="000000"/>
          <w:sz w:val="16"/>
          <w:szCs w:val="16"/>
          <w:highlight w:val="white"/>
        </w:rPr>
        <w:t xml:space="preserve">        </w:t>
      </w:r>
      <w:r w:rsidRPr="000512F7">
        <w:rPr>
          <w:rFonts w:ascii="Consolas" w:hAnsi="Consolas" w:cs="Consolas"/>
          <w:color w:val="808080"/>
          <w:sz w:val="16"/>
          <w:szCs w:val="16"/>
          <w:highlight w:val="white"/>
        </w:rPr>
        <w:t>///</w:t>
      </w:r>
      <w:r w:rsidRPr="000512F7">
        <w:rPr>
          <w:rFonts w:ascii="Consolas" w:hAnsi="Consolas" w:cs="Consolas"/>
          <w:color w:val="008000"/>
          <w:sz w:val="16"/>
          <w:szCs w:val="16"/>
          <w:highlight w:val="white"/>
        </w:rPr>
        <w:t xml:space="preserve"> </w:t>
      </w:r>
      <w:r w:rsidRPr="000512F7">
        <w:rPr>
          <w:rFonts w:ascii="Consolas" w:hAnsi="Consolas" w:cs="Consolas"/>
          <w:color w:val="808080"/>
          <w:sz w:val="16"/>
          <w:szCs w:val="16"/>
          <w:highlight w:val="white"/>
        </w:rPr>
        <w:t>&lt;returns&gt;</w:t>
      </w:r>
      <w:r w:rsidRPr="000512F7">
        <w:rPr>
          <w:rFonts w:ascii="Consolas" w:hAnsi="Consolas" w:cs="Consolas"/>
          <w:color w:val="008000"/>
          <w:sz w:val="16"/>
          <w:szCs w:val="16"/>
          <w:highlight w:val="white"/>
        </w:rPr>
        <w:t>Base64 encoded byte array containing PDF data, serialized to XML.</w:t>
      </w:r>
      <w:r w:rsidRPr="000512F7">
        <w:rPr>
          <w:rFonts w:ascii="Consolas" w:hAnsi="Consolas" w:cs="Consolas"/>
          <w:color w:val="808080"/>
          <w:sz w:val="16"/>
          <w:szCs w:val="16"/>
          <w:highlight w:val="white"/>
        </w:rPr>
        <w:t>&lt;/returns&gt;</w:t>
      </w:r>
    </w:p>
    <w:p w14:paraId="00105CB6" w14:textId="77777777" w:rsidR="0040508C" w:rsidRPr="000512F7" w:rsidRDefault="000512F7" w:rsidP="000512F7">
      <w:pPr>
        <w:widowControl/>
        <w:autoSpaceDE w:val="0"/>
        <w:autoSpaceDN w:val="0"/>
        <w:adjustRightInd w:val="0"/>
        <w:spacing w:line="240" w:lineRule="auto"/>
        <w:rPr>
          <w:rFonts w:ascii="Consolas" w:hAnsi="Consolas" w:cs="Consolas"/>
          <w:sz w:val="16"/>
          <w:szCs w:val="16"/>
        </w:rPr>
      </w:pPr>
      <w:r w:rsidRPr="000512F7">
        <w:rPr>
          <w:rFonts w:ascii="Consolas" w:hAnsi="Consolas" w:cs="Consolas"/>
          <w:color w:val="000000"/>
          <w:sz w:val="16"/>
          <w:szCs w:val="16"/>
          <w:highlight w:val="white"/>
        </w:rPr>
        <w:t xml:space="preserve">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InterpretacijaInterakcijZdravilInUcinkovin2FilteredXML(</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tipInterakcije,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stopnjaMonografije,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resnost,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ravenDokumentacije,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obravnava, </w:t>
      </w:r>
      <w:r w:rsidRPr="000512F7">
        <w:rPr>
          <w:rFonts w:ascii="Consolas" w:hAnsi="Consolas" w:cs="Consolas"/>
          <w:color w:val="0000FF"/>
          <w:sz w:val="16"/>
          <w:szCs w:val="16"/>
          <w:highlight w:val="white"/>
        </w:rPr>
        <w:t>int</w:t>
      </w:r>
      <w:r w:rsidRPr="000512F7">
        <w:rPr>
          <w:rFonts w:ascii="Consolas" w:hAnsi="Consolas" w:cs="Consolas"/>
          <w:color w:val="000000"/>
          <w:sz w:val="16"/>
          <w:szCs w:val="16"/>
          <w:highlight w:val="white"/>
        </w:rPr>
        <w:t xml:space="preserve"> nastop,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xml:space="preserve">[] dosedanjaZdravila, </w:t>
      </w:r>
      <w:r w:rsidRPr="000512F7">
        <w:rPr>
          <w:rFonts w:ascii="Consolas" w:hAnsi="Consolas" w:cs="Consolas"/>
          <w:color w:val="0000FF"/>
          <w:sz w:val="16"/>
          <w:szCs w:val="16"/>
          <w:highlight w:val="white"/>
        </w:rPr>
        <w:t>string</w:t>
      </w:r>
      <w:r w:rsidRPr="000512F7">
        <w:rPr>
          <w:rFonts w:ascii="Consolas" w:hAnsi="Consolas" w:cs="Consolas"/>
          <w:color w:val="000000"/>
          <w:sz w:val="16"/>
          <w:szCs w:val="16"/>
          <w:highlight w:val="white"/>
        </w:rPr>
        <w:t>[] novaZdravila);</w:t>
      </w:r>
    </w:p>
    <w:p w14:paraId="0EC168D1" w14:textId="77777777" w:rsidR="0040508C" w:rsidRDefault="0040508C" w:rsidP="0040508C">
      <w:pPr>
        <w:autoSpaceDE w:val="0"/>
        <w:autoSpaceDN w:val="0"/>
        <w:adjustRightInd w:val="0"/>
        <w:spacing w:line="240" w:lineRule="auto"/>
        <w:rPr>
          <w:rFonts w:cs="Arial"/>
          <w:lang w:eastAsia="en-US"/>
        </w:rPr>
      </w:pPr>
    </w:p>
    <w:p w14:paraId="2CDEE455" w14:textId="77777777" w:rsidR="0040508C" w:rsidRPr="0040508C" w:rsidRDefault="0040508C" w:rsidP="0040508C">
      <w:pPr>
        <w:autoSpaceDE w:val="0"/>
        <w:autoSpaceDN w:val="0"/>
        <w:adjustRightInd w:val="0"/>
        <w:spacing w:line="240" w:lineRule="auto"/>
        <w:rPr>
          <w:rFonts w:cs="Arial"/>
          <w:lang w:eastAsia="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Potrebno je upoštevati, da je PDF dokument v znakovnem nizu XML predstavljen kot base64 kodiran znakovni niz.</w:t>
      </w:r>
    </w:p>
    <w:p w14:paraId="7DEA602B" w14:textId="77777777" w:rsidR="00B77EBC" w:rsidRPr="00F67323" w:rsidRDefault="00B77EBC" w:rsidP="00B77EBC">
      <w:pPr>
        <w:pStyle w:val="Heading3"/>
        <w:rPr>
          <w:rFonts w:cs="Arial"/>
          <w:lang w:eastAsia="sl-SI"/>
        </w:rPr>
      </w:pPr>
      <w:bookmarkStart w:id="133" w:name="_Toc71886171"/>
      <w:r>
        <w:rPr>
          <w:lang w:val="sl-SI"/>
        </w:rPr>
        <w:t>Metoda AnalizaKontraindikacijZdravilXML</w:t>
      </w:r>
      <w:bookmarkEnd w:id="133"/>
    </w:p>
    <w:p w14:paraId="237850B4" w14:textId="77777777" w:rsidR="00B77EBC" w:rsidRPr="000044A3" w:rsidRDefault="00B77EBC" w:rsidP="00B77EBC">
      <w:pPr>
        <w:autoSpaceDE w:val="0"/>
        <w:autoSpaceDN w:val="0"/>
        <w:adjustRightInd w:val="0"/>
        <w:spacing w:line="240" w:lineRule="auto"/>
      </w:pPr>
      <w:r w:rsidRPr="000044A3">
        <w:t xml:space="preserve">Metoda je po funkcionalnosti ekvivalentna metodi </w:t>
      </w:r>
      <w:r>
        <w:rPr>
          <w:rFonts w:ascii="Consolas" w:hAnsi="Consolas" w:cs="Consolas"/>
          <w:sz w:val="16"/>
          <w:szCs w:val="16"/>
        </w:rPr>
        <w:t>Analiza</w:t>
      </w:r>
      <w:r w:rsidRPr="000044A3">
        <w:rPr>
          <w:rFonts w:ascii="Consolas" w:hAnsi="Consolas" w:cs="Consolas"/>
          <w:sz w:val="16"/>
          <w:szCs w:val="16"/>
        </w:rPr>
        <w:t>KontraindikacijZdravil</w:t>
      </w:r>
      <w:r w:rsidRPr="000044A3">
        <w:t>.</w:t>
      </w:r>
    </w:p>
    <w:p w14:paraId="59BCBF43" w14:textId="77777777" w:rsidR="00B77EBC" w:rsidRDefault="00B77EBC" w:rsidP="00B63CF4">
      <w:pPr>
        <w:autoSpaceDE w:val="0"/>
        <w:autoSpaceDN w:val="0"/>
        <w:adjustRightInd w:val="0"/>
        <w:spacing w:line="240" w:lineRule="auto"/>
        <w:rPr>
          <w:rFonts w:cs="Arial"/>
          <w:lang w:eastAsia="en-US"/>
        </w:rPr>
      </w:pPr>
    </w:p>
    <w:p w14:paraId="39025E2F"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&lt;summary&gt;</w:t>
      </w:r>
    </w:p>
    <w:p w14:paraId="2AE3F9AE"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Queries the expert system for contraindication data and returns medication contraindication data, parsed from the web service results.</w:t>
      </w:r>
    </w:p>
    <w:p w14:paraId="06EE626E"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&lt;/summary&gt;</w:t>
      </w:r>
    </w:p>
    <w:p w14:paraId="0242BDC1"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&lt;param name="zdravila"&gt;</w:t>
      </w:r>
      <w:r w:rsidRPr="00B77EBC">
        <w:rPr>
          <w:rFonts w:ascii="Consolas" w:hAnsi="Consolas" w:cs="Consolas"/>
          <w:color w:val="008000"/>
          <w:sz w:val="16"/>
          <w:szCs w:val="16"/>
        </w:rPr>
        <w:t>List of CBZ medications.</w:t>
      </w:r>
      <w:r w:rsidRPr="00B77EBC">
        <w:rPr>
          <w:rFonts w:ascii="Consolas" w:hAnsi="Consolas" w:cs="Consolas"/>
          <w:color w:val="808080"/>
          <w:sz w:val="16"/>
          <w:szCs w:val="16"/>
        </w:rPr>
        <w:t>&lt;/param&gt;</w:t>
      </w:r>
    </w:p>
    <w:p w14:paraId="55763388"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&lt;param name="filter"&gt;</w:t>
      </w:r>
      <w:r w:rsidRPr="00B77EBC">
        <w:rPr>
          <w:rFonts w:ascii="Consolas" w:hAnsi="Consolas" w:cs="Consolas"/>
          <w:color w:val="008000"/>
          <w:sz w:val="16"/>
          <w:szCs w:val="16"/>
        </w:rPr>
        <w:t>Contraindication parameters, serialized to XML.</w:t>
      </w:r>
      <w:r w:rsidRPr="00B77EBC">
        <w:rPr>
          <w:rFonts w:ascii="Consolas" w:hAnsi="Consolas" w:cs="Consolas"/>
          <w:color w:val="808080"/>
          <w:sz w:val="16"/>
          <w:szCs w:val="16"/>
        </w:rPr>
        <w:t>&lt;/param&gt;</w:t>
      </w:r>
    </w:p>
    <w:p w14:paraId="32A3DEDF"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808080"/>
          <w:sz w:val="16"/>
          <w:szCs w:val="16"/>
        </w:rPr>
        <w:t>///</w:t>
      </w:r>
      <w:r w:rsidRPr="00B77EBC">
        <w:rPr>
          <w:rFonts w:ascii="Consolas" w:hAnsi="Consolas" w:cs="Consolas"/>
          <w:color w:val="008000"/>
          <w:sz w:val="16"/>
          <w:szCs w:val="16"/>
        </w:rPr>
        <w:t xml:space="preserve"> </w:t>
      </w:r>
      <w:r w:rsidRPr="00B77EBC">
        <w:rPr>
          <w:rFonts w:ascii="Consolas" w:hAnsi="Consolas" w:cs="Consolas"/>
          <w:color w:val="808080"/>
          <w:sz w:val="16"/>
          <w:szCs w:val="16"/>
        </w:rPr>
        <w:t>&lt;returns&gt;</w:t>
      </w:r>
      <w:r w:rsidRPr="00B77EBC">
        <w:rPr>
          <w:rFonts w:ascii="Consolas" w:hAnsi="Consolas" w:cs="Consolas"/>
          <w:color w:val="008000"/>
          <w:sz w:val="16"/>
          <w:szCs w:val="16"/>
        </w:rPr>
        <w:t>Contraindication analysis, serialized to XML.</w:t>
      </w:r>
      <w:r w:rsidRPr="00B77EBC">
        <w:rPr>
          <w:rFonts w:ascii="Consolas" w:hAnsi="Consolas" w:cs="Consolas"/>
          <w:color w:val="808080"/>
          <w:sz w:val="16"/>
          <w:szCs w:val="16"/>
        </w:rPr>
        <w:t>&lt;/returns&gt;</w:t>
      </w:r>
    </w:p>
    <w:p w14:paraId="53A9E228" w14:textId="77777777" w:rsidR="00B77EBC" w:rsidRPr="00B77EBC" w:rsidRDefault="00B77EBC" w:rsidP="00B77EBC">
      <w:pPr>
        <w:widowControl/>
        <w:autoSpaceDE w:val="0"/>
        <w:autoSpaceDN w:val="0"/>
        <w:adjustRightInd w:val="0"/>
        <w:spacing w:line="240" w:lineRule="auto"/>
        <w:rPr>
          <w:rFonts w:ascii="Consolas" w:hAnsi="Consolas" w:cs="Consolas"/>
          <w:sz w:val="16"/>
          <w:szCs w:val="16"/>
        </w:rPr>
      </w:pPr>
      <w:r w:rsidRPr="00B77EBC">
        <w:rPr>
          <w:rFonts w:ascii="Consolas" w:hAnsi="Consolas" w:cs="Consolas"/>
          <w:sz w:val="16"/>
          <w:szCs w:val="16"/>
        </w:rPr>
        <w:t xml:space="preserve">        </w:t>
      </w:r>
      <w:r w:rsidRPr="00B77EBC">
        <w:rPr>
          <w:rFonts w:ascii="Consolas" w:hAnsi="Consolas" w:cs="Consolas"/>
          <w:color w:val="0000FF"/>
          <w:sz w:val="16"/>
          <w:szCs w:val="16"/>
        </w:rPr>
        <w:t>string</w:t>
      </w:r>
      <w:r w:rsidRPr="00B77EBC">
        <w:rPr>
          <w:rFonts w:ascii="Consolas" w:hAnsi="Consolas" w:cs="Consolas"/>
          <w:sz w:val="16"/>
          <w:szCs w:val="16"/>
        </w:rPr>
        <w:t xml:space="preserve"> AnalizaKontraindikacijZdravilXML(</w:t>
      </w:r>
      <w:r w:rsidRPr="00B77EBC">
        <w:rPr>
          <w:rFonts w:ascii="Consolas" w:hAnsi="Consolas" w:cs="Consolas"/>
          <w:color w:val="0000FF"/>
          <w:sz w:val="16"/>
          <w:szCs w:val="16"/>
        </w:rPr>
        <w:t>string</w:t>
      </w:r>
      <w:r w:rsidRPr="00B77EBC">
        <w:rPr>
          <w:rFonts w:ascii="Consolas" w:hAnsi="Consolas" w:cs="Consolas"/>
          <w:sz w:val="16"/>
          <w:szCs w:val="16"/>
        </w:rPr>
        <w:t xml:space="preserve">[] zdravila, </w:t>
      </w:r>
      <w:r w:rsidRPr="00B77EBC">
        <w:rPr>
          <w:rFonts w:ascii="Consolas" w:hAnsi="Consolas" w:cs="Consolas"/>
          <w:color w:val="0000FF"/>
          <w:sz w:val="16"/>
          <w:szCs w:val="16"/>
        </w:rPr>
        <w:t>string</w:t>
      </w:r>
      <w:r w:rsidRPr="00B77EBC">
        <w:rPr>
          <w:rFonts w:ascii="Consolas" w:hAnsi="Consolas" w:cs="Consolas"/>
          <w:sz w:val="16"/>
          <w:szCs w:val="16"/>
        </w:rPr>
        <w:t xml:space="preserve"> filter);</w:t>
      </w:r>
    </w:p>
    <w:p w14:paraId="37560DDF" w14:textId="77777777" w:rsidR="00B77EBC" w:rsidRDefault="00B77EBC" w:rsidP="00B77EBC">
      <w:pPr>
        <w:widowControl/>
        <w:autoSpaceDE w:val="0"/>
        <w:autoSpaceDN w:val="0"/>
        <w:adjustRightInd w:val="0"/>
        <w:spacing w:line="240" w:lineRule="auto"/>
        <w:rPr>
          <w:rFonts w:ascii="Consolas" w:hAnsi="Consolas" w:cs="Consolas"/>
          <w:sz w:val="19"/>
          <w:szCs w:val="19"/>
        </w:rPr>
      </w:pPr>
    </w:p>
    <w:p w14:paraId="7B5EE8B8" w14:textId="77777777" w:rsidR="00B77EBC" w:rsidRPr="0085637E" w:rsidRDefault="00B77EBC" w:rsidP="00B63CF4">
      <w:pPr>
        <w:autoSpaceDE w:val="0"/>
        <w:autoSpaceDN w:val="0"/>
        <w:adjustRightInd w:val="0"/>
        <w:spacing w:line="240" w:lineRule="auto"/>
        <w:rPr>
          <w:rFonts w:cs="Arial"/>
          <w:lang w:eastAsia="en-US"/>
        </w:rPr>
      </w:pPr>
      <w:bookmarkStart w:id="134" w:name="OLE_LINK48"/>
      <w:bookmarkStart w:id="135" w:name="OLE_LINK49"/>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bookmarkEnd w:id="134"/>
      <w:bookmarkEnd w:id="135"/>
    </w:p>
    <w:p w14:paraId="0312CA57" w14:textId="77777777" w:rsidR="000044A3" w:rsidRPr="00F67323" w:rsidRDefault="000044A3" w:rsidP="000044A3">
      <w:pPr>
        <w:pStyle w:val="Heading3"/>
        <w:rPr>
          <w:rFonts w:cs="Arial"/>
          <w:lang w:eastAsia="sl-SI"/>
        </w:rPr>
      </w:pPr>
      <w:bookmarkStart w:id="136" w:name="_Toc71886172"/>
      <w:bookmarkStart w:id="137" w:name="_Ref351614596"/>
      <w:bookmarkStart w:id="138" w:name="_Ref351614609"/>
      <w:r>
        <w:rPr>
          <w:lang w:val="sl-SI"/>
        </w:rPr>
        <w:t>Metoda Interpretacija</w:t>
      </w:r>
      <w:r w:rsidR="00B77EBC">
        <w:rPr>
          <w:lang w:val="sl-SI"/>
        </w:rPr>
        <w:t>Kontraindikacij</w:t>
      </w:r>
      <w:r>
        <w:rPr>
          <w:lang w:val="sl-SI"/>
        </w:rPr>
        <w:t>ZdravilXML</w:t>
      </w:r>
      <w:bookmarkEnd w:id="136"/>
    </w:p>
    <w:p w14:paraId="02E929E0" w14:textId="77777777" w:rsidR="000044A3" w:rsidRPr="000044A3" w:rsidRDefault="000044A3" w:rsidP="000044A3">
      <w:pPr>
        <w:autoSpaceDE w:val="0"/>
        <w:autoSpaceDN w:val="0"/>
        <w:adjustRightInd w:val="0"/>
        <w:spacing w:line="240" w:lineRule="auto"/>
      </w:pPr>
      <w:bookmarkStart w:id="139" w:name="OLE_LINK45"/>
      <w:bookmarkStart w:id="140" w:name="OLE_LINK46"/>
      <w:bookmarkStart w:id="141" w:name="OLE_LINK47"/>
      <w:r w:rsidRPr="000044A3">
        <w:t xml:space="preserve">Metoda je po funkcionalnosti ekvivalentna metodi </w:t>
      </w:r>
      <w:r w:rsidRPr="000044A3">
        <w:rPr>
          <w:rFonts w:ascii="Consolas" w:hAnsi="Consolas" w:cs="Consolas"/>
          <w:sz w:val="16"/>
          <w:szCs w:val="16"/>
        </w:rPr>
        <w:t>InterpretacijaKontraindikacijZdravil</w:t>
      </w:r>
      <w:r w:rsidRPr="000044A3">
        <w:t>.</w:t>
      </w:r>
      <w:bookmarkEnd w:id="139"/>
      <w:bookmarkEnd w:id="140"/>
      <w:bookmarkEnd w:id="141"/>
    </w:p>
    <w:p w14:paraId="45F827AE" w14:textId="77777777" w:rsidR="000044A3" w:rsidRPr="000044A3" w:rsidRDefault="000044A3" w:rsidP="000044A3">
      <w:pPr>
        <w:autoSpaceDE w:val="0"/>
        <w:autoSpaceDN w:val="0"/>
        <w:adjustRightInd w:val="0"/>
        <w:spacing w:line="240" w:lineRule="auto"/>
        <w:rPr>
          <w:rFonts w:cs="Arial"/>
          <w:lang w:eastAsia="en-US"/>
        </w:rPr>
      </w:pPr>
    </w:p>
    <w:p w14:paraId="5C171C9D"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&lt;summary&gt;</w:t>
      </w:r>
    </w:p>
    <w:p w14:paraId="7DB1A67F"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Prepares an interpretation PDF document based on medication contraindication data and HTML document retrieved from the web service.</w:t>
      </w:r>
    </w:p>
    <w:p w14:paraId="234D52D2"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&lt;/summary&gt;</w:t>
      </w:r>
    </w:p>
    <w:p w14:paraId="686EFF5A"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&lt;param name="zdravila"&gt;</w:t>
      </w:r>
      <w:r w:rsidRPr="000044A3">
        <w:rPr>
          <w:rFonts w:ascii="Consolas" w:hAnsi="Consolas" w:cs="Consolas"/>
          <w:color w:val="008000"/>
          <w:sz w:val="16"/>
          <w:szCs w:val="16"/>
        </w:rPr>
        <w:t xml:space="preserve"> List of medications (array of serialized </w:t>
      </w:r>
      <w:r w:rsidRPr="000044A3">
        <w:rPr>
          <w:rFonts w:ascii="Consolas" w:hAnsi="Consolas" w:cs="Consolas"/>
          <w:color w:val="808080"/>
          <w:sz w:val="16"/>
          <w:szCs w:val="16"/>
        </w:rPr>
        <w:t>&lt;see cref="Zdravilo"/&gt;</w:t>
      </w:r>
      <w:r w:rsidRPr="000044A3">
        <w:rPr>
          <w:rFonts w:ascii="Consolas" w:hAnsi="Consolas" w:cs="Consolas"/>
          <w:color w:val="008000"/>
          <w:sz w:val="16"/>
          <w:szCs w:val="16"/>
        </w:rPr>
        <w:t xml:space="preserve"> objects).</w:t>
      </w:r>
      <w:r w:rsidRPr="000044A3">
        <w:rPr>
          <w:rFonts w:ascii="Consolas" w:hAnsi="Consolas" w:cs="Consolas"/>
          <w:color w:val="808080"/>
          <w:sz w:val="16"/>
          <w:szCs w:val="16"/>
        </w:rPr>
        <w:t>&lt;/param&gt;</w:t>
      </w:r>
    </w:p>
    <w:p w14:paraId="05472153"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&lt;param name="filter"&gt;</w:t>
      </w:r>
      <w:r w:rsidRPr="000044A3">
        <w:rPr>
          <w:rFonts w:ascii="Consolas" w:hAnsi="Consolas" w:cs="Consolas"/>
          <w:color w:val="008000"/>
          <w:sz w:val="16"/>
          <w:szCs w:val="16"/>
        </w:rPr>
        <w:t>Contraindication parameters, serialized to XML.</w:t>
      </w:r>
      <w:r w:rsidRPr="000044A3">
        <w:rPr>
          <w:rFonts w:ascii="Consolas" w:hAnsi="Consolas" w:cs="Consolas"/>
          <w:color w:val="808080"/>
          <w:sz w:val="16"/>
          <w:szCs w:val="16"/>
        </w:rPr>
        <w:t>&lt;/param&gt;</w:t>
      </w:r>
    </w:p>
    <w:p w14:paraId="14D629C6"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808080"/>
          <w:sz w:val="16"/>
          <w:szCs w:val="16"/>
        </w:rPr>
        <w:t>///</w:t>
      </w:r>
      <w:r w:rsidRPr="000044A3">
        <w:rPr>
          <w:rFonts w:ascii="Consolas" w:hAnsi="Consolas" w:cs="Consolas"/>
          <w:color w:val="008000"/>
          <w:sz w:val="16"/>
          <w:szCs w:val="16"/>
        </w:rPr>
        <w:t xml:space="preserve"> </w:t>
      </w:r>
      <w:r w:rsidRPr="000044A3">
        <w:rPr>
          <w:rFonts w:ascii="Consolas" w:hAnsi="Consolas" w:cs="Consolas"/>
          <w:color w:val="808080"/>
          <w:sz w:val="16"/>
          <w:szCs w:val="16"/>
        </w:rPr>
        <w:t>&lt;returns&gt;</w:t>
      </w:r>
      <w:r w:rsidRPr="000044A3">
        <w:rPr>
          <w:rFonts w:ascii="Consolas" w:hAnsi="Consolas" w:cs="Consolas"/>
          <w:color w:val="008000"/>
          <w:sz w:val="16"/>
          <w:szCs w:val="16"/>
        </w:rPr>
        <w:t>Byte array containing PDF data, serialized to XML.</w:t>
      </w:r>
      <w:r w:rsidRPr="000044A3">
        <w:rPr>
          <w:rFonts w:ascii="Consolas" w:hAnsi="Consolas" w:cs="Consolas"/>
          <w:color w:val="808080"/>
          <w:sz w:val="16"/>
          <w:szCs w:val="16"/>
        </w:rPr>
        <w:t>&lt;/returns&gt;</w:t>
      </w:r>
    </w:p>
    <w:p w14:paraId="770D4261"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sz w:val="16"/>
          <w:szCs w:val="16"/>
        </w:rPr>
        <w:t xml:space="preserve">        </w:t>
      </w:r>
      <w:r w:rsidRPr="000044A3">
        <w:rPr>
          <w:rFonts w:ascii="Consolas" w:hAnsi="Consolas" w:cs="Consolas"/>
          <w:color w:val="0000FF"/>
          <w:sz w:val="16"/>
          <w:szCs w:val="16"/>
        </w:rPr>
        <w:t>string</w:t>
      </w:r>
      <w:r w:rsidRPr="000044A3">
        <w:rPr>
          <w:rFonts w:ascii="Consolas" w:hAnsi="Consolas" w:cs="Consolas"/>
          <w:sz w:val="16"/>
          <w:szCs w:val="16"/>
        </w:rPr>
        <w:t xml:space="preserve"> InterpretacijaKontraindikacijZdravilXML(</w:t>
      </w:r>
      <w:r w:rsidRPr="000044A3">
        <w:rPr>
          <w:rFonts w:ascii="Consolas" w:hAnsi="Consolas" w:cs="Consolas"/>
          <w:color w:val="0000FF"/>
          <w:sz w:val="16"/>
          <w:szCs w:val="16"/>
        </w:rPr>
        <w:t>string</w:t>
      </w:r>
      <w:r w:rsidRPr="000044A3">
        <w:rPr>
          <w:rFonts w:ascii="Consolas" w:hAnsi="Consolas" w:cs="Consolas"/>
          <w:sz w:val="16"/>
          <w:szCs w:val="16"/>
        </w:rPr>
        <w:t xml:space="preserve">[] zdravila, </w:t>
      </w:r>
      <w:r w:rsidRPr="000044A3">
        <w:rPr>
          <w:rFonts w:ascii="Consolas" w:hAnsi="Consolas" w:cs="Consolas"/>
          <w:color w:val="0000FF"/>
          <w:sz w:val="16"/>
          <w:szCs w:val="16"/>
        </w:rPr>
        <w:t>string</w:t>
      </w:r>
      <w:r w:rsidRPr="000044A3">
        <w:rPr>
          <w:rFonts w:ascii="Consolas" w:hAnsi="Consolas" w:cs="Consolas"/>
          <w:sz w:val="16"/>
          <w:szCs w:val="16"/>
        </w:rPr>
        <w:t xml:space="preserve"> filter)</w:t>
      </w:r>
    </w:p>
    <w:p w14:paraId="52B87EF2" w14:textId="77777777" w:rsidR="000044A3" w:rsidRPr="000044A3" w:rsidRDefault="000044A3" w:rsidP="000044A3">
      <w:pPr>
        <w:widowControl/>
        <w:autoSpaceDE w:val="0"/>
        <w:autoSpaceDN w:val="0"/>
        <w:adjustRightInd w:val="0"/>
        <w:spacing w:line="240" w:lineRule="auto"/>
        <w:rPr>
          <w:rFonts w:ascii="Consolas" w:hAnsi="Consolas" w:cs="Consolas"/>
          <w:sz w:val="19"/>
          <w:szCs w:val="19"/>
        </w:rPr>
      </w:pPr>
    </w:p>
    <w:p w14:paraId="0AEADF90"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p>
    <w:p w14:paraId="6F8F3C06" w14:textId="77777777" w:rsidR="000044A3" w:rsidRDefault="005A63FA" w:rsidP="000044A3">
      <w:pPr>
        <w:autoSpaceDE w:val="0"/>
        <w:autoSpaceDN w:val="0"/>
        <w:adjustRightInd w:val="0"/>
        <w:spacing w:line="240" w:lineRule="auto"/>
        <w:rPr>
          <w:rFonts w:cs="Arial"/>
          <w:lang w:eastAsia="en-US"/>
        </w:rPr>
      </w:pPr>
      <w:r w:rsidRPr="005A63FA">
        <w:rPr>
          <w:rFonts w:cs="Arial"/>
          <w:lang w:eastAsia="en-US"/>
        </w:rPr>
        <w:t>Primer posameznega zdravila, ki je podan v seznamu znotraj prvega argumenta</w:t>
      </w:r>
      <w:r>
        <w:rPr>
          <w:rFonts w:cs="Arial"/>
          <w:lang w:eastAsia="en-US"/>
        </w:rPr>
        <w:t>:</w:t>
      </w:r>
    </w:p>
    <w:p w14:paraId="64FEB288" w14:textId="77777777" w:rsidR="005A63FA" w:rsidRDefault="005A63FA" w:rsidP="000044A3">
      <w:pPr>
        <w:autoSpaceDE w:val="0"/>
        <w:autoSpaceDN w:val="0"/>
        <w:adjustRightInd w:val="0"/>
        <w:spacing w:line="240" w:lineRule="auto"/>
        <w:rPr>
          <w:rFonts w:cs="Arial"/>
          <w:lang w:eastAsia="en-US"/>
        </w:rPr>
      </w:pPr>
    </w:p>
    <w:p w14:paraId="1A13EB18"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Zdravilo</w:t>
      </w:r>
      <w:r w:rsidRPr="005A63FA">
        <w:rPr>
          <w:rFonts w:ascii="Consolas" w:hAnsi="Consolas" w:cs="Consolas"/>
          <w:color w:val="0000FF"/>
          <w:sz w:val="16"/>
          <w:szCs w:val="16"/>
        </w:rPr>
        <w:t xml:space="preserve"> </w:t>
      </w:r>
      <w:r w:rsidRPr="005A63FA">
        <w:rPr>
          <w:rFonts w:ascii="Consolas" w:hAnsi="Consolas" w:cs="Consolas"/>
          <w:color w:val="FF0000"/>
          <w:sz w:val="16"/>
          <w:szCs w:val="16"/>
        </w:rPr>
        <w:t>xmlns:xsi</w:t>
      </w:r>
      <w:r w:rsidRPr="005A63FA">
        <w:rPr>
          <w:rFonts w:ascii="Consolas" w:hAnsi="Consolas" w:cs="Consolas"/>
          <w:color w:val="0000FF"/>
          <w:sz w:val="16"/>
          <w:szCs w:val="16"/>
        </w:rPr>
        <w:t>=</w:t>
      </w:r>
      <w:r w:rsidRPr="005A63FA">
        <w:rPr>
          <w:rFonts w:ascii="Consolas" w:hAnsi="Consolas" w:cs="Consolas"/>
          <w:sz w:val="16"/>
          <w:szCs w:val="16"/>
        </w:rPr>
        <w:t>"</w:t>
      </w:r>
      <w:r w:rsidRPr="005A63FA">
        <w:rPr>
          <w:rFonts w:ascii="Consolas" w:hAnsi="Consolas" w:cs="Consolas"/>
          <w:color w:val="0000FF"/>
          <w:sz w:val="16"/>
          <w:szCs w:val="16"/>
        </w:rPr>
        <w:t>http://www.w3.org/2001/XMLSchema-instance</w:t>
      </w:r>
      <w:r w:rsidRPr="005A63FA">
        <w:rPr>
          <w:rFonts w:ascii="Consolas" w:hAnsi="Consolas" w:cs="Consolas"/>
          <w:sz w:val="16"/>
          <w:szCs w:val="16"/>
        </w:rPr>
        <w:t>"</w:t>
      </w:r>
      <w:r w:rsidRPr="005A63FA">
        <w:rPr>
          <w:rFonts w:ascii="Consolas" w:hAnsi="Consolas" w:cs="Consolas"/>
          <w:color w:val="0000FF"/>
          <w:sz w:val="16"/>
          <w:szCs w:val="16"/>
        </w:rPr>
        <w:t xml:space="preserve"> </w:t>
      </w:r>
      <w:r w:rsidRPr="005A63FA">
        <w:rPr>
          <w:rFonts w:ascii="Consolas" w:hAnsi="Consolas" w:cs="Consolas"/>
          <w:color w:val="FF0000"/>
          <w:sz w:val="16"/>
          <w:szCs w:val="16"/>
        </w:rPr>
        <w:t>xmlns:xsd</w:t>
      </w:r>
      <w:r w:rsidRPr="005A63FA">
        <w:rPr>
          <w:rFonts w:ascii="Consolas" w:hAnsi="Consolas" w:cs="Consolas"/>
          <w:color w:val="0000FF"/>
          <w:sz w:val="16"/>
          <w:szCs w:val="16"/>
        </w:rPr>
        <w:t>=</w:t>
      </w:r>
      <w:r w:rsidRPr="005A63FA">
        <w:rPr>
          <w:rFonts w:ascii="Consolas" w:hAnsi="Consolas" w:cs="Consolas"/>
          <w:sz w:val="16"/>
          <w:szCs w:val="16"/>
        </w:rPr>
        <w:t>"</w:t>
      </w:r>
      <w:r w:rsidRPr="005A63FA">
        <w:rPr>
          <w:rFonts w:ascii="Consolas" w:hAnsi="Consolas" w:cs="Consolas"/>
          <w:color w:val="0000FF"/>
          <w:sz w:val="16"/>
          <w:szCs w:val="16"/>
        </w:rPr>
        <w:t>http://www.w3.org/2001/XMLSchema</w:t>
      </w:r>
      <w:r w:rsidRPr="005A63FA">
        <w:rPr>
          <w:rFonts w:ascii="Consolas" w:hAnsi="Consolas" w:cs="Consolas"/>
          <w:sz w:val="16"/>
          <w:szCs w:val="16"/>
        </w:rPr>
        <w:t>"</w:t>
      </w:r>
      <w:r w:rsidRPr="005A63FA">
        <w:rPr>
          <w:rFonts w:ascii="Consolas" w:hAnsi="Consolas" w:cs="Consolas"/>
          <w:color w:val="0000FF"/>
          <w:sz w:val="16"/>
          <w:szCs w:val="16"/>
        </w:rPr>
        <w:t>&gt;</w:t>
      </w:r>
    </w:p>
    <w:p w14:paraId="092EA97A"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NacionalnaSifra</w:t>
      </w:r>
      <w:r w:rsidRPr="005A63FA">
        <w:rPr>
          <w:rFonts w:ascii="Consolas" w:hAnsi="Consolas" w:cs="Consolas"/>
          <w:color w:val="0000FF"/>
          <w:sz w:val="16"/>
          <w:szCs w:val="16"/>
        </w:rPr>
        <w:t>&gt;</w:t>
      </w:r>
      <w:r w:rsidRPr="005A63FA">
        <w:rPr>
          <w:rFonts w:ascii="Consolas" w:hAnsi="Consolas" w:cs="Consolas"/>
          <w:sz w:val="16"/>
          <w:szCs w:val="16"/>
        </w:rPr>
        <w:t>040398</w:t>
      </w:r>
      <w:r w:rsidRPr="005A63FA">
        <w:rPr>
          <w:rFonts w:ascii="Consolas" w:hAnsi="Consolas" w:cs="Consolas"/>
          <w:color w:val="0000FF"/>
          <w:sz w:val="16"/>
          <w:szCs w:val="16"/>
        </w:rPr>
        <w:t>&lt;/</w:t>
      </w:r>
      <w:r w:rsidRPr="005A63FA">
        <w:rPr>
          <w:rFonts w:ascii="Consolas" w:hAnsi="Consolas" w:cs="Consolas"/>
          <w:color w:val="A31515"/>
          <w:sz w:val="16"/>
          <w:szCs w:val="16"/>
        </w:rPr>
        <w:t>NacionalnaSifra</w:t>
      </w:r>
      <w:r w:rsidRPr="005A63FA">
        <w:rPr>
          <w:rFonts w:ascii="Consolas" w:hAnsi="Consolas" w:cs="Consolas"/>
          <w:color w:val="0000FF"/>
          <w:sz w:val="16"/>
          <w:szCs w:val="16"/>
        </w:rPr>
        <w:t>&gt;</w:t>
      </w:r>
    </w:p>
    <w:p w14:paraId="5E2851CF"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PoimenovanjeZdravila</w:t>
      </w:r>
      <w:r w:rsidRPr="005A63FA">
        <w:rPr>
          <w:rFonts w:ascii="Consolas" w:hAnsi="Consolas" w:cs="Consolas"/>
          <w:color w:val="0000FF"/>
          <w:sz w:val="16"/>
          <w:szCs w:val="16"/>
        </w:rPr>
        <w:t>&gt;</w:t>
      </w:r>
      <w:r w:rsidRPr="005A63FA">
        <w:rPr>
          <w:rFonts w:ascii="Consolas" w:hAnsi="Consolas" w:cs="Consolas"/>
          <w:sz w:val="16"/>
          <w:szCs w:val="16"/>
        </w:rPr>
        <w:t>Ciprofloxacin</w:t>
      </w:r>
      <w:r w:rsidRPr="005A63FA">
        <w:rPr>
          <w:rFonts w:ascii="Consolas" w:hAnsi="Consolas" w:cs="Consolas"/>
          <w:color w:val="0000FF"/>
          <w:sz w:val="16"/>
          <w:szCs w:val="16"/>
        </w:rPr>
        <w:t>&lt;/</w:t>
      </w:r>
      <w:r w:rsidRPr="005A63FA">
        <w:rPr>
          <w:rFonts w:ascii="Consolas" w:hAnsi="Consolas" w:cs="Consolas"/>
          <w:color w:val="A31515"/>
          <w:sz w:val="16"/>
          <w:szCs w:val="16"/>
        </w:rPr>
        <w:t>PoimenovanjeZdravila</w:t>
      </w:r>
      <w:r w:rsidRPr="005A63FA">
        <w:rPr>
          <w:rFonts w:ascii="Consolas" w:hAnsi="Consolas" w:cs="Consolas"/>
          <w:color w:val="0000FF"/>
          <w:sz w:val="16"/>
          <w:szCs w:val="16"/>
        </w:rPr>
        <w:t>&gt;</w:t>
      </w:r>
    </w:p>
    <w:p w14:paraId="4BD75DA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FarmacevtskaOblikaKoda</w:t>
      </w:r>
      <w:r w:rsidRPr="005A63FA">
        <w:rPr>
          <w:rFonts w:ascii="Consolas" w:hAnsi="Consolas" w:cs="Consolas"/>
          <w:color w:val="0000FF"/>
          <w:sz w:val="16"/>
          <w:szCs w:val="16"/>
        </w:rPr>
        <w:t>&gt;</w:t>
      </w:r>
      <w:r w:rsidRPr="005A63FA">
        <w:rPr>
          <w:rFonts w:ascii="Consolas" w:hAnsi="Consolas" w:cs="Consolas"/>
          <w:sz w:val="16"/>
          <w:szCs w:val="16"/>
        </w:rPr>
        <w:t>0</w:t>
      </w:r>
      <w:r w:rsidRPr="005A63FA">
        <w:rPr>
          <w:rFonts w:ascii="Consolas" w:hAnsi="Consolas" w:cs="Consolas"/>
          <w:color w:val="0000FF"/>
          <w:sz w:val="16"/>
          <w:szCs w:val="16"/>
        </w:rPr>
        <w:t>&lt;/</w:t>
      </w:r>
      <w:r w:rsidRPr="005A63FA">
        <w:rPr>
          <w:rFonts w:ascii="Consolas" w:hAnsi="Consolas" w:cs="Consolas"/>
          <w:color w:val="A31515"/>
          <w:sz w:val="16"/>
          <w:szCs w:val="16"/>
        </w:rPr>
        <w:t>FarmacevtskaOblikaKoda</w:t>
      </w:r>
      <w:r w:rsidRPr="005A63FA">
        <w:rPr>
          <w:rFonts w:ascii="Consolas" w:hAnsi="Consolas" w:cs="Consolas"/>
          <w:color w:val="0000FF"/>
          <w:sz w:val="16"/>
          <w:szCs w:val="16"/>
        </w:rPr>
        <w:t>&gt;</w:t>
      </w:r>
    </w:p>
    <w:p w14:paraId="20306EEA"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Zdravilo</w:t>
      </w:r>
      <w:r w:rsidRPr="005A63FA">
        <w:rPr>
          <w:rFonts w:ascii="Consolas" w:hAnsi="Consolas" w:cs="Consolas"/>
          <w:color w:val="0000FF"/>
          <w:sz w:val="16"/>
          <w:szCs w:val="16"/>
        </w:rPr>
        <w:t>&gt;</w:t>
      </w:r>
    </w:p>
    <w:p w14:paraId="7D1BD707" w14:textId="77777777" w:rsidR="005A63FA" w:rsidRDefault="005A63FA" w:rsidP="005A63FA">
      <w:pPr>
        <w:widowControl/>
        <w:autoSpaceDE w:val="0"/>
        <w:autoSpaceDN w:val="0"/>
        <w:adjustRightInd w:val="0"/>
        <w:spacing w:line="240" w:lineRule="auto"/>
        <w:rPr>
          <w:rFonts w:ascii="Consolas" w:hAnsi="Consolas" w:cs="Consolas"/>
          <w:sz w:val="19"/>
          <w:szCs w:val="19"/>
        </w:rPr>
      </w:pPr>
    </w:p>
    <w:p w14:paraId="30152772" w14:textId="77777777" w:rsidR="005A63FA" w:rsidRDefault="005A63FA" w:rsidP="005A63FA">
      <w:pPr>
        <w:widowControl/>
        <w:autoSpaceDE w:val="0"/>
        <w:autoSpaceDN w:val="0"/>
        <w:adjustRightInd w:val="0"/>
        <w:spacing w:line="240" w:lineRule="auto"/>
        <w:rPr>
          <w:rFonts w:cs="Arial"/>
        </w:rPr>
      </w:pPr>
      <w:r w:rsidRPr="005A63FA">
        <w:rPr>
          <w:rFonts w:cs="Arial"/>
        </w:rPr>
        <w:t>Primer filtra (tu gre v bistvu za iskalne parametre; neobvezna polja se lahko spustijo):</w:t>
      </w:r>
    </w:p>
    <w:p w14:paraId="36971CA7" w14:textId="77777777" w:rsidR="005A63FA" w:rsidRPr="005A63FA" w:rsidRDefault="005A63FA" w:rsidP="005A63FA">
      <w:pPr>
        <w:widowControl/>
        <w:autoSpaceDE w:val="0"/>
        <w:autoSpaceDN w:val="0"/>
        <w:adjustRightInd w:val="0"/>
        <w:spacing w:line="240" w:lineRule="auto"/>
        <w:rPr>
          <w:rFonts w:cs="Arial"/>
        </w:rPr>
      </w:pPr>
    </w:p>
    <w:p w14:paraId="5E32FD2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KontraindikacijeFilter</w:t>
      </w:r>
      <w:r w:rsidRPr="005A63FA">
        <w:rPr>
          <w:rFonts w:ascii="Consolas" w:hAnsi="Consolas" w:cs="Consolas"/>
          <w:color w:val="0000FF"/>
          <w:sz w:val="16"/>
          <w:szCs w:val="16"/>
        </w:rPr>
        <w:t>&gt;</w:t>
      </w:r>
    </w:p>
    <w:p w14:paraId="65266369"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DatumRojstva</w:t>
      </w:r>
      <w:r w:rsidRPr="005A63FA">
        <w:rPr>
          <w:rFonts w:ascii="Consolas" w:hAnsi="Consolas" w:cs="Consolas"/>
          <w:color w:val="0000FF"/>
          <w:sz w:val="16"/>
          <w:szCs w:val="16"/>
        </w:rPr>
        <w:t>&gt;</w:t>
      </w:r>
      <w:r w:rsidRPr="005A63FA">
        <w:rPr>
          <w:rFonts w:ascii="Consolas" w:hAnsi="Consolas" w:cs="Consolas"/>
          <w:sz w:val="16"/>
          <w:szCs w:val="16"/>
        </w:rPr>
        <w:t>2015-05-03T00:00:00</w:t>
      </w:r>
      <w:r w:rsidRPr="005A63FA">
        <w:rPr>
          <w:rFonts w:ascii="Consolas" w:hAnsi="Consolas" w:cs="Consolas"/>
          <w:color w:val="0000FF"/>
          <w:sz w:val="16"/>
          <w:szCs w:val="16"/>
        </w:rPr>
        <w:t>&lt;/</w:t>
      </w:r>
      <w:r w:rsidRPr="005A63FA">
        <w:rPr>
          <w:rFonts w:ascii="Consolas" w:hAnsi="Consolas" w:cs="Consolas"/>
          <w:color w:val="A31515"/>
          <w:sz w:val="16"/>
          <w:szCs w:val="16"/>
        </w:rPr>
        <w:t>DatumRojstva</w:t>
      </w:r>
      <w:r w:rsidRPr="005A63FA">
        <w:rPr>
          <w:rFonts w:ascii="Consolas" w:hAnsi="Consolas" w:cs="Consolas"/>
          <w:color w:val="0000FF"/>
          <w:sz w:val="16"/>
          <w:szCs w:val="16"/>
        </w:rPr>
        <w:t>&gt;</w:t>
      </w:r>
    </w:p>
    <w:p w14:paraId="0CC08D5D"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StarostStopnja</w:t>
      </w:r>
      <w:r w:rsidRPr="005A63FA">
        <w:rPr>
          <w:rFonts w:ascii="Consolas" w:hAnsi="Consolas" w:cs="Consolas"/>
          <w:color w:val="0000FF"/>
          <w:sz w:val="16"/>
          <w:szCs w:val="16"/>
        </w:rPr>
        <w:t>&gt;</w:t>
      </w:r>
      <w:r w:rsidRPr="005A63FA">
        <w:rPr>
          <w:rFonts w:ascii="Consolas" w:hAnsi="Consolas" w:cs="Consolas"/>
          <w:sz w:val="16"/>
          <w:szCs w:val="16"/>
        </w:rPr>
        <w:t>SkrajnoPrevidno</w:t>
      </w:r>
      <w:r w:rsidRPr="005A63FA">
        <w:rPr>
          <w:rFonts w:ascii="Consolas" w:hAnsi="Consolas" w:cs="Consolas"/>
          <w:color w:val="0000FF"/>
          <w:sz w:val="16"/>
          <w:szCs w:val="16"/>
        </w:rPr>
        <w:t>&lt;/</w:t>
      </w:r>
      <w:r w:rsidRPr="005A63FA">
        <w:rPr>
          <w:rFonts w:ascii="Consolas" w:hAnsi="Consolas" w:cs="Consolas"/>
          <w:color w:val="A31515"/>
          <w:sz w:val="16"/>
          <w:szCs w:val="16"/>
        </w:rPr>
        <w:t>StarostStopnja</w:t>
      </w:r>
      <w:r w:rsidRPr="005A63FA">
        <w:rPr>
          <w:rFonts w:ascii="Consolas" w:hAnsi="Consolas" w:cs="Consolas"/>
          <w:color w:val="0000FF"/>
          <w:sz w:val="16"/>
          <w:szCs w:val="16"/>
        </w:rPr>
        <w:t>&gt;</w:t>
      </w:r>
    </w:p>
    <w:p w14:paraId="51FBD092"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lastRenderedPageBreak/>
        <w:t xml:space="preserve">  &lt;</w:t>
      </w:r>
      <w:r w:rsidRPr="005A63FA">
        <w:rPr>
          <w:rFonts w:ascii="Consolas" w:hAnsi="Consolas" w:cs="Consolas"/>
          <w:color w:val="A31515"/>
          <w:sz w:val="16"/>
          <w:szCs w:val="16"/>
        </w:rPr>
        <w:t>PricakovanDatumRojstva</w:t>
      </w:r>
      <w:r w:rsidRPr="005A63FA">
        <w:rPr>
          <w:rFonts w:ascii="Consolas" w:hAnsi="Consolas" w:cs="Consolas"/>
          <w:color w:val="0000FF"/>
          <w:sz w:val="16"/>
          <w:szCs w:val="16"/>
        </w:rPr>
        <w:t>&gt;</w:t>
      </w:r>
      <w:r w:rsidRPr="005A63FA">
        <w:rPr>
          <w:rFonts w:ascii="Consolas" w:hAnsi="Consolas" w:cs="Consolas"/>
          <w:sz w:val="16"/>
          <w:szCs w:val="16"/>
        </w:rPr>
        <w:t>2015-05-04T00:00:00</w:t>
      </w:r>
      <w:r w:rsidRPr="005A63FA">
        <w:rPr>
          <w:rFonts w:ascii="Consolas" w:hAnsi="Consolas" w:cs="Consolas"/>
          <w:color w:val="0000FF"/>
          <w:sz w:val="16"/>
          <w:szCs w:val="16"/>
        </w:rPr>
        <w:t>&lt;/</w:t>
      </w:r>
      <w:r w:rsidRPr="005A63FA">
        <w:rPr>
          <w:rFonts w:ascii="Consolas" w:hAnsi="Consolas" w:cs="Consolas"/>
          <w:color w:val="A31515"/>
          <w:sz w:val="16"/>
          <w:szCs w:val="16"/>
        </w:rPr>
        <w:t>PricakovanDatumRojstva</w:t>
      </w:r>
      <w:r w:rsidRPr="005A63FA">
        <w:rPr>
          <w:rFonts w:ascii="Consolas" w:hAnsi="Consolas" w:cs="Consolas"/>
          <w:color w:val="0000FF"/>
          <w:sz w:val="16"/>
          <w:szCs w:val="16"/>
        </w:rPr>
        <w:t>&gt;</w:t>
      </w:r>
    </w:p>
    <w:p w14:paraId="447D5C30"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Spol</w:t>
      </w:r>
      <w:r w:rsidRPr="005A63FA">
        <w:rPr>
          <w:rFonts w:ascii="Consolas" w:hAnsi="Consolas" w:cs="Consolas"/>
          <w:color w:val="0000FF"/>
          <w:sz w:val="16"/>
          <w:szCs w:val="16"/>
        </w:rPr>
        <w:t>&gt;</w:t>
      </w:r>
      <w:r w:rsidRPr="005A63FA">
        <w:rPr>
          <w:rFonts w:ascii="Consolas" w:hAnsi="Consolas" w:cs="Consolas"/>
          <w:sz w:val="16"/>
          <w:szCs w:val="16"/>
        </w:rPr>
        <w:t>Moski</w:t>
      </w:r>
      <w:r w:rsidRPr="005A63FA">
        <w:rPr>
          <w:rFonts w:ascii="Consolas" w:hAnsi="Consolas" w:cs="Consolas"/>
          <w:color w:val="0000FF"/>
          <w:sz w:val="16"/>
          <w:szCs w:val="16"/>
        </w:rPr>
        <w:t>&lt;/</w:t>
      </w:r>
      <w:r w:rsidRPr="005A63FA">
        <w:rPr>
          <w:rFonts w:ascii="Consolas" w:hAnsi="Consolas" w:cs="Consolas"/>
          <w:color w:val="A31515"/>
          <w:sz w:val="16"/>
          <w:szCs w:val="16"/>
        </w:rPr>
        <w:t>Spol</w:t>
      </w:r>
      <w:r w:rsidRPr="005A63FA">
        <w:rPr>
          <w:rFonts w:ascii="Consolas" w:hAnsi="Consolas" w:cs="Consolas"/>
          <w:color w:val="0000FF"/>
          <w:sz w:val="16"/>
          <w:szCs w:val="16"/>
        </w:rPr>
        <w:t>&gt;</w:t>
      </w:r>
    </w:p>
    <w:p w14:paraId="18466D8A"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SpolStopnja</w:t>
      </w:r>
      <w:r w:rsidRPr="005A63FA">
        <w:rPr>
          <w:rFonts w:ascii="Consolas" w:hAnsi="Consolas" w:cs="Consolas"/>
          <w:color w:val="0000FF"/>
          <w:sz w:val="16"/>
          <w:szCs w:val="16"/>
        </w:rPr>
        <w:t>&gt;</w:t>
      </w:r>
      <w:r w:rsidRPr="005A63FA">
        <w:rPr>
          <w:rFonts w:ascii="Consolas" w:hAnsi="Consolas" w:cs="Consolas"/>
          <w:sz w:val="16"/>
          <w:szCs w:val="16"/>
        </w:rPr>
        <w:t>Kontraindikacija</w:t>
      </w:r>
      <w:r w:rsidRPr="005A63FA">
        <w:rPr>
          <w:rFonts w:ascii="Consolas" w:hAnsi="Consolas" w:cs="Consolas"/>
          <w:color w:val="0000FF"/>
          <w:sz w:val="16"/>
          <w:szCs w:val="16"/>
        </w:rPr>
        <w:t>&lt;/</w:t>
      </w:r>
      <w:r w:rsidRPr="005A63FA">
        <w:rPr>
          <w:rFonts w:ascii="Consolas" w:hAnsi="Consolas" w:cs="Consolas"/>
          <w:color w:val="A31515"/>
          <w:sz w:val="16"/>
          <w:szCs w:val="16"/>
        </w:rPr>
        <w:t>SpolStopnja</w:t>
      </w:r>
      <w:r w:rsidRPr="005A63FA">
        <w:rPr>
          <w:rFonts w:ascii="Consolas" w:hAnsi="Consolas" w:cs="Consolas"/>
          <w:color w:val="0000FF"/>
          <w:sz w:val="16"/>
          <w:szCs w:val="16"/>
        </w:rPr>
        <w:t>&gt;</w:t>
      </w:r>
    </w:p>
    <w:p w14:paraId="60E50147"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Nosecnost</w:t>
      </w:r>
      <w:r w:rsidRPr="005A63FA">
        <w:rPr>
          <w:rFonts w:ascii="Consolas" w:hAnsi="Consolas" w:cs="Consolas"/>
          <w:color w:val="0000FF"/>
          <w:sz w:val="16"/>
          <w:szCs w:val="16"/>
        </w:rPr>
        <w:t>&gt;</w:t>
      </w:r>
      <w:r w:rsidRPr="005A63FA">
        <w:rPr>
          <w:rFonts w:ascii="Consolas" w:hAnsi="Consolas" w:cs="Consolas"/>
          <w:sz w:val="16"/>
          <w:szCs w:val="16"/>
        </w:rPr>
        <w:t>true</w:t>
      </w:r>
      <w:r w:rsidRPr="005A63FA">
        <w:rPr>
          <w:rFonts w:ascii="Consolas" w:hAnsi="Consolas" w:cs="Consolas"/>
          <w:color w:val="0000FF"/>
          <w:sz w:val="16"/>
          <w:szCs w:val="16"/>
        </w:rPr>
        <w:t>&lt;/</w:t>
      </w:r>
      <w:r w:rsidRPr="005A63FA">
        <w:rPr>
          <w:rFonts w:ascii="Consolas" w:hAnsi="Consolas" w:cs="Consolas"/>
          <w:color w:val="A31515"/>
          <w:sz w:val="16"/>
          <w:szCs w:val="16"/>
        </w:rPr>
        <w:t>Nosecnost</w:t>
      </w:r>
      <w:r w:rsidRPr="005A63FA">
        <w:rPr>
          <w:rFonts w:ascii="Consolas" w:hAnsi="Consolas" w:cs="Consolas"/>
          <w:color w:val="0000FF"/>
          <w:sz w:val="16"/>
          <w:szCs w:val="16"/>
        </w:rPr>
        <w:t>&gt;</w:t>
      </w:r>
    </w:p>
    <w:p w14:paraId="4C6ED8D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NosecnostStopnja</w:t>
      </w:r>
      <w:r w:rsidRPr="005A63FA">
        <w:rPr>
          <w:rFonts w:ascii="Consolas" w:hAnsi="Consolas" w:cs="Consolas"/>
          <w:color w:val="0000FF"/>
          <w:sz w:val="16"/>
          <w:szCs w:val="16"/>
        </w:rPr>
        <w:t>&gt;</w:t>
      </w:r>
      <w:r w:rsidRPr="005A63FA">
        <w:rPr>
          <w:rFonts w:ascii="Consolas" w:hAnsi="Consolas" w:cs="Consolas"/>
          <w:sz w:val="16"/>
          <w:szCs w:val="16"/>
        </w:rPr>
        <w:t>Odsvetovano</w:t>
      </w:r>
      <w:r w:rsidRPr="005A63FA">
        <w:rPr>
          <w:rFonts w:ascii="Consolas" w:hAnsi="Consolas" w:cs="Consolas"/>
          <w:color w:val="0000FF"/>
          <w:sz w:val="16"/>
          <w:szCs w:val="16"/>
        </w:rPr>
        <w:t>&lt;/</w:t>
      </w:r>
      <w:r w:rsidRPr="005A63FA">
        <w:rPr>
          <w:rFonts w:ascii="Consolas" w:hAnsi="Consolas" w:cs="Consolas"/>
          <w:color w:val="A31515"/>
          <w:sz w:val="16"/>
          <w:szCs w:val="16"/>
        </w:rPr>
        <w:t>NosecnostStopnja</w:t>
      </w:r>
      <w:r w:rsidRPr="005A63FA">
        <w:rPr>
          <w:rFonts w:ascii="Consolas" w:hAnsi="Consolas" w:cs="Consolas"/>
          <w:color w:val="0000FF"/>
          <w:sz w:val="16"/>
          <w:szCs w:val="16"/>
        </w:rPr>
        <w:t>&gt;</w:t>
      </w:r>
    </w:p>
    <w:p w14:paraId="53814DA0"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Dojenje</w:t>
      </w:r>
      <w:r w:rsidRPr="005A63FA">
        <w:rPr>
          <w:rFonts w:ascii="Consolas" w:hAnsi="Consolas" w:cs="Consolas"/>
          <w:color w:val="0000FF"/>
          <w:sz w:val="16"/>
          <w:szCs w:val="16"/>
        </w:rPr>
        <w:t>&gt;</w:t>
      </w:r>
      <w:r w:rsidRPr="005A63FA">
        <w:rPr>
          <w:rFonts w:ascii="Consolas" w:hAnsi="Consolas" w:cs="Consolas"/>
          <w:sz w:val="16"/>
          <w:szCs w:val="16"/>
        </w:rPr>
        <w:t>true</w:t>
      </w:r>
      <w:r w:rsidRPr="005A63FA">
        <w:rPr>
          <w:rFonts w:ascii="Consolas" w:hAnsi="Consolas" w:cs="Consolas"/>
          <w:color w:val="0000FF"/>
          <w:sz w:val="16"/>
          <w:szCs w:val="16"/>
        </w:rPr>
        <w:t>&lt;/</w:t>
      </w:r>
      <w:r w:rsidRPr="005A63FA">
        <w:rPr>
          <w:rFonts w:ascii="Consolas" w:hAnsi="Consolas" w:cs="Consolas"/>
          <w:color w:val="A31515"/>
          <w:sz w:val="16"/>
          <w:szCs w:val="16"/>
        </w:rPr>
        <w:t>Dojenje</w:t>
      </w:r>
      <w:r w:rsidRPr="005A63FA">
        <w:rPr>
          <w:rFonts w:ascii="Consolas" w:hAnsi="Consolas" w:cs="Consolas"/>
          <w:color w:val="0000FF"/>
          <w:sz w:val="16"/>
          <w:szCs w:val="16"/>
        </w:rPr>
        <w:t>&gt;</w:t>
      </w:r>
    </w:p>
    <w:p w14:paraId="228BE2B2"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DojenjeStopnja</w:t>
      </w:r>
      <w:r w:rsidRPr="005A63FA">
        <w:rPr>
          <w:rFonts w:ascii="Consolas" w:hAnsi="Consolas" w:cs="Consolas"/>
          <w:color w:val="0000FF"/>
          <w:sz w:val="16"/>
          <w:szCs w:val="16"/>
        </w:rPr>
        <w:t>&gt;</w:t>
      </w:r>
      <w:r w:rsidRPr="005A63FA">
        <w:rPr>
          <w:rFonts w:ascii="Consolas" w:hAnsi="Consolas" w:cs="Consolas"/>
          <w:sz w:val="16"/>
          <w:szCs w:val="16"/>
        </w:rPr>
        <w:t>Previdno</w:t>
      </w:r>
      <w:r w:rsidRPr="005A63FA">
        <w:rPr>
          <w:rFonts w:ascii="Consolas" w:hAnsi="Consolas" w:cs="Consolas"/>
          <w:color w:val="0000FF"/>
          <w:sz w:val="16"/>
          <w:szCs w:val="16"/>
        </w:rPr>
        <w:t>&lt;/</w:t>
      </w:r>
      <w:r w:rsidRPr="005A63FA">
        <w:rPr>
          <w:rFonts w:ascii="Consolas" w:hAnsi="Consolas" w:cs="Consolas"/>
          <w:color w:val="A31515"/>
          <w:sz w:val="16"/>
          <w:szCs w:val="16"/>
        </w:rPr>
        <w:t>DojenjeStopnja</w:t>
      </w:r>
      <w:r w:rsidRPr="005A63FA">
        <w:rPr>
          <w:rFonts w:ascii="Consolas" w:hAnsi="Consolas" w:cs="Consolas"/>
          <w:color w:val="0000FF"/>
          <w:sz w:val="16"/>
          <w:szCs w:val="16"/>
        </w:rPr>
        <w:t>&gt;</w:t>
      </w:r>
    </w:p>
    <w:p w14:paraId="6B848BE5" w14:textId="77777777" w:rsidR="005A63FA" w:rsidRPr="005A63FA" w:rsidRDefault="005A63FA" w:rsidP="005A63FA">
      <w:pPr>
        <w:widowControl/>
        <w:autoSpaceDE w:val="0"/>
        <w:autoSpaceDN w:val="0"/>
        <w:adjustRightInd w:val="0"/>
        <w:spacing w:line="240" w:lineRule="auto"/>
        <w:rPr>
          <w:rFonts w:ascii="Consolas" w:hAnsi="Consolas" w:cs="Consolas"/>
          <w:sz w:val="16"/>
          <w:szCs w:val="16"/>
        </w:rPr>
      </w:pPr>
      <w:r w:rsidRPr="005A63FA">
        <w:rPr>
          <w:rFonts w:ascii="Consolas" w:hAnsi="Consolas" w:cs="Consolas"/>
          <w:color w:val="0000FF"/>
          <w:sz w:val="16"/>
          <w:szCs w:val="16"/>
        </w:rPr>
        <w:t xml:space="preserve">  &lt;</w:t>
      </w:r>
      <w:r w:rsidRPr="005A63FA">
        <w:rPr>
          <w:rFonts w:ascii="Consolas" w:hAnsi="Consolas" w:cs="Consolas"/>
          <w:color w:val="A31515"/>
          <w:sz w:val="16"/>
          <w:szCs w:val="16"/>
        </w:rPr>
        <w:t>InfoZdravila</w:t>
      </w:r>
      <w:r w:rsidRPr="005A63FA">
        <w:rPr>
          <w:rFonts w:ascii="Consolas" w:hAnsi="Consolas" w:cs="Consolas"/>
          <w:color w:val="0000FF"/>
          <w:sz w:val="16"/>
          <w:szCs w:val="16"/>
        </w:rPr>
        <w:t>&gt;</w:t>
      </w:r>
      <w:r w:rsidRPr="005A63FA">
        <w:rPr>
          <w:rFonts w:ascii="Consolas" w:hAnsi="Consolas" w:cs="Consolas"/>
          <w:sz w:val="16"/>
          <w:szCs w:val="16"/>
        </w:rPr>
        <w:t>true</w:t>
      </w:r>
      <w:r w:rsidRPr="005A63FA">
        <w:rPr>
          <w:rFonts w:ascii="Consolas" w:hAnsi="Consolas" w:cs="Consolas"/>
          <w:color w:val="0000FF"/>
          <w:sz w:val="16"/>
          <w:szCs w:val="16"/>
        </w:rPr>
        <w:t>&lt;/</w:t>
      </w:r>
      <w:r w:rsidRPr="005A63FA">
        <w:rPr>
          <w:rFonts w:ascii="Consolas" w:hAnsi="Consolas" w:cs="Consolas"/>
          <w:color w:val="A31515"/>
          <w:sz w:val="16"/>
          <w:szCs w:val="16"/>
        </w:rPr>
        <w:t>InfoZdravila</w:t>
      </w:r>
      <w:r w:rsidRPr="005A63FA">
        <w:rPr>
          <w:rFonts w:ascii="Consolas" w:hAnsi="Consolas" w:cs="Consolas"/>
          <w:color w:val="0000FF"/>
          <w:sz w:val="16"/>
          <w:szCs w:val="16"/>
        </w:rPr>
        <w:t>&gt;</w:t>
      </w:r>
    </w:p>
    <w:p w14:paraId="56F7CA19" w14:textId="77777777" w:rsidR="005A63FA" w:rsidRPr="005A63FA" w:rsidRDefault="005A63FA" w:rsidP="005A63FA">
      <w:pPr>
        <w:widowControl/>
        <w:autoSpaceDE w:val="0"/>
        <w:autoSpaceDN w:val="0"/>
        <w:adjustRightInd w:val="0"/>
        <w:spacing w:line="240" w:lineRule="auto"/>
        <w:rPr>
          <w:rFonts w:ascii="Consolas" w:hAnsi="Consolas" w:cs="Consolas"/>
          <w:color w:val="0000FF"/>
          <w:sz w:val="16"/>
          <w:szCs w:val="16"/>
        </w:rPr>
      </w:pPr>
      <w:r w:rsidRPr="005A63FA">
        <w:rPr>
          <w:rFonts w:ascii="Consolas" w:hAnsi="Consolas" w:cs="Consolas"/>
          <w:color w:val="0000FF"/>
          <w:sz w:val="16"/>
          <w:szCs w:val="16"/>
        </w:rPr>
        <w:t>&lt;/</w:t>
      </w:r>
      <w:r w:rsidRPr="005A63FA">
        <w:rPr>
          <w:rFonts w:ascii="Consolas" w:hAnsi="Consolas" w:cs="Consolas"/>
          <w:color w:val="A31515"/>
          <w:sz w:val="16"/>
          <w:szCs w:val="16"/>
        </w:rPr>
        <w:t>KontraindikacijeFilter</w:t>
      </w:r>
      <w:r w:rsidRPr="005A63FA">
        <w:rPr>
          <w:rFonts w:ascii="Consolas" w:hAnsi="Consolas" w:cs="Consolas"/>
          <w:color w:val="0000FF"/>
          <w:sz w:val="16"/>
          <w:szCs w:val="16"/>
        </w:rPr>
        <w:t>&gt;</w:t>
      </w:r>
    </w:p>
    <w:p w14:paraId="7B110F4C" w14:textId="77777777" w:rsidR="005A63FA" w:rsidRDefault="005A63FA" w:rsidP="000044A3">
      <w:pPr>
        <w:autoSpaceDE w:val="0"/>
        <w:autoSpaceDN w:val="0"/>
        <w:adjustRightInd w:val="0"/>
        <w:spacing w:line="240" w:lineRule="auto"/>
        <w:rPr>
          <w:rFonts w:cs="Arial"/>
          <w:lang w:eastAsia="en-US"/>
        </w:rPr>
      </w:pPr>
    </w:p>
    <w:p w14:paraId="5884DE3A" w14:textId="77777777" w:rsidR="005A63FA" w:rsidRPr="000044A3" w:rsidRDefault="005A63FA" w:rsidP="000044A3">
      <w:pPr>
        <w:autoSpaceDE w:val="0"/>
        <w:autoSpaceDN w:val="0"/>
        <w:adjustRightInd w:val="0"/>
        <w:spacing w:line="240" w:lineRule="auto"/>
        <w:rPr>
          <w:rFonts w:cs="Arial"/>
          <w:lang w:eastAsia="en-US"/>
        </w:rPr>
      </w:pPr>
    </w:p>
    <w:p w14:paraId="7C4E4E94" w14:textId="77777777" w:rsidR="000044A3" w:rsidRPr="000044A3" w:rsidRDefault="000044A3" w:rsidP="000044A3">
      <w:pPr>
        <w:autoSpaceDE w:val="0"/>
        <w:autoSpaceDN w:val="0"/>
        <w:adjustRightInd w:val="0"/>
        <w:spacing w:line="240" w:lineRule="auto"/>
        <w:rPr>
          <w:rFonts w:cs="Arial"/>
          <w:lang w:eastAsia="en-US"/>
        </w:rPr>
      </w:pPr>
      <w:r w:rsidRPr="000044A3">
        <w:rPr>
          <w:rFonts w:cs="Arial"/>
          <w:lang w:eastAsia="en-US"/>
        </w:rPr>
        <w:t xml:space="preserve">Klicatelj je zadolžen za pretvorbo vrnjenega znakovnega niza iz oblike XML v obliko, primerno za nadaljno obdelavo in prikaz (gl. </w:t>
      </w:r>
      <w:r w:rsidRPr="000044A3">
        <w:rPr>
          <w:rFonts w:cs="Arial"/>
          <w:lang w:eastAsia="en-US"/>
        </w:rPr>
        <w:fldChar w:fldCharType="begin"/>
      </w:r>
      <w:r w:rsidRPr="000044A3">
        <w:rPr>
          <w:rFonts w:cs="Arial"/>
          <w:lang w:eastAsia="en-US"/>
        </w:rPr>
        <w:instrText xml:space="preserve"> REF _Ref351615986 \r \h  \* MERGEFORMAT </w:instrText>
      </w:r>
      <w:r w:rsidRPr="000044A3">
        <w:rPr>
          <w:rFonts w:cs="Arial"/>
          <w:lang w:eastAsia="en-US"/>
        </w:rPr>
      </w:r>
      <w:r w:rsidRPr="000044A3">
        <w:rPr>
          <w:rFonts w:cs="Arial"/>
          <w:lang w:eastAsia="en-US"/>
        </w:rPr>
        <w:fldChar w:fldCharType="separate"/>
      </w:r>
      <w:r w:rsidR="00B77EBC">
        <w:rPr>
          <w:rFonts w:cs="Arial"/>
          <w:lang w:eastAsia="en-US"/>
        </w:rPr>
        <w:t>6.1.1</w:t>
      </w:r>
      <w:r w:rsidRPr="000044A3">
        <w:rPr>
          <w:rFonts w:cs="Arial"/>
          <w:lang w:eastAsia="en-US"/>
        </w:rPr>
        <w:fldChar w:fldCharType="end"/>
      </w:r>
      <w:r w:rsidRPr="000044A3">
        <w:rPr>
          <w:rFonts w:cs="Arial"/>
          <w:lang w:eastAsia="en-US"/>
        </w:rPr>
        <w:t>).</w:t>
      </w:r>
    </w:p>
    <w:p w14:paraId="6329791A" w14:textId="77777777" w:rsidR="000044A3" w:rsidRPr="000044A3" w:rsidRDefault="000044A3" w:rsidP="000044A3">
      <w:pPr>
        <w:autoSpaceDE w:val="0"/>
        <w:autoSpaceDN w:val="0"/>
        <w:adjustRightInd w:val="0"/>
        <w:spacing w:line="240" w:lineRule="auto"/>
        <w:rPr>
          <w:rFonts w:cs="Arial"/>
          <w:lang w:eastAsia="en-US"/>
        </w:rPr>
      </w:pPr>
      <w:bookmarkStart w:id="142" w:name="OLE_LINK52"/>
      <w:r w:rsidRPr="000044A3">
        <w:rPr>
          <w:rFonts w:cs="Arial"/>
          <w:lang w:eastAsia="en-US"/>
        </w:rPr>
        <w:t xml:space="preserve">Potrebno je upoštevati, da je </w:t>
      </w:r>
      <w:r w:rsidRPr="000044A3">
        <w:rPr>
          <w:rFonts w:ascii="Consolas" w:hAnsi="Consolas" w:cs="Consolas"/>
          <w:lang w:eastAsia="en-US"/>
        </w:rPr>
        <w:t>byte</w:t>
      </w:r>
      <w:r w:rsidRPr="000044A3">
        <w:rPr>
          <w:rFonts w:cs="Arial"/>
          <w:lang w:eastAsia="en-US"/>
        </w:rPr>
        <w:t xml:space="preserve"> seznam, ki ga vrača metoda </w:t>
      </w:r>
      <w:r w:rsidRPr="000044A3">
        <w:rPr>
          <w:rFonts w:ascii="Consolas" w:hAnsi="Consolas" w:cs="Consolas"/>
          <w:sz w:val="16"/>
          <w:szCs w:val="16"/>
        </w:rPr>
        <w:t>InterpretacijaKontraindikacijZdravilXML</w:t>
      </w:r>
      <w:r w:rsidRPr="000044A3">
        <w:rPr>
          <w:rFonts w:cs="Arial"/>
          <w:lang w:eastAsia="en-US"/>
        </w:rPr>
        <w:t>, v znakovnem nizu XML predstavljen kot base64 kodiran znakovni niz.</w:t>
      </w:r>
      <w:bookmarkEnd w:id="142"/>
      <w:r w:rsidRPr="000044A3">
        <w:rPr>
          <w:rFonts w:cs="Arial"/>
          <w:lang w:eastAsia="en-US"/>
        </w:rPr>
        <w:t xml:space="preserve"> Primer odgovora, ki ga vrača metoda </w:t>
      </w:r>
      <w:r w:rsidRPr="000044A3">
        <w:rPr>
          <w:rFonts w:ascii="Consolas" w:hAnsi="Consolas" w:cs="Consolas"/>
          <w:sz w:val="16"/>
          <w:szCs w:val="16"/>
        </w:rPr>
        <w:t>InterpretacijaKontraindikacijZdravilXML</w:t>
      </w:r>
      <w:r w:rsidRPr="000044A3">
        <w:rPr>
          <w:rFonts w:cs="Arial"/>
          <w:lang w:eastAsia="en-US"/>
        </w:rPr>
        <w:t>:</w:t>
      </w:r>
    </w:p>
    <w:p w14:paraId="4917C5AB" w14:textId="77777777" w:rsidR="000044A3" w:rsidRPr="000044A3" w:rsidRDefault="000044A3" w:rsidP="000044A3">
      <w:pPr>
        <w:autoSpaceDE w:val="0"/>
        <w:autoSpaceDN w:val="0"/>
        <w:adjustRightInd w:val="0"/>
        <w:spacing w:line="240" w:lineRule="auto"/>
        <w:rPr>
          <w:rFonts w:cs="Arial"/>
          <w:lang w:eastAsia="en-US"/>
        </w:rPr>
      </w:pPr>
    </w:p>
    <w:p w14:paraId="30070830"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&lt;?</w:t>
      </w:r>
      <w:r w:rsidRPr="000044A3">
        <w:rPr>
          <w:rFonts w:ascii="Consolas" w:hAnsi="Consolas" w:cs="Consolas"/>
          <w:color w:val="A31515"/>
          <w:sz w:val="16"/>
          <w:szCs w:val="16"/>
        </w:rPr>
        <w:t>xml</w:t>
      </w:r>
      <w:r w:rsidRPr="000044A3">
        <w:rPr>
          <w:rFonts w:ascii="Consolas" w:hAnsi="Consolas" w:cs="Consolas"/>
          <w:color w:val="0000FF"/>
          <w:sz w:val="16"/>
          <w:szCs w:val="16"/>
        </w:rPr>
        <w:t xml:space="preserve"> </w:t>
      </w:r>
      <w:r w:rsidRPr="000044A3">
        <w:rPr>
          <w:rFonts w:ascii="Consolas" w:hAnsi="Consolas" w:cs="Consolas"/>
          <w:color w:val="FF0000"/>
          <w:sz w:val="16"/>
          <w:szCs w:val="16"/>
        </w:rPr>
        <w:t>version</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1.0</w:t>
      </w:r>
      <w:r w:rsidRPr="000044A3">
        <w:rPr>
          <w:rFonts w:ascii="Consolas" w:hAnsi="Consolas" w:cs="Consolas"/>
          <w:sz w:val="16"/>
          <w:szCs w:val="16"/>
        </w:rPr>
        <w:t>"</w:t>
      </w:r>
      <w:r w:rsidRPr="000044A3">
        <w:rPr>
          <w:rFonts w:ascii="Consolas" w:hAnsi="Consolas" w:cs="Consolas"/>
          <w:color w:val="0000FF"/>
          <w:sz w:val="16"/>
          <w:szCs w:val="16"/>
        </w:rPr>
        <w:t xml:space="preserve"> </w:t>
      </w:r>
      <w:r w:rsidRPr="000044A3">
        <w:rPr>
          <w:rFonts w:ascii="Consolas" w:hAnsi="Consolas" w:cs="Consolas"/>
          <w:color w:val="FF0000"/>
          <w:sz w:val="16"/>
          <w:szCs w:val="16"/>
        </w:rPr>
        <w:t>encoding</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utf-16</w:t>
      </w:r>
      <w:r w:rsidRPr="000044A3">
        <w:rPr>
          <w:rFonts w:ascii="Consolas" w:hAnsi="Consolas" w:cs="Consolas"/>
          <w:sz w:val="16"/>
          <w:szCs w:val="16"/>
        </w:rPr>
        <w:t>"</w:t>
      </w:r>
      <w:r w:rsidRPr="000044A3">
        <w:rPr>
          <w:rFonts w:ascii="Consolas" w:hAnsi="Consolas" w:cs="Consolas"/>
          <w:color w:val="0000FF"/>
          <w:sz w:val="16"/>
          <w:szCs w:val="16"/>
        </w:rPr>
        <w:t>?&gt;</w:t>
      </w:r>
    </w:p>
    <w:p w14:paraId="18D1F5D4"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&lt;</w:t>
      </w:r>
      <w:r w:rsidRPr="000044A3">
        <w:rPr>
          <w:rFonts w:ascii="Consolas" w:hAnsi="Consolas" w:cs="Consolas"/>
          <w:color w:val="A31515"/>
          <w:sz w:val="16"/>
          <w:szCs w:val="16"/>
        </w:rPr>
        <w:t>InterpretacijaKontraindikacijOdgovor</w:t>
      </w:r>
      <w:r w:rsidRPr="000044A3">
        <w:rPr>
          <w:rFonts w:ascii="Consolas" w:hAnsi="Consolas" w:cs="Consolas"/>
          <w:color w:val="0000FF"/>
          <w:sz w:val="16"/>
          <w:szCs w:val="16"/>
        </w:rPr>
        <w:t xml:space="preserve"> </w:t>
      </w:r>
      <w:r w:rsidRPr="000044A3">
        <w:rPr>
          <w:rFonts w:ascii="Consolas" w:hAnsi="Consolas" w:cs="Consolas"/>
          <w:color w:val="FF0000"/>
          <w:sz w:val="16"/>
          <w:szCs w:val="16"/>
        </w:rPr>
        <w:t>xmlns:xsi</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http://www.w3.org/2001/XMLSchema-instance</w:t>
      </w:r>
      <w:r w:rsidRPr="000044A3">
        <w:rPr>
          <w:rFonts w:ascii="Consolas" w:hAnsi="Consolas" w:cs="Consolas"/>
          <w:sz w:val="16"/>
          <w:szCs w:val="16"/>
        </w:rPr>
        <w:t>"</w:t>
      </w:r>
      <w:r w:rsidRPr="000044A3">
        <w:rPr>
          <w:rFonts w:ascii="Consolas" w:hAnsi="Consolas" w:cs="Consolas"/>
          <w:color w:val="0000FF"/>
          <w:sz w:val="16"/>
          <w:szCs w:val="16"/>
        </w:rPr>
        <w:t xml:space="preserve"> </w:t>
      </w:r>
      <w:r w:rsidRPr="000044A3">
        <w:rPr>
          <w:rFonts w:ascii="Consolas" w:hAnsi="Consolas" w:cs="Consolas"/>
          <w:color w:val="FF0000"/>
          <w:sz w:val="16"/>
          <w:szCs w:val="16"/>
        </w:rPr>
        <w:t>xmlns:xsd</w:t>
      </w:r>
      <w:r w:rsidRPr="000044A3">
        <w:rPr>
          <w:rFonts w:ascii="Consolas" w:hAnsi="Consolas" w:cs="Consolas"/>
          <w:color w:val="0000FF"/>
          <w:sz w:val="16"/>
          <w:szCs w:val="16"/>
        </w:rPr>
        <w:t>=</w:t>
      </w:r>
      <w:r w:rsidRPr="000044A3">
        <w:rPr>
          <w:rFonts w:ascii="Consolas" w:hAnsi="Consolas" w:cs="Consolas"/>
          <w:sz w:val="16"/>
          <w:szCs w:val="16"/>
        </w:rPr>
        <w:t>"</w:t>
      </w:r>
      <w:r w:rsidRPr="000044A3">
        <w:rPr>
          <w:rFonts w:ascii="Consolas" w:hAnsi="Consolas" w:cs="Consolas"/>
          <w:color w:val="0000FF"/>
          <w:sz w:val="16"/>
          <w:szCs w:val="16"/>
        </w:rPr>
        <w:t>http://www.w3.org/2001/XMLSchema</w:t>
      </w:r>
      <w:r w:rsidRPr="000044A3">
        <w:rPr>
          <w:rFonts w:ascii="Consolas" w:hAnsi="Consolas" w:cs="Consolas"/>
          <w:sz w:val="16"/>
          <w:szCs w:val="16"/>
        </w:rPr>
        <w:t>"</w:t>
      </w:r>
      <w:r w:rsidRPr="000044A3">
        <w:rPr>
          <w:rFonts w:ascii="Consolas" w:hAnsi="Consolas" w:cs="Consolas"/>
          <w:color w:val="0000FF"/>
          <w:sz w:val="16"/>
          <w:szCs w:val="16"/>
        </w:rPr>
        <w:t>&gt;</w:t>
      </w:r>
    </w:p>
    <w:p w14:paraId="49D07811"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 xml:space="preserve">  &lt;</w:t>
      </w:r>
      <w:r w:rsidRPr="000044A3">
        <w:rPr>
          <w:rFonts w:ascii="Consolas" w:hAnsi="Consolas" w:cs="Consolas"/>
          <w:color w:val="A31515"/>
          <w:sz w:val="16"/>
          <w:szCs w:val="16"/>
        </w:rPr>
        <w:t>Status</w:t>
      </w:r>
      <w:r w:rsidRPr="000044A3">
        <w:rPr>
          <w:rFonts w:ascii="Consolas" w:hAnsi="Consolas" w:cs="Consolas"/>
          <w:color w:val="0000FF"/>
          <w:sz w:val="16"/>
          <w:szCs w:val="16"/>
        </w:rPr>
        <w:t>&gt;</w:t>
      </w:r>
      <w:r w:rsidRPr="000044A3">
        <w:rPr>
          <w:rFonts w:ascii="Consolas" w:hAnsi="Consolas" w:cs="Consolas"/>
          <w:sz w:val="16"/>
          <w:szCs w:val="16"/>
        </w:rPr>
        <w:t>OK</w:t>
      </w:r>
      <w:r w:rsidRPr="000044A3">
        <w:rPr>
          <w:rFonts w:ascii="Consolas" w:hAnsi="Consolas" w:cs="Consolas"/>
          <w:color w:val="0000FF"/>
          <w:sz w:val="16"/>
          <w:szCs w:val="16"/>
        </w:rPr>
        <w:t>&lt;/</w:t>
      </w:r>
      <w:r w:rsidRPr="000044A3">
        <w:rPr>
          <w:rFonts w:ascii="Consolas" w:hAnsi="Consolas" w:cs="Consolas"/>
          <w:color w:val="A31515"/>
          <w:sz w:val="16"/>
          <w:szCs w:val="16"/>
        </w:rPr>
        <w:t>Status</w:t>
      </w:r>
      <w:r w:rsidRPr="000044A3">
        <w:rPr>
          <w:rFonts w:ascii="Consolas" w:hAnsi="Consolas" w:cs="Consolas"/>
          <w:color w:val="0000FF"/>
          <w:sz w:val="16"/>
          <w:szCs w:val="16"/>
        </w:rPr>
        <w:t>&gt;</w:t>
      </w:r>
    </w:p>
    <w:p w14:paraId="5D9B0AE7"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 xml:space="preserve">  &lt;</w:t>
      </w:r>
      <w:r w:rsidRPr="000044A3">
        <w:rPr>
          <w:rFonts w:ascii="Consolas" w:hAnsi="Consolas" w:cs="Consolas"/>
          <w:color w:val="A31515"/>
          <w:sz w:val="16"/>
          <w:szCs w:val="16"/>
        </w:rPr>
        <w:t>SeznamSporocil</w:t>
      </w:r>
      <w:r w:rsidRPr="000044A3">
        <w:rPr>
          <w:rFonts w:ascii="Consolas" w:hAnsi="Consolas" w:cs="Consolas"/>
          <w:color w:val="0000FF"/>
          <w:sz w:val="16"/>
          <w:szCs w:val="16"/>
        </w:rPr>
        <w:t xml:space="preserve"> /&gt;</w:t>
      </w:r>
    </w:p>
    <w:p w14:paraId="1FFE1AE2" w14:textId="77777777" w:rsidR="000044A3" w:rsidRPr="000044A3"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 xml:space="preserve">  &lt;</w:t>
      </w:r>
      <w:r w:rsidRPr="000044A3">
        <w:rPr>
          <w:rFonts w:ascii="Consolas" w:hAnsi="Consolas" w:cs="Consolas"/>
          <w:color w:val="A31515"/>
          <w:sz w:val="16"/>
          <w:szCs w:val="16"/>
        </w:rPr>
        <w:t>PdfDokument</w:t>
      </w:r>
      <w:r w:rsidRPr="000044A3">
        <w:rPr>
          <w:rFonts w:ascii="Consolas" w:hAnsi="Consolas" w:cs="Consolas"/>
          <w:color w:val="0000FF"/>
          <w:sz w:val="16"/>
          <w:szCs w:val="16"/>
        </w:rPr>
        <w:t>&gt;</w:t>
      </w:r>
      <w:r w:rsidRPr="000044A3">
        <w:rPr>
          <w:rFonts w:ascii="Consolas" w:hAnsi="Consolas" w:cs="Consolas"/>
          <w:sz w:val="16"/>
          <w:szCs w:val="16"/>
        </w:rPr>
        <w:t>JVBERi0xLjQKJeLj.... go=</w:t>
      </w:r>
      <w:r w:rsidRPr="000044A3">
        <w:rPr>
          <w:rFonts w:ascii="Consolas" w:hAnsi="Consolas" w:cs="Consolas"/>
          <w:color w:val="0000FF"/>
          <w:sz w:val="16"/>
          <w:szCs w:val="16"/>
        </w:rPr>
        <w:t>&lt;/</w:t>
      </w:r>
      <w:r w:rsidRPr="000044A3">
        <w:rPr>
          <w:rFonts w:ascii="Consolas" w:hAnsi="Consolas" w:cs="Consolas"/>
          <w:color w:val="A31515"/>
          <w:sz w:val="16"/>
          <w:szCs w:val="16"/>
        </w:rPr>
        <w:t>PdfDokument</w:t>
      </w:r>
      <w:r w:rsidRPr="000044A3">
        <w:rPr>
          <w:rFonts w:ascii="Consolas" w:hAnsi="Consolas" w:cs="Consolas"/>
          <w:color w:val="0000FF"/>
          <w:sz w:val="16"/>
          <w:szCs w:val="16"/>
        </w:rPr>
        <w:t>&gt;</w:t>
      </w:r>
    </w:p>
    <w:p w14:paraId="725A1735" w14:textId="77777777" w:rsidR="000044A3" w:rsidRPr="003D2FDC" w:rsidRDefault="000044A3" w:rsidP="000044A3">
      <w:pPr>
        <w:widowControl/>
        <w:autoSpaceDE w:val="0"/>
        <w:autoSpaceDN w:val="0"/>
        <w:adjustRightInd w:val="0"/>
        <w:spacing w:line="240" w:lineRule="auto"/>
        <w:rPr>
          <w:rFonts w:ascii="Consolas" w:hAnsi="Consolas" w:cs="Consolas"/>
          <w:sz w:val="16"/>
          <w:szCs w:val="16"/>
        </w:rPr>
      </w:pPr>
      <w:r w:rsidRPr="000044A3">
        <w:rPr>
          <w:rFonts w:ascii="Consolas" w:hAnsi="Consolas" w:cs="Consolas"/>
          <w:color w:val="0000FF"/>
          <w:sz w:val="16"/>
          <w:szCs w:val="16"/>
        </w:rPr>
        <w:t>&lt;/</w:t>
      </w:r>
      <w:r w:rsidRPr="000044A3">
        <w:rPr>
          <w:rFonts w:ascii="Consolas" w:hAnsi="Consolas" w:cs="Consolas"/>
          <w:color w:val="A31515"/>
          <w:sz w:val="16"/>
          <w:szCs w:val="16"/>
        </w:rPr>
        <w:t>InterpretacijaKontraindikacijOdgovor</w:t>
      </w:r>
      <w:r w:rsidRPr="000044A3">
        <w:rPr>
          <w:rFonts w:ascii="Consolas" w:hAnsi="Consolas" w:cs="Consolas"/>
          <w:color w:val="0000FF"/>
          <w:sz w:val="16"/>
          <w:szCs w:val="16"/>
        </w:rPr>
        <w:t>&gt;</w:t>
      </w:r>
    </w:p>
    <w:p w14:paraId="0539348F" w14:textId="77777777" w:rsidR="003D2FDC" w:rsidRDefault="003D2FDC" w:rsidP="003D2FDC">
      <w:pPr>
        <w:pStyle w:val="Heading3"/>
        <w:rPr>
          <w:rFonts w:cs="Arial"/>
          <w:lang w:val="en-US" w:eastAsia="sl-SI"/>
        </w:rPr>
      </w:pPr>
      <w:bookmarkStart w:id="143" w:name="_Toc71886173"/>
      <w:r>
        <w:rPr>
          <w:rFonts w:cs="Arial"/>
          <w:lang w:val="en-US" w:eastAsia="sl-SI"/>
        </w:rPr>
        <w:t>AnalizaWADAXML</w:t>
      </w:r>
      <w:bookmarkEnd w:id="143"/>
    </w:p>
    <w:p w14:paraId="7EA1FF6D" w14:textId="77777777" w:rsidR="003D2FDC" w:rsidRDefault="0019456C" w:rsidP="003D2FDC">
      <w:bookmarkStart w:id="144" w:name="OLE_LINK50"/>
      <w:bookmarkStart w:id="145" w:name="OLE_LINK51"/>
      <w:r w:rsidRPr="000044A3">
        <w:t xml:space="preserve">Metoda je po funkcionalnosti ekvivalentna metodi </w:t>
      </w:r>
      <w:r>
        <w:rPr>
          <w:rFonts w:ascii="Consolas" w:hAnsi="Consolas" w:cs="Consolas"/>
          <w:sz w:val="16"/>
          <w:szCs w:val="16"/>
        </w:rPr>
        <w:t>AnalizaWADA</w:t>
      </w:r>
      <w:r w:rsidRPr="000044A3">
        <w:t>.</w:t>
      </w:r>
    </w:p>
    <w:p w14:paraId="27D1029E" w14:textId="77777777" w:rsidR="00F047B8" w:rsidRDefault="00F047B8" w:rsidP="003D2FDC"/>
    <w:p w14:paraId="185E315B"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70982E3F"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Sends a WADA analysis request to the web service and parses the results.</w:t>
      </w:r>
    </w:p>
    <w:p w14:paraId="19331DF3"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5910BEE1"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&lt;param name="sifreZdravil"&gt;</w:t>
      </w:r>
      <w:r w:rsidRPr="00F047B8">
        <w:rPr>
          <w:rFonts w:ascii="Consolas" w:hAnsi="Consolas" w:cs="Consolas"/>
          <w:color w:val="008000"/>
          <w:sz w:val="16"/>
          <w:szCs w:val="16"/>
          <w:highlight w:val="white"/>
        </w:rPr>
        <w:t>List of medication CBZ codes.</w:t>
      </w:r>
      <w:r w:rsidRPr="00F047B8">
        <w:rPr>
          <w:rFonts w:ascii="Consolas" w:hAnsi="Consolas" w:cs="Consolas"/>
          <w:color w:val="808080"/>
          <w:sz w:val="16"/>
          <w:szCs w:val="16"/>
          <w:highlight w:val="white"/>
        </w:rPr>
        <w:t>&lt;/param&gt;</w:t>
      </w:r>
    </w:p>
    <w:p w14:paraId="7277A224"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&lt;returns&gt;</w:t>
      </w:r>
      <w:r w:rsidRPr="00F047B8">
        <w:rPr>
          <w:rFonts w:ascii="Consolas" w:hAnsi="Consolas" w:cs="Consolas"/>
          <w:color w:val="008000"/>
          <w:sz w:val="16"/>
          <w:szCs w:val="16"/>
          <w:highlight w:val="white"/>
        </w:rPr>
        <w:t>The WADA analysis, serialized to XML.</w:t>
      </w:r>
      <w:r w:rsidRPr="00F047B8">
        <w:rPr>
          <w:rFonts w:ascii="Consolas" w:hAnsi="Consolas" w:cs="Consolas"/>
          <w:color w:val="808080"/>
          <w:sz w:val="16"/>
          <w:szCs w:val="16"/>
          <w:highlight w:val="white"/>
        </w:rPr>
        <w:t>&lt;/returns&gt;</w:t>
      </w:r>
    </w:p>
    <w:p w14:paraId="72942833" w14:textId="77777777" w:rsidR="00F047B8" w:rsidRPr="00F047B8" w:rsidRDefault="00F047B8" w:rsidP="00F047B8">
      <w:pPr>
        <w:rPr>
          <w:sz w:val="16"/>
          <w:szCs w:val="16"/>
        </w:rPr>
      </w:pPr>
      <w:r w:rsidRPr="00F047B8">
        <w:rPr>
          <w:rFonts w:ascii="Consolas" w:hAnsi="Consolas" w:cs="Consolas"/>
          <w:color w:val="000000"/>
          <w:sz w:val="16"/>
          <w:szCs w:val="16"/>
          <w:highlight w:val="white"/>
        </w:rPr>
        <w:t xml:space="preserve">        </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xml:space="preserve"> AnalizaWADAXML(</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sifreZdravil);</w:t>
      </w:r>
    </w:p>
    <w:p w14:paraId="38D726BC" w14:textId="77777777" w:rsidR="00F047B8" w:rsidRDefault="00F047B8" w:rsidP="003D2FDC"/>
    <w:p w14:paraId="30F5DE07" w14:textId="77777777" w:rsidR="00F047B8" w:rsidRPr="003D2FDC" w:rsidRDefault="00F047B8" w:rsidP="003D2FDC">
      <w:pPr>
        <w:rPr>
          <w:lang w:val="en-US"/>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bookmarkEnd w:id="144"/>
      <w:bookmarkEnd w:id="145"/>
    </w:p>
    <w:p w14:paraId="63538350" w14:textId="77777777" w:rsidR="003D2FDC" w:rsidRDefault="003D2FDC" w:rsidP="003D2FDC">
      <w:pPr>
        <w:pStyle w:val="Heading3"/>
        <w:rPr>
          <w:rFonts w:cs="Arial"/>
          <w:lang w:val="en-US" w:eastAsia="sl-SI"/>
        </w:rPr>
      </w:pPr>
      <w:bookmarkStart w:id="146" w:name="_Toc71886174"/>
      <w:r>
        <w:rPr>
          <w:rFonts w:cs="Arial"/>
          <w:lang w:val="en-US" w:eastAsia="sl-SI"/>
        </w:rPr>
        <w:t>InterpretacijaWADAXML</w:t>
      </w:r>
      <w:bookmarkEnd w:id="146"/>
    </w:p>
    <w:p w14:paraId="15E18CED" w14:textId="77777777" w:rsidR="00F047B8" w:rsidRDefault="00F047B8" w:rsidP="00F047B8">
      <w:r w:rsidRPr="000044A3">
        <w:t xml:space="preserve">Metoda je po funkcionalnosti ekvivalentna metodi </w:t>
      </w:r>
      <w:r>
        <w:rPr>
          <w:rFonts w:ascii="Consolas" w:hAnsi="Consolas" w:cs="Consolas"/>
          <w:sz w:val="16"/>
          <w:szCs w:val="16"/>
        </w:rPr>
        <w:t>InterpretacijaWADA</w:t>
      </w:r>
      <w:r w:rsidRPr="000044A3">
        <w:t>.</w:t>
      </w:r>
    </w:p>
    <w:p w14:paraId="08E8130D" w14:textId="77777777" w:rsidR="00F047B8" w:rsidRDefault="00F047B8" w:rsidP="00F047B8"/>
    <w:p w14:paraId="4A2FA0FB"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203F8D0F"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Prepares an WADA analysis PDF document based on medication WADA data and HTML document retrieved from the web service.</w:t>
      </w:r>
    </w:p>
    <w:p w14:paraId="4113440D"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&lt;/summary&gt;</w:t>
      </w:r>
    </w:p>
    <w:p w14:paraId="1B268B21"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&lt;param name="sifreZdravil"&gt;</w:t>
      </w:r>
      <w:r w:rsidRPr="00F047B8">
        <w:rPr>
          <w:rFonts w:ascii="Consolas" w:hAnsi="Consolas" w:cs="Consolas"/>
          <w:color w:val="008000"/>
          <w:sz w:val="16"/>
          <w:szCs w:val="16"/>
          <w:highlight w:val="white"/>
        </w:rPr>
        <w:t>List of medication CBZ codes.</w:t>
      </w:r>
      <w:r w:rsidRPr="00F047B8">
        <w:rPr>
          <w:rFonts w:ascii="Consolas" w:hAnsi="Consolas" w:cs="Consolas"/>
          <w:color w:val="808080"/>
          <w:sz w:val="16"/>
          <w:szCs w:val="16"/>
          <w:highlight w:val="white"/>
        </w:rPr>
        <w:t>&lt;/param&gt;</w:t>
      </w:r>
    </w:p>
    <w:p w14:paraId="30B433C0" w14:textId="77777777" w:rsidR="00F047B8" w:rsidRPr="00F047B8" w:rsidRDefault="00F047B8" w:rsidP="00F047B8">
      <w:pPr>
        <w:widowControl/>
        <w:autoSpaceDE w:val="0"/>
        <w:autoSpaceDN w:val="0"/>
        <w:adjustRightInd w:val="0"/>
        <w:spacing w:line="240" w:lineRule="auto"/>
        <w:rPr>
          <w:rFonts w:ascii="Consolas" w:hAnsi="Consolas" w:cs="Consolas"/>
          <w:color w:val="000000"/>
          <w:sz w:val="16"/>
          <w:szCs w:val="16"/>
          <w:highlight w:val="white"/>
        </w:rPr>
      </w:pPr>
      <w:r w:rsidRPr="00F047B8">
        <w:rPr>
          <w:rFonts w:ascii="Consolas" w:hAnsi="Consolas" w:cs="Consolas"/>
          <w:color w:val="000000"/>
          <w:sz w:val="16"/>
          <w:szCs w:val="16"/>
          <w:highlight w:val="white"/>
        </w:rPr>
        <w:t xml:space="preserve">        </w:t>
      </w:r>
      <w:r w:rsidRPr="00F047B8">
        <w:rPr>
          <w:rFonts w:ascii="Consolas" w:hAnsi="Consolas" w:cs="Consolas"/>
          <w:color w:val="808080"/>
          <w:sz w:val="16"/>
          <w:szCs w:val="16"/>
          <w:highlight w:val="white"/>
        </w:rPr>
        <w:t>///</w:t>
      </w:r>
      <w:r w:rsidRPr="00F047B8">
        <w:rPr>
          <w:rFonts w:ascii="Consolas" w:hAnsi="Consolas" w:cs="Consolas"/>
          <w:color w:val="008000"/>
          <w:sz w:val="16"/>
          <w:szCs w:val="16"/>
          <w:highlight w:val="white"/>
        </w:rPr>
        <w:t xml:space="preserve"> </w:t>
      </w:r>
      <w:r w:rsidRPr="00F047B8">
        <w:rPr>
          <w:rFonts w:ascii="Consolas" w:hAnsi="Consolas" w:cs="Consolas"/>
          <w:color w:val="808080"/>
          <w:sz w:val="16"/>
          <w:szCs w:val="16"/>
          <w:highlight w:val="white"/>
        </w:rPr>
        <w:t>&lt;returns&gt;</w:t>
      </w:r>
      <w:r w:rsidRPr="00F047B8">
        <w:rPr>
          <w:rFonts w:ascii="Consolas" w:hAnsi="Consolas" w:cs="Consolas"/>
          <w:color w:val="008000"/>
          <w:sz w:val="16"/>
          <w:szCs w:val="16"/>
          <w:highlight w:val="white"/>
        </w:rPr>
        <w:t>Base64 encoded byte array containing PDF data, serialized to XML.</w:t>
      </w:r>
      <w:r w:rsidRPr="00F047B8">
        <w:rPr>
          <w:rFonts w:ascii="Consolas" w:hAnsi="Consolas" w:cs="Consolas"/>
          <w:color w:val="808080"/>
          <w:sz w:val="16"/>
          <w:szCs w:val="16"/>
          <w:highlight w:val="white"/>
        </w:rPr>
        <w:t>&lt;/returns&gt;</w:t>
      </w:r>
    </w:p>
    <w:p w14:paraId="0C322086" w14:textId="77777777" w:rsidR="00F047B8" w:rsidRPr="00F047B8" w:rsidRDefault="00F047B8" w:rsidP="00F047B8">
      <w:pPr>
        <w:rPr>
          <w:sz w:val="16"/>
          <w:szCs w:val="16"/>
        </w:rPr>
      </w:pPr>
      <w:r w:rsidRPr="00F047B8">
        <w:rPr>
          <w:rFonts w:ascii="Consolas" w:hAnsi="Consolas" w:cs="Consolas"/>
          <w:color w:val="000000"/>
          <w:sz w:val="16"/>
          <w:szCs w:val="16"/>
          <w:highlight w:val="white"/>
        </w:rPr>
        <w:t xml:space="preserve">        </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xml:space="preserve"> InterpretacijaWADAXML(</w:t>
      </w:r>
      <w:r w:rsidRPr="00F047B8">
        <w:rPr>
          <w:rFonts w:ascii="Consolas" w:hAnsi="Consolas" w:cs="Consolas"/>
          <w:color w:val="0000FF"/>
          <w:sz w:val="16"/>
          <w:szCs w:val="16"/>
          <w:highlight w:val="white"/>
        </w:rPr>
        <w:t>string</w:t>
      </w:r>
      <w:r w:rsidRPr="00F047B8">
        <w:rPr>
          <w:rFonts w:ascii="Consolas" w:hAnsi="Consolas" w:cs="Consolas"/>
          <w:color w:val="000000"/>
          <w:sz w:val="16"/>
          <w:szCs w:val="16"/>
          <w:highlight w:val="white"/>
        </w:rPr>
        <w:t>[] sifreZdravil);</w:t>
      </w:r>
    </w:p>
    <w:p w14:paraId="7A166B00" w14:textId="77777777" w:rsidR="00F047B8" w:rsidRDefault="00F047B8" w:rsidP="00F047B8">
      <w:pPr>
        <w:rPr>
          <w:rFonts w:cs="Arial"/>
          <w:lang w:eastAsia="en-US"/>
        </w:rPr>
      </w:pPr>
    </w:p>
    <w:p w14:paraId="4913D34A" w14:textId="77777777" w:rsidR="003D2FDC" w:rsidRPr="003D2FDC" w:rsidRDefault="00F047B8" w:rsidP="00F047B8">
      <w:pPr>
        <w:rPr>
          <w:lang w:val="en-US" w:eastAsia="x-none"/>
        </w:rPr>
      </w:pPr>
      <w:r w:rsidRPr="0085637E">
        <w:rPr>
          <w:rFonts w:cs="Arial"/>
          <w:lang w:eastAsia="en-US"/>
        </w:rPr>
        <w:t xml:space="preserve">Klicatelj je zadolžen za pretvorbo vrnjenega znakovnega niza iz oblike XML v obliko, primerno za nadaljno obdelavo in prikaz (gl. </w:t>
      </w:r>
      <w:r w:rsidRPr="0085637E">
        <w:rPr>
          <w:rFonts w:cs="Arial"/>
          <w:lang w:eastAsia="en-US"/>
        </w:rPr>
        <w:fldChar w:fldCharType="begin"/>
      </w:r>
      <w:r w:rsidRPr="0085637E">
        <w:rPr>
          <w:rFonts w:cs="Arial"/>
          <w:lang w:eastAsia="en-US"/>
        </w:rPr>
        <w:instrText xml:space="preserve"> REF _Ref351615986 \r \h </w:instrText>
      </w:r>
      <w:r>
        <w:rPr>
          <w:rFonts w:cs="Arial"/>
          <w:lang w:eastAsia="en-US"/>
        </w:rPr>
        <w:instrText xml:space="preserve"> \* MERGEFORMAT </w:instrText>
      </w:r>
      <w:r w:rsidRPr="0085637E">
        <w:rPr>
          <w:rFonts w:cs="Arial"/>
          <w:lang w:eastAsia="en-US"/>
        </w:rPr>
      </w:r>
      <w:r w:rsidRPr="0085637E">
        <w:rPr>
          <w:rFonts w:cs="Arial"/>
          <w:lang w:eastAsia="en-US"/>
        </w:rPr>
        <w:fldChar w:fldCharType="separate"/>
      </w:r>
      <w:r>
        <w:rPr>
          <w:rFonts w:cs="Arial"/>
          <w:lang w:eastAsia="en-US"/>
        </w:rPr>
        <w:t>6.1.1</w:t>
      </w:r>
      <w:r w:rsidRPr="0085637E">
        <w:rPr>
          <w:rFonts w:cs="Arial"/>
          <w:lang w:eastAsia="en-US"/>
        </w:rPr>
        <w:fldChar w:fldCharType="end"/>
      </w:r>
      <w:r w:rsidRPr="0085637E">
        <w:rPr>
          <w:rFonts w:cs="Arial"/>
          <w:lang w:eastAsia="en-US"/>
        </w:rPr>
        <w:t>).</w:t>
      </w:r>
      <w:r>
        <w:rPr>
          <w:rFonts w:cs="Arial"/>
          <w:lang w:eastAsia="en-US"/>
        </w:rPr>
        <w:t xml:space="preserve"> </w:t>
      </w:r>
      <w:r w:rsidRPr="000044A3">
        <w:rPr>
          <w:rFonts w:cs="Arial"/>
          <w:lang w:eastAsia="en-US"/>
        </w:rPr>
        <w:t xml:space="preserve">Potrebno je upoštevati, da je </w:t>
      </w:r>
      <w:r w:rsidRPr="000044A3">
        <w:rPr>
          <w:rFonts w:ascii="Consolas" w:hAnsi="Consolas" w:cs="Consolas"/>
          <w:lang w:eastAsia="en-US"/>
        </w:rPr>
        <w:t>byte</w:t>
      </w:r>
      <w:r w:rsidRPr="000044A3">
        <w:rPr>
          <w:rFonts w:cs="Arial"/>
          <w:lang w:eastAsia="en-US"/>
        </w:rPr>
        <w:t xml:space="preserve"> seznam, ki ga vrača metoda </w:t>
      </w:r>
      <w:r>
        <w:rPr>
          <w:rFonts w:ascii="Consolas" w:hAnsi="Consolas" w:cs="Consolas"/>
          <w:sz w:val="16"/>
          <w:szCs w:val="16"/>
        </w:rPr>
        <w:t>InterpretacijaWADA</w:t>
      </w:r>
      <w:r w:rsidRPr="000044A3">
        <w:rPr>
          <w:rFonts w:cs="Arial"/>
          <w:lang w:eastAsia="en-US"/>
        </w:rPr>
        <w:t>, v znakovnem nizu XML predstavljen kot base64 kodiran znakovni niz.</w:t>
      </w:r>
    </w:p>
    <w:p w14:paraId="189D9421" w14:textId="77777777" w:rsidR="004B796A" w:rsidRPr="00F67323" w:rsidRDefault="004B796A" w:rsidP="00F67323">
      <w:pPr>
        <w:pStyle w:val="Heading3"/>
        <w:rPr>
          <w:rFonts w:cs="Arial"/>
          <w:lang w:eastAsia="sl-SI"/>
        </w:rPr>
      </w:pPr>
      <w:bookmarkStart w:id="147" w:name="_Toc71886175"/>
      <w:r>
        <w:t>Rezultat poizvedbe o interakcijah</w:t>
      </w:r>
      <w:bookmarkEnd w:id="137"/>
      <w:bookmarkEnd w:id="138"/>
      <w:bookmarkEnd w:id="147"/>
    </w:p>
    <w:p w14:paraId="70486C15" w14:textId="77777777" w:rsidR="004B796A" w:rsidRPr="00F67323" w:rsidRDefault="004B796A" w:rsidP="004B796A">
      <w:pPr>
        <w:autoSpaceDE w:val="0"/>
        <w:autoSpaceDN w:val="0"/>
        <w:adjustRightInd w:val="0"/>
        <w:spacing w:line="240" w:lineRule="auto"/>
        <w:rPr>
          <w:rFonts w:cs="Arial"/>
          <w:lang w:eastAsia="en-US"/>
        </w:rPr>
      </w:pPr>
      <w:r w:rsidRPr="00F67323">
        <w:rPr>
          <w:rFonts w:cs="Arial"/>
          <w:lang w:eastAsia="en-US"/>
        </w:rPr>
        <w:t xml:space="preserve">Integracijska komponenta podatke o interakcijah </w:t>
      </w:r>
      <w:r w:rsidR="009F3641">
        <w:rPr>
          <w:rFonts w:cs="Arial"/>
          <w:lang w:eastAsia="en-US"/>
        </w:rPr>
        <w:t>s spletne</w:t>
      </w:r>
      <w:r w:rsidRPr="00F67323">
        <w:rPr>
          <w:rFonts w:cs="Arial"/>
          <w:lang w:eastAsia="en-US"/>
        </w:rPr>
        <w:t xml:space="preserve"> st</w:t>
      </w:r>
      <w:r w:rsidR="009F3641">
        <w:rPr>
          <w:rFonts w:cs="Arial"/>
          <w:lang w:eastAsia="en-US"/>
        </w:rPr>
        <w:t>oritve</w:t>
      </w:r>
      <w:r w:rsidRPr="00F67323">
        <w:rPr>
          <w:rFonts w:cs="Arial"/>
          <w:lang w:eastAsia="en-US"/>
        </w:rPr>
        <w:t xml:space="preserve"> pretvori in vrne klicatelju v objektni strukturi, katere koren predstavlja razred</w:t>
      </w:r>
      <w:r w:rsidRPr="00F67323">
        <w:rPr>
          <w:rFonts w:cs="Arial"/>
          <w:sz w:val="19"/>
          <w:szCs w:val="19"/>
          <w:lang w:eastAsia="en-US"/>
        </w:rPr>
        <w:t xml:space="preserve"> </w:t>
      </w:r>
      <w:r w:rsidRPr="00F67323">
        <w:rPr>
          <w:rFonts w:ascii="Consolas" w:hAnsi="Consolas" w:cs="Consolas"/>
          <w:sz w:val="16"/>
          <w:szCs w:val="16"/>
          <w:lang w:eastAsia="en-US"/>
        </w:rPr>
        <w:t>AnalizaInterakcij</w:t>
      </w:r>
      <w:r w:rsidRPr="00F67323">
        <w:rPr>
          <w:rFonts w:cs="Arial"/>
          <w:lang w:eastAsia="en-US"/>
        </w:rPr>
        <w:t xml:space="preserve">. </w:t>
      </w:r>
      <w:r w:rsidR="00811500">
        <w:rPr>
          <w:rFonts w:cs="Arial"/>
          <w:lang w:eastAsia="en-US"/>
        </w:rPr>
        <w:t>(Izjema je klic ekvivalentnih metod</w:t>
      </w:r>
      <w:r w:rsidR="00F67323">
        <w:rPr>
          <w:rFonts w:cs="Arial"/>
          <w:lang w:eastAsia="en-US"/>
        </w:rPr>
        <w:t xml:space="preserve">, ki </w:t>
      </w:r>
      <w:r w:rsidR="00F67323">
        <w:rPr>
          <w:rFonts w:cs="Arial"/>
          <w:lang w:eastAsia="en-US"/>
        </w:rPr>
        <w:lastRenderedPageBreak/>
        <w:t>posreduje</w:t>
      </w:r>
      <w:r w:rsidR="00811500">
        <w:rPr>
          <w:rFonts w:cs="Arial"/>
          <w:lang w:eastAsia="en-US"/>
        </w:rPr>
        <w:t>jo</w:t>
      </w:r>
      <w:r w:rsidR="00F67323">
        <w:rPr>
          <w:rFonts w:cs="Arial"/>
          <w:lang w:eastAsia="en-US"/>
        </w:rPr>
        <w:t xml:space="preserve"> podatke v obliki XML.) </w:t>
      </w:r>
      <w:r w:rsidRPr="00F67323">
        <w:rPr>
          <w:rFonts w:cs="Arial"/>
          <w:lang w:eastAsia="en-US"/>
        </w:rPr>
        <w:t>Struktura je predstavljena v spodnjem diagramu.</w:t>
      </w:r>
    </w:p>
    <w:p w14:paraId="25676761"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0AF5B08F"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0E8319E5" w14:textId="77777777" w:rsidR="004B796A" w:rsidRDefault="00F26099" w:rsidP="004B796A">
      <w:pPr>
        <w:autoSpaceDE w:val="0"/>
        <w:autoSpaceDN w:val="0"/>
        <w:adjustRightInd w:val="0"/>
        <w:spacing w:line="240" w:lineRule="auto"/>
        <w:rPr>
          <w:rFonts w:ascii="Consolas" w:hAnsi="Consolas" w:cs="Consolas"/>
          <w:sz w:val="19"/>
          <w:szCs w:val="19"/>
          <w:lang w:eastAsia="en-US"/>
        </w:rPr>
      </w:pPr>
      <w:r>
        <w:rPr>
          <w:rFonts w:ascii="Consolas" w:hAnsi="Consolas" w:cs="Consolas"/>
          <w:noProof/>
          <w:sz w:val="19"/>
          <w:szCs w:val="19"/>
        </w:rPr>
        <w:drawing>
          <wp:inline distT="0" distB="0" distL="0" distR="0" wp14:anchorId="116770E5" wp14:editId="4862BBEF">
            <wp:extent cx="5720715" cy="4491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715" cy="4491355"/>
                    </a:xfrm>
                    <a:prstGeom prst="rect">
                      <a:avLst/>
                    </a:prstGeom>
                    <a:noFill/>
                    <a:ln>
                      <a:noFill/>
                    </a:ln>
                  </pic:spPr>
                </pic:pic>
              </a:graphicData>
            </a:graphic>
          </wp:inline>
        </w:drawing>
      </w:r>
    </w:p>
    <w:p w14:paraId="568525A8" w14:textId="77777777" w:rsidR="004B796A" w:rsidRDefault="004B796A" w:rsidP="004B796A">
      <w:pPr>
        <w:autoSpaceDE w:val="0"/>
        <w:autoSpaceDN w:val="0"/>
        <w:adjustRightInd w:val="0"/>
        <w:spacing w:line="240" w:lineRule="auto"/>
        <w:rPr>
          <w:rFonts w:ascii="Consolas" w:hAnsi="Consolas" w:cs="Consolas"/>
          <w:sz w:val="19"/>
          <w:szCs w:val="19"/>
          <w:lang w:eastAsia="en-US"/>
        </w:rPr>
      </w:pPr>
    </w:p>
    <w:p w14:paraId="4D02721A" w14:textId="77777777" w:rsidR="00B77EBC" w:rsidRDefault="00B77EBC" w:rsidP="00B77EBC">
      <w:pPr>
        <w:pStyle w:val="Heading3"/>
        <w:rPr>
          <w:lang w:val="sl-SI"/>
        </w:rPr>
      </w:pPr>
      <w:bookmarkStart w:id="148" w:name="_Toc71886176"/>
      <w:bookmarkStart w:id="149" w:name="_Ref353450386"/>
      <w:r>
        <w:t xml:space="preserve">Rezultat poizvedbe o </w:t>
      </w:r>
      <w:r>
        <w:rPr>
          <w:lang w:val="sl-SI"/>
        </w:rPr>
        <w:t>kontraindikacijah</w:t>
      </w:r>
      <w:bookmarkEnd w:id="148"/>
    </w:p>
    <w:p w14:paraId="71E021A4" w14:textId="77777777" w:rsidR="00B77EBC" w:rsidRDefault="00B77EBC" w:rsidP="00B77EBC">
      <w:pPr>
        <w:rPr>
          <w:rFonts w:cs="Arial"/>
          <w:lang w:eastAsia="en-US"/>
        </w:rPr>
      </w:pPr>
      <w:r w:rsidRPr="00F67323">
        <w:rPr>
          <w:rFonts w:cs="Arial"/>
          <w:lang w:eastAsia="en-US"/>
        </w:rPr>
        <w:t xml:space="preserve">Integracijska komponenta podatke o </w:t>
      </w:r>
      <w:r>
        <w:rPr>
          <w:rFonts w:cs="Arial"/>
          <w:lang w:eastAsia="en-US"/>
        </w:rPr>
        <w:t>kontraindikacijah</w:t>
      </w:r>
      <w:r w:rsidRPr="00F67323">
        <w:rPr>
          <w:rFonts w:cs="Arial"/>
          <w:lang w:eastAsia="en-US"/>
        </w:rPr>
        <w:t xml:space="preserve"> </w:t>
      </w:r>
      <w:r>
        <w:rPr>
          <w:rFonts w:cs="Arial"/>
          <w:lang w:eastAsia="en-US"/>
        </w:rPr>
        <w:t>s spletne</w:t>
      </w:r>
      <w:r w:rsidRPr="00F67323">
        <w:rPr>
          <w:rFonts w:cs="Arial"/>
          <w:lang w:eastAsia="en-US"/>
        </w:rPr>
        <w:t xml:space="preserve"> st</w:t>
      </w:r>
      <w:r>
        <w:rPr>
          <w:rFonts w:cs="Arial"/>
          <w:lang w:eastAsia="en-US"/>
        </w:rPr>
        <w:t>oritve</w:t>
      </w:r>
      <w:r w:rsidRPr="00F67323">
        <w:rPr>
          <w:rFonts w:cs="Arial"/>
          <w:lang w:eastAsia="en-US"/>
        </w:rPr>
        <w:t xml:space="preserve"> pretvori in vrne klicatelju v objektni strukturi, katere koren predstavlja razred</w:t>
      </w:r>
      <w:r w:rsidRPr="00F67323">
        <w:rPr>
          <w:rFonts w:cs="Arial"/>
          <w:sz w:val="19"/>
          <w:szCs w:val="19"/>
          <w:lang w:eastAsia="en-US"/>
        </w:rPr>
        <w:t xml:space="preserve"> </w:t>
      </w:r>
      <w:r>
        <w:rPr>
          <w:rFonts w:ascii="Consolas" w:hAnsi="Consolas" w:cs="Consolas"/>
          <w:sz w:val="16"/>
          <w:szCs w:val="16"/>
          <w:lang w:eastAsia="en-US"/>
        </w:rPr>
        <w:t>Kontraindikacije</w:t>
      </w:r>
      <w:r w:rsidRPr="00F67323">
        <w:rPr>
          <w:rFonts w:cs="Arial"/>
          <w:lang w:eastAsia="en-US"/>
        </w:rPr>
        <w:t xml:space="preserve">. </w:t>
      </w:r>
      <w:r>
        <w:rPr>
          <w:rFonts w:cs="Arial"/>
          <w:lang w:eastAsia="en-US"/>
        </w:rPr>
        <w:t xml:space="preserve">(Izjema je klic ekvivalentnih metod, ki posredujejo podatke v obliki XML.) </w:t>
      </w:r>
      <w:r w:rsidRPr="00F67323">
        <w:rPr>
          <w:rFonts w:cs="Arial"/>
          <w:lang w:eastAsia="en-US"/>
        </w:rPr>
        <w:t>Struktura je predstavljena v spodnjem diagramu.</w:t>
      </w:r>
    </w:p>
    <w:p w14:paraId="3E777462" w14:textId="77777777" w:rsidR="00214A16" w:rsidRPr="00B77EBC" w:rsidRDefault="00F26099" w:rsidP="00B77EBC">
      <w:pPr>
        <w:rPr>
          <w:lang w:eastAsia="x-none"/>
        </w:rPr>
      </w:pPr>
      <w:r>
        <w:rPr>
          <w:noProof/>
        </w:rPr>
        <w:lastRenderedPageBreak/>
        <w:drawing>
          <wp:inline distT="0" distB="0" distL="0" distR="0" wp14:anchorId="0ED0A940" wp14:editId="75F9C587">
            <wp:extent cx="5720715" cy="4330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715" cy="4330700"/>
                    </a:xfrm>
                    <a:prstGeom prst="rect">
                      <a:avLst/>
                    </a:prstGeom>
                    <a:noFill/>
                    <a:ln>
                      <a:noFill/>
                    </a:ln>
                  </pic:spPr>
                </pic:pic>
              </a:graphicData>
            </a:graphic>
          </wp:inline>
        </w:drawing>
      </w:r>
    </w:p>
    <w:p w14:paraId="07B8AB59" w14:textId="77777777" w:rsidR="001B52F4" w:rsidRDefault="001B52F4" w:rsidP="008A65FE">
      <w:pPr>
        <w:pStyle w:val="Heading3"/>
        <w:rPr>
          <w:lang w:val="sl-SI"/>
        </w:rPr>
      </w:pPr>
      <w:bookmarkStart w:id="150" w:name="_Toc71886177"/>
      <w:r>
        <w:rPr>
          <w:lang w:val="sl-SI"/>
        </w:rPr>
        <w:t>Rezultat poizvedbe analize WADA</w:t>
      </w:r>
      <w:bookmarkEnd w:id="150"/>
    </w:p>
    <w:p w14:paraId="52921D58" w14:textId="77777777" w:rsidR="00AA07EB" w:rsidRDefault="001B52F4" w:rsidP="001B52F4">
      <w:pPr>
        <w:rPr>
          <w:rFonts w:cs="Arial"/>
          <w:lang w:eastAsia="en-US"/>
        </w:rPr>
      </w:pPr>
      <w:r w:rsidRPr="00F67323">
        <w:rPr>
          <w:rFonts w:cs="Arial"/>
          <w:lang w:eastAsia="en-US"/>
        </w:rPr>
        <w:t xml:space="preserve">Integracijska komponenta podatke o </w:t>
      </w:r>
      <w:r>
        <w:rPr>
          <w:rFonts w:cs="Arial"/>
          <w:lang w:eastAsia="en-US"/>
        </w:rPr>
        <w:t>analizi WADA</w:t>
      </w:r>
      <w:r w:rsidRPr="00F67323">
        <w:rPr>
          <w:rFonts w:cs="Arial"/>
          <w:lang w:eastAsia="en-US"/>
        </w:rPr>
        <w:t xml:space="preserve"> </w:t>
      </w:r>
      <w:r>
        <w:rPr>
          <w:rFonts w:cs="Arial"/>
          <w:lang w:eastAsia="en-US"/>
        </w:rPr>
        <w:t>s spletne</w:t>
      </w:r>
      <w:r w:rsidRPr="00F67323">
        <w:rPr>
          <w:rFonts w:cs="Arial"/>
          <w:lang w:eastAsia="en-US"/>
        </w:rPr>
        <w:t xml:space="preserve"> st</w:t>
      </w:r>
      <w:r>
        <w:rPr>
          <w:rFonts w:cs="Arial"/>
          <w:lang w:eastAsia="en-US"/>
        </w:rPr>
        <w:t>oritve</w:t>
      </w:r>
      <w:r w:rsidRPr="00F67323">
        <w:rPr>
          <w:rFonts w:cs="Arial"/>
          <w:lang w:eastAsia="en-US"/>
        </w:rPr>
        <w:t xml:space="preserve"> pretvori in vrne klicatelju v objektni strukturi, katere koren predstavlja razred</w:t>
      </w:r>
      <w:r w:rsidRPr="00F67323">
        <w:rPr>
          <w:rFonts w:cs="Arial"/>
          <w:sz w:val="19"/>
          <w:szCs w:val="19"/>
          <w:lang w:eastAsia="en-US"/>
        </w:rPr>
        <w:t xml:space="preserve"> </w:t>
      </w:r>
      <w:r>
        <w:rPr>
          <w:rFonts w:ascii="Consolas" w:hAnsi="Consolas" w:cs="Consolas"/>
          <w:sz w:val="16"/>
          <w:szCs w:val="16"/>
          <w:lang w:eastAsia="en-US"/>
        </w:rPr>
        <w:t>AnalizaWADA</w:t>
      </w:r>
      <w:r w:rsidRPr="00F67323">
        <w:rPr>
          <w:rFonts w:cs="Arial"/>
          <w:lang w:eastAsia="en-US"/>
        </w:rPr>
        <w:t xml:space="preserve">. </w:t>
      </w:r>
      <w:r>
        <w:rPr>
          <w:rFonts w:cs="Arial"/>
          <w:lang w:eastAsia="en-US"/>
        </w:rPr>
        <w:t xml:space="preserve">(Izjema je klic ekvivalentnih metod, ki posredujejo podatke v obliki XML.) </w:t>
      </w:r>
      <w:r w:rsidRPr="00F67323">
        <w:rPr>
          <w:rFonts w:cs="Arial"/>
          <w:lang w:eastAsia="en-US"/>
        </w:rPr>
        <w:t>Struktura je predstavljena v spodnjem diagramu.</w:t>
      </w:r>
    </w:p>
    <w:p w14:paraId="4A7C92A8" w14:textId="77777777" w:rsidR="002437CA" w:rsidRPr="002437CA" w:rsidRDefault="002437CA" w:rsidP="001B52F4">
      <w:pPr>
        <w:rPr>
          <w:rFonts w:cs="Arial"/>
          <w:lang w:eastAsia="en-US"/>
        </w:rPr>
      </w:pPr>
    </w:p>
    <w:p w14:paraId="28132122" w14:textId="77777777" w:rsidR="00504A67" w:rsidRDefault="00504A67" w:rsidP="001B52F4">
      <w:pPr>
        <w:rPr>
          <w:lang w:eastAsia="x-none"/>
        </w:rPr>
      </w:pPr>
      <w:r>
        <w:rPr>
          <w:noProof/>
        </w:rPr>
        <w:drawing>
          <wp:inline distT="0" distB="0" distL="0" distR="0" wp14:anchorId="0A1BBE9D" wp14:editId="656C362B">
            <wp:extent cx="4674413" cy="27869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3086" cy="2798071"/>
                    </a:xfrm>
                    <a:prstGeom prst="rect">
                      <a:avLst/>
                    </a:prstGeom>
                  </pic:spPr>
                </pic:pic>
              </a:graphicData>
            </a:graphic>
          </wp:inline>
        </w:drawing>
      </w:r>
    </w:p>
    <w:p w14:paraId="00EAD0A0" w14:textId="77777777" w:rsidR="008A65FE" w:rsidRDefault="00452EDD" w:rsidP="008A65FE">
      <w:pPr>
        <w:pStyle w:val="Heading3"/>
        <w:rPr>
          <w:lang w:val="sl-SI"/>
        </w:rPr>
      </w:pPr>
      <w:r>
        <w:rPr>
          <w:lang w:val="sl-SI"/>
        </w:rPr>
        <w:br w:type="page"/>
      </w:r>
      <w:bookmarkStart w:id="151" w:name="_Toc71886178"/>
      <w:r w:rsidR="008A65FE">
        <w:rPr>
          <w:lang w:val="sl-SI"/>
        </w:rPr>
        <w:lastRenderedPageBreak/>
        <w:t xml:space="preserve">Obravnavanje </w:t>
      </w:r>
      <w:r w:rsidR="003C3F64">
        <w:rPr>
          <w:lang w:val="sl-SI"/>
        </w:rPr>
        <w:t xml:space="preserve">rezultatov </w:t>
      </w:r>
      <w:r w:rsidR="008A65FE">
        <w:rPr>
          <w:lang w:val="sl-SI"/>
        </w:rPr>
        <w:t>pri metod</w:t>
      </w:r>
      <w:r w:rsidR="00E64F0D">
        <w:rPr>
          <w:lang w:val="sl-SI"/>
        </w:rPr>
        <w:t>ah</w:t>
      </w:r>
      <w:r w:rsidR="008A65FE">
        <w:rPr>
          <w:lang w:val="sl-SI"/>
        </w:rPr>
        <w:t xml:space="preserve"> za poizvedbe o interakcijah</w:t>
      </w:r>
      <w:r w:rsidR="006559A2">
        <w:rPr>
          <w:lang w:val="sl-SI"/>
        </w:rPr>
        <w:t>/kontraindikacijah</w:t>
      </w:r>
      <w:r w:rsidR="008A65FE">
        <w:rPr>
          <w:lang w:val="sl-SI"/>
        </w:rPr>
        <w:t xml:space="preserve"> med zdravili</w:t>
      </w:r>
      <w:bookmarkEnd w:id="149"/>
      <w:r w:rsidR="001B52F4">
        <w:rPr>
          <w:lang w:val="sl-SI"/>
        </w:rPr>
        <w:t xml:space="preserve"> in analize WADA</w:t>
      </w:r>
      <w:bookmarkEnd w:id="151"/>
    </w:p>
    <w:p w14:paraId="4B52313D" w14:textId="77777777" w:rsidR="004B796A" w:rsidRDefault="008A65FE" w:rsidP="008A65FE">
      <w:pPr>
        <w:autoSpaceDE w:val="0"/>
        <w:autoSpaceDN w:val="0"/>
        <w:adjustRightInd w:val="0"/>
        <w:spacing w:line="240" w:lineRule="auto"/>
        <w:rPr>
          <w:rFonts w:cs="Arial"/>
          <w:lang w:eastAsia="en-US"/>
        </w:rPr>
      </w:pPr>
      <w:r>
        <w:rPr>
          <w:lang w:eastAsia="x-none"/>
        </w:rPr>
        <w:t xml:space="preserve">Pri klicih metod za poizvedbe o interakcijah </w:t>
      </w:r>
      <w:r w:rsidR="006559A2">
        <w:rPr>
          <w:lang w:eastAsia="x-none"/>
        </w:rPr>
        <w:t xml:space="preserve">oz. kontraindikacijah </w:t>
      </w:r>
      <w:r>
        <w:rPr>
          <w:lang w:eastAsia="x-none"/>
        </w:rPr>
        <w:t xml:space="preserve">med zdravili </w:t>
      </w:r>
      <w:r w:rsidR="001B52F4">
        <w:rPr>
          <w:lang w:eastAsia="x-none"/>
        </w:rPr>
        <w:t xml:space="preserve">in analize WADA </w:t>
      </w:r>
      <w:r>
        <w:rPr>
          <w:rFonts w:cs="Arial"/>
          <w:lang w:eastAsia="en-US"/>
        </w:rPr>
        <w:t xml:space="preserve">(izjema je klic ekvivalentne metode, ki posreduje podatke v obliki XML) so rezultati - podobno kot pri klicih metod za delo z recepti - oviti v strukturo, prek katere so posredovana tudi statusna sporočila o izvedbi operacije (gl. </w:t>
      </w:r>
      <w:r>
        <w:rPr>
          <w:rFonts w:cs="Arial"/>
          <w:lang w:eastAsia="en-US"/>
        </w:rPr>
        <w:fldChar w:fldCharType="begin"/>
      </w:r>
      <w:r>
        <w:rPr>
          <w:rFonts w:cs="Arial"/>
          <w:lang w:eastAsia="en-US"/>
        </w:rPr>
        <w:instrText xml:space="preserve"> REF _Ref352050581 \r \h </w:instrText>
      </w:r>
      <w:r>
        <w:rPr>
          <w:rFonts w:cs="Arial"/>
          <w:lang w:eastAsia="en-US"/>
        </w:rPr>
      </w:r>
      <w:r>
        <w:rPr>
          <w:rFonts w:cs="Arial"/>
          <w:lang w:eastAsia="en-US"/>
        </w:rPr>
        <w:fldChar w:fldCharType="separate"/>
      </w:r>
      <w:r w:rsidR="00B77EBC">
        <w:rPr>
          <w:rFonts w:cs="Arial"/>
          <w:lang w:eastAsia="en-US"/>
        </w:rPr>
        <w:t>3.7.1</w:t>
      </w:r>
      <w:r>
        <w:rPr>
          <w:rFonts w:cs="Arial"/>
          <w:lang w:eastAsia="en-US"/>
        </w:rPr>
        <w:fldChar w:fldCharType="end"/>
      </w:r>
      <w:r>
        <w:rPr>
          <w:rFonts w:cs="Arial"/>
          <w:lang w:eastAsia="en-US"/>
        </w:rPr>
        <w:t>).</w:t>
      </w:r>
    </w:p>
    <w:p w14:paraId="2B37C3F5" w14:textId="77777777" w:rsidR="009D1BF1" w:rsidRDefault="009D1BF1" w:rsidP="008A65FE">
      <w:pPr>
        <w:autoSpaceDE w:val="0"/>
        <w:autoSpaceDN w:val="0"/>
        <w:adjustRightInd w:val="0"/>
        <w:spacing w:line="240" w:lineRule="auto"/>
        <w:rPr>
          <w:rFonts w:ascii="Consolas" w:hAnsi="Consolas" w:cs="Consolas"/>
          <w:sz w:val="19"/>
          <w:szCs w:val="19"/>
          <w:lang w:eastAsia="en-US"/>
        </w:rPr>
      </w:pPr>
      <w:r>
        <w:rPr>
          <w:rFonts w:cs="Arial"/>
          <w:lang w:eastAsia="en-US"/>
        </w:rPr>
        <w:t xml:space="preserve">Povezava podatkovnega modela za interakcije zdravil z že predstavljenim razredom </w:t>
      </w:r>
      <w:r w:rsidRPr="009D1BF1">
        <w:rPr>
          <w:rFonts w:ascii="Consolas" w:hAnsi="Consolas" w:cs="Consolas"/>
          <w:lang w:eastAsia="en-US"/>
        </w:rPr>
        <w:t>Odgovor</w:t>
      </w:r>
      <w:r>
        <w:rPr>
          <w:rFonts w:cs="Arial"/>
          <w:lang w:eastAsia="en-US"/>
        </w:rPr>
        <w:t xml:space="preserve"> je prikazana na spodnjem diagramu.</w:t>
      </w:r>
    </w:p>
    <w:p w14:paraId="1565684C" w14:textId="77777777" w:rsidR="004B796A" w:rsidRDefault="004B796A" w:rsidP="007C626D"/>
    <w:p w14:paraId="6E5EDA5D" w14:textId="77777777" w:rsidR="007F5C10" w:rsidRDefault="0045344B" w:rsidP="007C626D">
      <w:r>
        <w:rPr>
          <w:noProof/>
        </w:rPr>
        <w:drawing>
          <wp:inline distT="0" distB="0" distL="0" distR="0" wp14:anchorId="0367051D" wp14:editId="223BD5D2">
            <wp:extent cx="5732145" cy="182435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1824355"/>
                    </a:xfrm>
                    <a:prstGeom prst="rect">
                      <a:avLst/>
                    </a:prstGeom>
                  </pic:spPr>
                </pic:pic>
              </a:graphicData>
            </a:graphic>
          </wp:inline>
        </w:drawing>
      </w:r>
    </w:p>
    <w:p w14:paraId="47EC08D0" w14:textId="77777777" w:rsidR="00E072DA" w:rsidRDefault="00E072DA" w:rsidP="00E072DA">
      <w:pPr>
        <w:rPr>
          <w:lang w:eastAsia="x-none"/>
        </w:rPr>
      </w:pPr>
    </w:p>
    <w:p w14:paraId="451AE41C" w14:textId="77777777" w:rsidR="00504A67" w:rsidRDefault="00504A67" w:rsidP="00E072DA">
      <w:pPr>
        <w:rPr>
          <w:lang w:eastAsia="x-none"/>
        </w:rPr>
      </w:pPr>
    </w:p>
    <w:p w14:paraId="33ADEA21" w14:textId="77777777" w:rsidR="00E072DA" w:rsidRDefault="008960AF" w:rsidP="00E072DA">
      <w:pPr>
        <w:pStyle w:val="Heading2"/>
        <w:rPr>
          <w:lang w:val="sl-SI"/>
        </w:rPr>
      </w:pPr>
      <w:bookmarkStart w:id="152" w:name="_Toc382462282"/>
      <w:r>
        <w:br w:type="page"/>
      </w:r>
      <w:bookmarkStart w:id="153" w:name="_Toc71886179"/>
      <w:r w:rsidR="00E072DA">
        <w:lastRenderedPageBreak/>
        <w:t xml:space="preserve">API za </w:t>
      </w:r>
      <w:r w:rsidR="00E072DA">
        <w:rPr>
          <w:lang w:val="sl-SI"/>
        </w:rPr>
        <w:t>proces e-naročanja</w:t>
      </w:r>
      <w:bookmarkEnd w:id="152"/>
      <w:bookmarkEnd w:id="153"/>
    </w:p>
    <w:p w14:paraId="31FBB34E" w14:textId="513FD501" w:rsidR="00E072DA" w:rsidRDefault="00E072DA" w:rsidP="00E072DA">
      <w:pPr>
        <w:widowControl/>
        <w:autoSpaceDE w:val="0"/>
        <w:autoSpaceDN w:val="0"/>
        <w:adjustRightInd w:val="0"/>
        <w:spacing w:line="240" w:lineRule="auto"/>
      </w:pPr>
      <w:r>
        <w:rPr>
          <w:lang w:eastAsia="x-none"/>
        </w:rPr>
        <w:t xml:space="preserve">API za e-naročanje je implementiran v razredu </w:t>
      </w:r>
      <w:r w:rsidR="00A13A3D">
        <w:rPr>
          <w:rFonts w:ascii="Consolas" w:hAnsi="Consolas" w:cs="Consolas"/>
          <w:sz w:val="19"/>
          <w:szCs w:val="19"/>
        </w:rPr>
        <w:t>NIJZ.eHealth</w:t>
      </w:r>
      <w:r>
        <w:rPr>
          <w:rFonts w:ascii="Consolas" w:hAnsi="Consolas" w:cs="Consolas"/>
          <w:sz w:val="19"/>
          <w:szCs w:val="19"/>
        </w:rPr>
        <w:t>.IK.</w:t>
      </w:r>
      <w:r>
        <w:rPr>
          <w:rFonts w:ascii="Consolas" w:hAnsi="Consolas" w:cs="Consolas"/>
          <w:b/>
          <w:sz w:val="19"/>
          <w:szCs w:val="19"/>
        </w:rPr>
        <w:t>Napotnice</w:t>
      </w:r>
      <w:r>
        <w:rPr>
          <w:rFonts w:ascii="Consolas" w:hAnsi="Consolas" w:cs="Consolas"/>
          <w:sz w:val="19"/>
          <w:szCs w:val="19"/>
        </w:rPr>
        <w:t>.</w:t>
      </w:r>
      <w:r w:rsidRPr="00CB6E14">
        <w:rPr>
          <w:rFonts w:cs="Arial"/>
          <w:sz w:val="19"/>
          <w:szCs w:val="19"/>
        </w:rPr>
        <w:t xml:space="preserve"> </w:t>
      </w:r>
      <w:r>
        <w:t>Razred vsebuje naslednje metode:</w:t>
      </w:r>
      <w:r w:rsidRPr="008E0A2D">
        <w:t xml:space="preserve"> </w:t>
      </w:r>
    </w:p>
    <w:p w14:paraId="201A7D79" w14:textId="77777777" w:rsidR="00E072DA" w:rsidRDefault="00E072DA" w:rsidP="00E072DA">
      <w:pPr>
        <w:pStyle w:val="ListParagraph"/>
        <w:numPr>
          <w:ilvl w:val="0"/>
          <w:numId w:val="7"/>
        </w:numPr>
        <w:rPr>
          <w:rFonts w:cs="Arial"/>
        </w:rPr>
      </w:pPr>
      <w:r w:rsidRPr="00694FD9">
        <w:rPr>
          <w:rFonts w:cs="Arial"/>
        </w:rPr>
        <w:t>VrniProsteBlokTermine</w:t>
      </w:r>
    </w:p>
    <w:p w14:paraId="334C3F09" w14:textId="77777777" w:rsidR="00E072DA" w:rsidRPr="00694FD9"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PriklicTermina</w:t>
      </w:r>
    </w:p>
    <w:p w14:paraId="0F1AF8F7"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bookmarkStart w:id="154" w:name="OLE_LINK29"/>
      <w:r w:rsidRPr="00694FD9">
        <w:rPr>
          <w:rFonts w:ascii="Calibri" w:hAnsi="Calibri" w:cs="Consolas"/>
        </w:rPr>
        <w:t>RezervirajTermin</w:t>
      </w:r>
    </w:p>
    <w:p w14:paraId="18CDD427" w14:textId="77777777" w:rsidR="00E77251" w:rsidRPr="00E77251" w:rsidRDefault="00E77251" w:rsidP="00E77251">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RezervirajTermin</w:t>
      </w:r>
      <w:r>
        <w:rPr>
          <w:rFonts w:ascii="Calibri" w:hAnsi="Calibri" w:cs="Consolas"/>
        </w:rPr>
        <w:t>V2</w:t>
      </w:r>
    </w:p>
    <w:bookmarkEnd w:id="154"/>
    <w:p w14:paraId="2B50AD64"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p>
    <w:p w14:paraId="5118AB45" w14:textId="77777777" w:rsidR="00517657" w:rsidRPr="00517657" w:rsidRDefault="00517657" w:rsidP="00517657">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r>
        <w:rPr>
          <w:rFonts w:ascii="Calibri" w:hAnsi="Calibri" w:cs="Consolas"/>
        </w:rPr>
        <w:t>V2</w:t>
      </w:r>
    </w:p>
    <w:p w14:paraId="3A6F5D05"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UstvariObiskNaNapotnici</w:t>
      </w:r>
    </w:p>
    <w:p w14:paraId="5D505252" w14:textId="77777777" w:rsidR="00E77251" w:rsidRPr="00694FD9" w:rsidRDefault="00E77251" w:rsidP="00E072DA">
      <w:pPr>
        <w:widowControl/>
        <w:numPr>
          <w:ilvl w:val="0"/>
          <w:numId w:val="7"/>
        </w:numPr>
        <w:autoSpaceDE w:val="0"/>
        <w:autoSpaceDN w:val="0"/>
        <w:adjustRightInd w:val="0"/>
        <w:spacing w:line="240" w:lineRule="auto"/>
        <w:rPr>
          <w:rFonts w:ascii="Calibri" w:hAnsi="Calibri" w:cs="Consolas"/>
        </w:rPr>
      </w:pPr>
      <w:r w:rsidRPr="00426244">
        <w:rPr>
          <w:rFonts w:ascii="Calibri" w:hAnsi="Calibri" w:cs="Arial"/>
        </w:rPr>
        <w:t>UstvariObiskNaNapotniciV2</w:t>
      </w:r>
    </w:p>
    <w:p w14:paraId="6D72F4E5"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PrestaviTermin</w:t>
      </w:r>
    </w:p>
    <w:p w14:paraId="6E29DE9D" w14:textId="77777777" w:rsidR="00750A10" w:rsidRPr="00694FD9" w:rsidRDefault="00750A10" w:rsidP="00E072DA">
      <w:pPr>
        <w:widowControl/>
        <w:numPr>
          <w:ilvl w:val="0"/>
          <w:numId w:val="7"/>
        </w:numPr>
        <w:autoSpaceDE w:val="0"/>
        <w:autoSpaceDN w:val="0"/>
        <w:adjustRightInd w:val="0"/>
        <w:spacing w:line="240" w:lineRule="auto"/>
        <w:rPr>
          <w:rFonts w:ascii="Calibri" w:hAnsi="Calibri" w:cs="Consolas"/>
        </w:rPr>
      </w:pPr>
      <w:r>
        <w:rPr>
          <w:rFonts w:ascii="Calibri" w:hAnsi="Calibri" w:cs="Consolas"/>
        </w:rPr>
        <w:t>PrestaviTerminV2</w:t>
      </w:r>
    </w:p>
    <w:p w14:paraId="574E1CC1"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p>
    <w:p w14:paraId="6AB1EB5B" w14:textId="77777777" w:rsidR="00517657" w:rsidRPr="00517657" w:rsidRDefault="00517657" w:rsidP="00517657">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r>
        <w:rPr>
          <w:rFonts w:ascii="Calibri" w:hAnsi="Calibri" w:cs="Consolas"/>
        </w:rPr>
        <w:t>V2</w:t>
      </w:r>
    </w:p>
    <w:p w14:paraId="469EFAB1" w14:textId="77777777" w:rsidR="00E072DA"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Consolas"/>
        </w:rPr>
        <w:t>VrniRezerviranTermin</w:t>
      </w:r>
    </w:p>
    <w:p w14:paraId="5C044312" w14:textId="79A29BEC" w:rsidR="00E072DA"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Consolas"/>
        </w:rPr>
        <w:t>VrniRezerviraneTerminePacienta</w:t>
      </w:r>
    </w:p>
    <w:p w14:paraId="6E44B1A8" w14:textId="77D7543C" w:rsidR="006C5637" w:rsidRPr="00694FD9" w:rsidRDefault="006C5637" w:rsidP="00E072DA">
      <w:pPr>
        <w:widowControl/>
        <w:numPr>
          <w:ilvl w:val="0"/>
          <w:numId w:val="7"/>
        </w:numPr>
        <w:autoSpaceDE w:val="0"/>
        <w:autoSpaceDN w:val="0"/>
        <w:adjustRightInd w:val="0"/>
        <w:spacing w:line="240" w:lineRule="auto"/>
        <w:rPr>
          <w:rFonts w:ascii="Calibri" w:hAnsi="Calibri" w:cs="Consolas"/>
        </w:rPr>
      </w:pPr>
      <w:r w:rsidRPr="006C5637">
        <w:rPr>
          <w:rFonts w:ascii="Calibri" w:hAnsi="Calibri" w:cs="Consolas"/>
        </w:rPr>
        <w:t>OddajCezmejniTermin</w:t>
      </w:r>
    </w:p>
    <w:p w14:paraId="2A8E0386" w14:textId="77777777" w:rsidR="00E072DA" w:rsidRPr="003B2B83" w:rsidRDefault="00E072DA" w:rsidP="00E072DA">
      <w:pPr>
        <w:pStyle w:val="ListParagraph"/>
        <w:ind w:left="0"/>
        <w:rPr>
          <w:rFonts w:ascii="Arial" w:hAnsi="Arial" w:cs="Arial"/>
          <w:lang w:val="sl-SI"/>
        </w:rPr>
      </w:pPr>
      <w:r w:rsidRPr="003B2B83">
        <w:rPr>
          <w:rFonts w:ascii="Arial" w:hAnsi="Arial" w:cs="Arial"/>
          <w:lang w:val="sl-SI"/>
        </w:rPr>
        <w:t>Zaradi lažje uporabe v odjemalcih COM</w:t>
      </w:r>
      <w:r w:rsidRPr="003B2B83">
        <w:rPr>
          <w:rStyle w:val="FootnoteReference"/>
          <w:rFonts w:cs="Arial"/>
          <w:lang w:val="sl-SI"/>
        </w:rPr>
        <w:footnoteReference w:id="5"/>
      </w:r>
      <w:r w:rsidRPr="003B2B83">
        <w:rPr>
          <w:rFonts w:ascii="Arial" w:hAnsi="Arial" w:cs="Arial"/>
          <w:lang w:val="sl-SI"/>
        </w:rPr>
        <w:t xml:space="preserve"> so v API dodane tudi ekvivalentne metode, ki operirajo s podatki v obliki XML:</w:t>
      </w:r>
    </w:p>
    <w:p w14:paraId="2529FA6E" w14:textId="77777777" w:rsidR="00E072DA" w:rsidRPr="00694FD9" w:rsidRDefault="00E072DA" w:rsidP="00E072DA">
      <w:pPr>
        <w:pStyle w:val="ListParagraph"/>
        <w:numPr>
          <w:ilvl w:val="0"/>
          <w:numId w:val="7"/>
        </w:numPr>
        <w:rPr>
          <w:rFonts w:cs="Arial"/>
        </w:rPr>
      </w:pPr>
      <w:r w:rsidRPr="00694FD9">
        <w:rPr>
          <w:rFonts w:cs="Arial"/>
        </w:rPr>
        <w:t>VrniProsteBlokTermineXML (ekvivalentna metodi VrniProsteBlokTermine)</w:t>
      </w:r>
    </w:p>
    <w:p w14:paraId="56792421" w14:textId="77777777" w:rsidR="00E072DA" w:rsidRPr="00694FD9"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PriklicTermina</w:t>
      </w:r>
      <w:r w:rsidRPr="00694FD9">
        <w:rPr>
          <w:rFonts w:ascii="Calibri" w:hAnsi="Calibri" w:cs="Arial"/>
        </w:rPr>
        <w:t xml:space="preserve">XML (ekvivalentna metodi </w:t>
      </w:r>
      <w:r w:rsidRPr="00694FD9">
        <w:rPr>
          <w:rFonts w:ascii="Calibri" w:hAnsi="Calibri" w:cs="Consolas"/>
        </w:rPr>
        <w:t>PriklicTermina</w:t>
      </w:r>
      <w:r w:rsidRPr="00694FD9">
        <w:rPr>
          <w:rFonts w:ascii="Calibri" w:hAnsi="Calibri" w:cs="Arial"/>
        </w:rPr>
        <w:t>)</w:t>
      </w:r>
    </w:p>
    <w:p w14:paraId="006BDB7C" w14:textId="77777777" w:rsidR="00E072DA" w:rsidRPr="00203AB1"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RezervirajTermin</w:t>
      </w:r>
      <w:r w:rsidRPr="00694FD9">
        <w:rPr>
          <w:rFonts w:ascii="Calibri" w:hAnsi="Calibri" w:cs="Arial"/>
        </w:rPr>
        <w:t xml:space="preserve">XML (ekvivalentna metodi </w:t>
      </w:r>
      <w:r w:rsidRPr="00694FD9">
        <w:rPr>
          <w:rFonts w:ascii="Calibri" w:hAnsi="Calibri" w:cs="Consolas"/>
        </w:rPr>
        <w:t>RezervirajTermin</w:t>
      </w:r>
      <w:r w:rsidRPr="00694FD9">
        <w:rPr>
          <w:rFonts w:ascii="Calibri" w:hAnsi="Calibri" w:cs="Arial"/>
        </w:rPr>
        <w:t>)</w:t>
      </w:r>
    </w:p>
    <w:p w14:paraId="44CFE130" w14:textId="77777777" w:rsidR="00203AB1" w:rsidRPr="00203AB1" w:rsidRDefault="00203AB1" w:rsidP="00203AB1">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RezervirajTermin</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RezervirajTermin</w:t>
      </w:r>
      <w:r>
        <w:rPr>
          <w:rFonts w:ascii="Calibri" w:hAnsi="Calibri" w:cs="Consolas"/>
        </w:rPr>
        <w:t>V2</w:t>
      </w:r>
      <w:r w:rsidRPr="00694FD9">
        <w:rPr>
          <w:rFonts w:ascii="Calibri" w:hAnsi="Calibri" w:cs="Arial"/>
        </w:rPr>
        <w:t>)</w:t>
      </w:r>
    </w:p>
    <w:p w14:paraId="75FED0AB" w14:textId="77777777" w:rsidR="00E072DA" w:rsidRPr="00203AB1"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r w:rsidRPr="00694FD9">
        <w:rPr>
          <w:rFonts w:ascii="Calibri" w:hAnsi="Calibri" w:cs="Arial"/>
        </w:rPr>
        <w:t xml:space="preserve">XML (ekvivalentna metodi </w:t>
      </w:r>
      <w:r w:rsidRPr="00694FD9">
        <w:rPr>
          <w:rFonts w:ascii="Calibri" w:hAnsi="Calibri" w:cs="Consolas"/>
        </w:rPr>
        <w:t>RazveljaviTermin</w:t>
      </w:r>
      <w:r w:rsidRPr="00694FD9">
        <w:rPr>
          <w:rFonts w:ascii="Calibri" w:hAnsi="Calibri" w:cs="Arial"/>
        </w:rPr>
        <w:t>)</w:t>
      </w:r>
    </w:p>
    <w:p w14:paraId="4B981A72" w14:textId="77777777" w:rsidR="00203AB1" w:rsidRPr="00203AB1" w:rsidRDefault="00203AB1" w:rsidP="00203AB1">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RazveljaviTermin</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RazveljaviTermin</w:t>
      </w:r>
      <w:r>
        <w:rPr>
          <w:rFonts w:ascii="Calibri" w:hAnsi="Calibri" w:cs="Consolas"/>
        </w:rPr>
        <w:t>V2</w:t>
      </w:r>
      <w:r w:rsidRPr="00694FD9">
        <w:rPr>
          <w:rFonts w:ascii="Calibri" w:hAnsi="Calibri" w:cs="Arial"/>
        </w:rPr>
        <w:t>)</w:t>
      </w:r>
    </w:p>
    <w:p w14:paraId="253B57AA" w14:textId="77777777" w:rsidR="00E072DA" w:rsidRPr="00A411C8"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UstvariObiskNaNapotnici</w:t>
      </w:r>
      <w:r w:rsidRPr="00694FD9">
        <w:rPr>
          <w:rFonts w:ascii="Calibri" w:hAnsi="Calibri" w:cs="Arial"/>
        </w:rPr>
        <w:t xml:space="preserve">XML (ekvivalentna metodi </w:t>
      </w:r>
      <w:r w:rsidRPr="00694FD9">
        <w:rPr>
          <w:rFonts w:ascii="Calibri" w:hAnsi="Calibri" w:cs="Consolas"/>
        </w:rPr>
        <w:t>UstvariObiskNaNapotnici</w:t>
      </w:r>
      <w:r w:rsidRPr="00694FD9">
        <w:rPr>
          <w:rFonts w:ascii="Calibri" w:hAnsi="Calibri" w:cs="Arial"/>
        </w:rPr>
        <w:t>)</w:t>
      </w:r>
    </w:p>
    <w:p w14:paraId="709EDCD6" w14:textId="77777777" w:rsidR="00A411C8" w:rsidRPr="00A411C8" w:rsidRDefault="00A411C8" w:rsidP="00A411C8">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UstvariObiskNaNapotnici</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UstvariObiskNaNapotnici</w:t>
      </w:r>
      <w:r>
        <w:rPr>
          <w:rFonts w:ascii="Calibri" w:hAnsi="Calibri" w:cs="Consolas"/>
        </w:rPr>
        <w:t>V2</w:t>
      </w:r>
      <w:r w:rsidRPr="00694FD9">
        <w:rPr>
          <w:rFonts w:ascii="Calibri" w:hAnsi="Calibri" w:cs="Arial"/>
        </w:rPr>
        <w:t>)</w:t>
      </w:r>
    </w:p>
    <w:p w14:paraId="198AF3E8" w14:textId="77777777" w:rsidR="00E072DA" w:rsidRPr="00A411C8"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PrestaviTermin</w:t>
      </w:r>
      <w:r w:rsidRPr="00694FD9">
        <w:rPr>
          <w:rFonts w:ascii="Calibri" w:hAnsi="Calibri" w:cs="Arial"/>
        </w:rPr>
        <w:t xml:space="preserve">XML (ekvivalentna metodi </w:t>
      </w:r>
      <w:r w:rsidRPr="00694FD9">
        <w:rPr>
          <w:rFonts w:ascii="Calibri" w:hAnsi="Calibri" w:cs="Consolas"/>
        </w:rPr>
        <w:t>PrestaviTermin</w:t>
      </w:r>
      <w:r w:rsidRPr="00694FD9">
        <w:rPr>
          <w:rFonts w:ascii="Calibri" w:hAnsi="Calibri" w:cs="Arial"/>
        </w:rPr>
        <w:t>)</w:t>
      </w:r>
    </w:p>
    <w:p w14:paraId="02BBCFFF" w14:textId="77777777" w:rsidR="00A411C8" w:rsidRPr="00A411C8" w:rsidRDefault="00A411C8" w:rsidP="00A411C8">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PrestaviTermin</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PrestaviTermin</w:t>
      </w:r>
      <w:r>
        <w:rPr>
          <w:rFonts w:ascii="Calibri" w:hAnsi="Calibri" w:cs="Consolas"/>
        </w:rPr>
        <w:t>V2</w:t>
      </w:r>
      <w:r w:rsidRPr="00694FD9">
        <w:rPr>
          <w:rFonts w:ascii="Calibri" w:hAnsi="Calibri" w:cs="Arial"/>
        </w:rPr>
        <w:t>)</w:t>
      </w:r>
    </w:p>
    <w:p w14:paraId="7A270C66" w14:textId="77777777" w:rsidR="00E072DA" w:rsidRPr="00A411C8" w:rsidRDefault="00E072DA"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r w:rsidRPr="00694FD9">
        <w:rPr>
          <w:rFonts w:ascii="Calibri" w:hAnsi="Calibri" w:cs="Arial"/>
        </w:rPr>
        <w:t xml:space="preserve">XML (ekvivalentna metodi </w:t>
      </w:r>
      <w:r w:rsidRPr="00694FD9">
        <w:rPr>
          <w:rFonts w:ascii="Calibri" w:hAnsi="Calibri" w:cs="Consolas"/>
        </w:rPr>
        <w:t>RazveljaviObiskNaNapotnici</w:t>
      </w:r>
      <w:r w:rsidRPr="00694FD9">
        <w:rPr>
          <w:rFonts w:ascii="Calibri" w:hAnsi="Calibri" w:cs="Arial"/>
        </w:rPr>
        <w:t>)</w:t>
      </w:r>
    </w:p>
    <w:p w14:paraId="4713B00D" w14:textId="77777777" w:rsidR="00A411C8" w:rsidRPr="00AC086A" w:rsidRDefault="00A411C8" w:rsidP="00E072DA">
      <w:pPr>
        <w:widowControl/>
        <w:numPr>
          <w:ilvl w:val="0"/>
          <w:numId w:val="7"/>
        </w:numPr>
        <w:autoSpaceDE w:val="0"/>
        <w:autoSpaceDN w:val="0"/>
        <w:adjustRightInd w:val="0"/>
        <w:spacing w:line="240" w:lineRule="auto"/>
        <w:rPr>
          <w:rFonts w:ascii="Calibri" w:hAnsi="Calibri" w:cs="Consolas"/>
        </w:rPr>
      </w:pPr>
      <w:r w:rsidRPr="00694FD9">
        <w:rPr>
          <w:rFonts w:ascii="Calibri" w:hAnsi="Calibri" w:cs="Consolas"/>
        </w:rPr>
        <w:t>RazveljaviObiskNaNapotnici</w:t>
      </w:r>
      <w:r>
        <w:rPr>
          <w:rFonts w:ascii="Calibri" w:hAnsi="Calibri" w:cs="Consolas"/>
        </w:rPr>
        <w:t>V2</w:t>
      </w:r>
      <w:r w:rsidRPr="00694FD9">
        <w:rPr>
          <w:rFonts w:ascii="Calibri" w:hAnsi="Calibri" w:cs="Arial"/>
        </w:rPr>
        <w:t xml:space="preserve">XML (ekvivalentna metodi </w:t>
      </w:r>
      <w:r w:rsidRPr="00694FD9">
        <w:rPr>
          <w:rFonts w:ascii="Calibri" w:hAnsi="Calibri" w:cs="Consolas"/>
        </w:rPr>
        <w:t>RazveljaviObiskNaNapotnici</w:t>
      </w:r>
      <w:r>
        <w:rPr>
          <w:rFonts w:ascii="Calibri" w:hAnsi="Calibri" w:cs="Consolas"/>
        </w:rPr>
        <w:t>V2</w:t>
      </w:r>
      <w:r w:rsidRPr="00694FD9">
        <w:rPr>
          <w:rFonts w:ascii="Calibri" w:hAnsi="Calibri" w:cs="Arial"/>
        </w:rPr>
        <w:t>)</w:t>
      </w:r>
    </w:p>
    <w:p w14:paraId="5955AB07" w14:textId="77777777" w:rsidR="00E072DA" w:rsidRPr="003D0288"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Arial"/>
        </w:rPr>
        <w:t>VrniRezerviranTerminXML (ekvivalentna metodi VrniRezerviranTermin)</w:t>
      </w:r>
    </w:p>
    <w:p w14:paraId="468F103F" w14:textId="44EB368D" w:rsidR="00E072DA" w:rsidRPr="006C5637" w:rsidRDefault="00E072DA" w:rsidP="00E072DA">
      <w:pPr>
        <w:widowControl/>
        <w:numPr>
          <w:ilvl w:val="0"/>
          <w:numId w:val="7"/>
        </w:numPr>
        <w:autoSpaceDE w:val="0"/>
        <w:autoSpaceDN w:val="0"/>
        <w:adjustRightInd w:val="0"/>
        <w:spacing w:line="240" w:lineRule="auto"/>
        <w:rPr>
          <w:rFonts w:ascii="Calibri" w:hAnsi="Calibri" w:cs="Consolas"/>
        </w:rPr>
      </w:pPr>
      <w:r>
        <w:rPr>
          <w:rFonts w:ascii="Calibri" w:hAnsi="Calibri" w:cs="Arial"/>
        </w:rPr>
        <w:t>VrniRezerviraneTerminePacientaXML (ekvivalentna metodi VrniRezerviraneTerminePacienta)</w:t>
      </w:r>
    </w:p>
    <w:p w14:paraId="0E989E76" w14:textId="3448BF8C" w:rsidR="006C5637" w:rsidRPr="006C5637" w:rsidRDefault="006C5637" w:rsidP="006C5637">
      <w:pPr>
        <w:widowControl/>
        <w:numPr>
          <w:ilvl w:val="0"/>
          <w:numId w:val="7"/>
        </w:numPr>
        <w:autoSpaceDE w:val="0"/>
        <w:autoSpaceDN w:val="0"/>
        <w:adjustRightInd w:val="0"/>
        <w:spacing w:line="240" w:lineRule="auto"/>
        <w:rPr>
          <w:rFonts w:ascii="Calibri" w:hAnsi="Calibri" w:cs="Consolas"/>
        </w:rPr>
      </w:pPr>
      <w:r w:rsidRPr="006C5637">
        <w:rPr>
          <w:rFonts w:ascii="Calibri" w:hAnsi="Calibri" w:cs="Consolas"/>
        </w:rPr>
        <w:t>OddajCezmejniTermin</w:t>
      </w:r>
      <w:r>
        <w:rPr>
          <w:rFonts w:ascii="Calibri" w:hAnsi="Calibri" w:cs="Consolas"/>
        </w:rPr>
        <w:t xml:space="preserve">XML (ekvivalentna metodi </w:t>
      </w:r>
      <w:r w:rsidRPr="006C5637">
        <w:rPr>
          <w:rFonts w:ascii="Calibri" w:hAnsi="Calibri" w:cs="Consolas"/>
        </w:rPr>
        <w:t>OddajCezmejniTermin</w:t>
      </w:r>
      <w:r>
        <w:rPr>
          <w:rFonts w:ascii="Calibri" w:hAnsi="Calibri" w:cs="Consolas"/>
        </w:rPr>
        <w:t>)</w:t>
      </w:r>
    </w:p>
    <w:p w14:paraId="796F1F85" w14:textId="77777777" w:rsidR="00E072DA" w:rsidRPr="00694FD9" w:rsidRDefault="00E072DA" w:rsidP="00E072DA">
      <w:pPr>
        <w:rPr>
          <w:rFonts w:ascii="Calibri" w:hAnsi="Calibri"/>
        </w:rPr>
      </w:pPr>
    </w:p>
    <w:p w14:paraId="37191AF7" w14:textId="77777777" w:rsidR="00E072DA" w:rsidRPr="00CD2E5D" w:rsidRDefault="00E072DA" w:rsidP="00E072DA">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sidR="007E27AB">
        <w:rPr>
          <w:rFonts w:cs="Arial"/>
        </w:rPr>
        <w:fldChar w:fldCharType="begin"/>
      </w:r>
      <w:r w:rsidR="007E27AB">
        <w:rPr>
          <w:rFonts w:cs="Arial"/>
        </w:rPr>
        <w:instrText xml:space="preserve"> REF _Ref389046333 \r \h </w:instrText>
      </w:r>
      <w:r w:rsidR="007E27AB">
        <w:rPr>
          <w:rFonts w:cs="Arial"/>
        </w:rPr>
      </w:r>
      <w:r w:rsidR="007E27AB">
        <w:rPr>
          <w:rFonts w:cs="Arial"/>
        </w:rPr>
        <w:fldChar w:fldCharType="separate"/>
      </w:r>
      <w:r w:rsidR="007E27AB">
        <w:rPr>
          <w:rFonts w:cs="Arial"/>
        </w:rPr>
        <w:t>5.1.3</w:t>
      </w:r>
      <w:r w:rsidR="007E27AB">
        <w:rPr>
          <w:rFonts w:cs="Arial"/>
        </w:rPr>
        <w:fldChar w:fldCharType="end"/>
      </w:r>
      <w:r>
        <w:rPr>
          <w:rFonts w:cs="Arial"/>
        </w:rPr>
        <w:t>)</w:t>
      </w:r>
      <w:r w:rsidRPr="000861C1">
        <w:rPr>
          <w:rFonts w:cs="Arial"/>
        </w:rPr>
        <w:t>.</w:t>
      </w:r>
      <w:r>
        <w:rPr>
          <w:rFonts w:cs="Arial"/>
        </w:rPr>
        <w:t xml:space="preserve"> </w:t>
      </w:r>
      <w:r w:rsidRPr="00CD2E5D">
        <w:rPr>
          <w:rFonts w:cs="Arial"/>
          <w:lang w:eastAsia="en-US"/>
        </w:rPr>
        <w:t xml:space="preserve">Klicatelj je zadolžen za pretvorbo vrnjenega znakovnega niza iz oblike XML v obliko, primerno za nadaljno obdelavo in prikaz (gl. </w:t>
      </w:r>
      <w:r w:rsidR="007E27AB">
        <w:rPr>
          <w:rFonts w:cs="Arial"/>
          <w:lang w:eastAsia="en-US"/>
        </w:rPr>
        <w:fldChar w:fldCharType="begin"/>
      </w:r>
      <w:r w:rsidR="007E27AB">
        <w:rPr>
          <w:rFonts w:cs="Arial"/>
          <w:lang w:eastAsia="en-US"/>
        </w:rPr>
        <w:instrText xml:space="preserve"> REF _Ref389046333 \r \h </w:instrText>
      </w:r>
      <w:r w:rsidR="007E27AB">
        <w:rPr>
          <w:rFonts w:cs="Arial"/>
          <w:lang w:eastAsia="en-US"/>
        </w:rPr>
      </w:r>
      <w:r w:rsidR="007E27AB">
        <w:rPr>
          <w:rFonts w:cs="Arial"/>
          <w:lang w:eastAsia="en-US"/>
        </w:rPr>
        <w:fldChar w:fldCharType="separate"/>
      </w:r>
      <w:r w:rsidR="007E27AB">
        <w:rPr>
          <w:rFonts w:cs="Arial"/>
          <w:lang w:eastAsia="en-US"/>
        </w:rPr>
        <w:t>5.1.3</w:t>
      </w:r>
      <w:r w:rsidR="007E27AB">
        <w:rPr>
          <w:rFonts w:cs="Arial"/>
          <w:lang w:eastAsia="en-US"/>
        </w:rPr>
        <w:fldChar w:fldCharType="end"/>
      </w:r>
      <w:r w:rsidRPr="00CD2E5D">
        <w:rPr>
          <w:rFonts w:cs="Arial"/>
          <w:lang w:eastAsia="en-US"/>
        </w:rPr>
        <w:t>).</w:t>
      </w:r>
    </w:p>
    <w:p w14:paraId="592C5410" w14:textId="77777777" w:rsidR="00E072DA" w:rsidRDefault="00E072DA" w:rsidP="00E072DA">
      <w:pPr>
        <w:rPr>
          <w:rFonts w:cs="Arial"/>
        </w:rPr>
      </w:pPr>
    </w:p>
    <w:p w14:paraId="14A1DDF4" w14:textId="1E0A268B" w:rsidR="00E072DA" w:rsidRDefault="00E072DA" w:rsidP="00E072DA">
      <w:pPr>
        <w:rPr>
          <w:rFonts w:cs="Arial"/>
        </w:rPr>
      </w:pPr>
      <w:r>
        <w:rPr>
          <w:rFonts w:cs="Arial"/>
        </w:rPr>
        <w:t>V izogib podvajanju podatkov bodo v nadaljevanju opisane zgolj osnovne metode, vendar vedno velja, da parametri in logika opisana pri posamezni metodi veljata tudi za istoimensko metodo s končnico XML.</w:t>
      </w:r>
    </w:p>
    <w:p w14:paraId="06756BA1" w14:textId="61AEBDC1" w:rsidR="00A13A3D" w:rsidRDefault="00A13A3D" w:rsidP="00E072DA">
      <w:pPr>
        <w:rPr>
          <w:rFonts w:cs="Arial"/>
        </w:rPr>
      </w:pPr>
    </w:p>
    <w:p w14:paraId="3821CA24" w14:textId="4E89F6BD" w:rsidR="00A13A3D" w:rsidRDefault="00480157" w:rsidP="00A13A3D">
      <w:pPr>
        <w:pStyle w:val="Heading3"/>
        <w:rPr>
          <w:lang w:val="sl-SI"/>
        </w:rPr>
      </w:pPr>
      <w:bookmarkStart w:id="155" w:name="_Toc71886180"/>
      <w:r>
        <w:rPr>
          <w:lang w:val="sl-SI"/>
        </w:rPr>
        <w:lastRenderedPageBreak/>
        <w:t xml:space="preserve">COS </w:t>
      </w:r>
      <w:r w:rsidR="00A13A3D">
        <w:rPr>
          <w:lang w:val="sl-SI"/>
        </w:rPr>
        <w:t>API v3</w:t>
      </w:r>
      <w:bookmarkEnd w:id="155"/>
    </w:p>
    <w:p w14:paraId="164B34EF" w14:textId="48A71FA5" w:rsidR="00480157" w:rsidRDefault="00A13A3D" w:rsidP="00480157">
      <w:pPr>
        <w:rPr>
          <w:rFonts w:cs="Arial"/>
        </w:rPr>
      </w:pPr>
      <w:r>
        <w:rPr>
          <w:rFonts w:cs="Arial"/>
        </w:rPr>
        <w:t xml:space="preserve">Zaradi sprememb v COS spletni storitvi v3, API je razširjen še na pod-razred </w:t>
      </w:r>
      <w:r>
        <w:rPr>
          <w:rFonts w:ascii="Consolas" w:hAnsi="Consolas" w:cs="Consolas"/>
          <w:sz w:val="19"/>
          <w:szCs w:val="19"/>
        </w:rPr>
        <w:t>NIJZ.eHealth.IK.</w:t>
      </w:r>
      <w:r>
        <w:rPr>
          <w:rFonts w:ascii="Consolas" w:hAnsi="Consolas" w:cs="Consolas"/>
          <w:b/>
          <w:sz w:val="19"/>
          <w:szCs w:val="19"/>
        </w:rPr>
        <w:t>Napotnice_COS_V3</w:t>
      </w:r>
      <w:r>
        <w:rPr>
          <w:rFonts w:cs="Arial"/>
        </w:rPr>
        <w:t xml:space="preserve">. Razred vsebuje vse metode za delo z verzijo 3 in razen splošnih (Login/Logout ipd.) metod se proces eNaročanja prestavlja tukaj. </w:t>
      </w:r>
      <w:r w:rsidR="00055A05">
        <w:rPr>
          <w:rFonts w:cs="Arial"/>
        </w:rPr>
        <w:t xml:space="preserve">Na obstoječem razredu </w:t>
      </w:r>
      <w:r w:rsidR="00055A05">
        <w:rPr>
          <w:rFonts w:ascii="Consolas" w:hAnsi="Consolas" w:cs="Consolas"/>
          <w:sz w:val="19"/>
          <w:szCs w:val="19"/>
        </w:rPr>
        <w:t>NIJZ.eHealth.IK.</w:t>
      </w:r>
      <w:r w:rsidR="00055A05">
        <w:rPr>
          <w:rFonts w:ascii="Consolas" w:hAnsi="Consolas" w:cs="Consolas"/>
          <w:b/>
          <w:sz w:val="19"/>
          <w:szCs w:val="19"/>
        </w:rPr>
        <w:t>Napotnice</w:t>
      </w:r>
      <w:r w:rsidR="00055A05">
        <w:rPr>
          <w:rFonts w:cs="Arial"/>
        </w:rPr>
        <w:t xml:space="preserve"> </w:t>
      </w:r>
      <w:r w:rsidR="00652B12">
        <w:rPr>
          <w:rFonts w:cs="Arial"/>
        </w:rPr>
        <w:t xml:space="preserve">je nov razred </w:t>
      </w:r>
      <w:r w:rsidR="00055A05">
        <w:rPr>
          <w:rFonts w:cs="Arial"/>
        </w:rPr>
        <w:t xml:space="preserve">dosegljiv kot lasnost </w:t>
      </w:r>
      <w:r w:rsidR="00055A05" w:rsidRPr="00055A05">
        <w:rPr>
          <w:rFonts w:ascii="Consolas" w:hAnsi="Consolas" w:cs="Consolas"/>
          <w:b/>
          <w:bCs/>
          <w:sz w:val="19"/>
          <w:szCs w:val="19"/>
        </w:rPr>
        <w:t>COS_V3</w:t>
      </w:r>
      <w:r w:rsidR="00055A05">
        <w:rPr>
          <w:rFonts w:cs="Arial"/>
        </w:rPr>
        <w:t xml:space="preserve">. Za </w:t>
      </w:r>
      <w:r w:rsidR="00426551">
        <w:rPr>
          <w:rFonts w:cs="Arial"/>
        </w:rPr>
        <w:t xml:space="preserve">vklop je potrebno nastavitev </w:t>
      </w:r>
      <w:r w:rsidR="00426551" w:rsidRPr="00426551">
        <w:rPr>
          <w:rFonts w:ascii="Consolas" w:hAnsi="Consolas" w:cs="Arial"/>
          <w:sz w:val="19"/>
          <w:szCs w:val="19"/>
        </w:rPr>
        <w:t>/Konfiguracija/KonfiguracijaNapotnice/</w:t>
      </w:r>
      <w:r w:rsidR="00426551" w:rsidRPr="00426551">
        <w:rPr>
          <w:rFonts w:ascii="Consolas" w:hAnsi="Consolas" w:cs="Arial"/>
          <w:b/>
          <w:bCs/>
          <w:sz w:val="19"/>
          <w:szCs w:val="19"/>
        </w:rPr>
        <w:t>WebServicesVersion</w:t>
      </w:r>
      <w:r w:rsidR="00426551" w:rsidRPr="00426551">
        <w:rPr>
          <w:rFonts w:cs="Arial"/>
        </w:rPr>
        <w:t xml:space="preserve"> </w:t>
      </w:r>
      <w:r w:rsidR="00426551">
        <w:rPr>
          <w:rFonts w:cs="Arial"/>
        </w:rPr>
        <w:t xml:space="preserve">v konfiguraciji postaviti na vrednost </w:t>
      </w:r>
      <w:r w:rsidR="00426551" w:rsidRPr="00426551">
        <w:rPr>
          <w:rFonts w:ascii="Consolas" w:hAnsi="Consolas" w:cs="Consolas"/>
          <w:b/>
          <w:bCs/>
          <w:sz w:val="19"/>
          <w:szCs w:val="19"/>
        </w:rPr>
        <w:t>3</w:t>
      </w:r>
      <w:r w:rsidR="00426551">
        <w:rPr>
          <w:rFonts w:cs="Arial"/>
        </w:rPr>
        <w:t xml:space="preserve">, v nasprotnem se bodo klici metod izvajali z napako. </w:t>
      </w:r>
      <w:r>
        <w:rPr>
          <w:rFonts w:cs="Arial"/>
        </w:rPr>
        <w:t>Na voljo so naslednje metode in ekvivalentne XML različice.</w:t>
      </w:r>
    </w:p>
    <w:p w14:paraId="27C45CCE" w14:textId="77777777" w:rsidR="00480157" w:rsidRPr="00480157" w:rsidRDefault="00480157" w:rsidP="00480157">
      <w:pPr>
        <w:pStyle w:val="ListParagraph"/>
        <w:numPr>
          <w:ilvl w:val="0"/>
          <w:numId w:val="7"/>
        </w:numPr>
        <w:rPr>
          <w:rFonts w:cs="Arial"/>
          <w:b/>
          <w:bCs/>
        </w:rPr>
      </w:pPr>
      <w:r w:rsidRPr="00480157">
        <w:rPr>
          <w:rFonts w:cs="Arial"/>
          <w:b/>
          <w:bCs/>
        </w:rPr>
        <w:t>Termini</w:t>
      </w:r>
    </w:p>
    <w:p w14:paraId="303DF8F4" w14:textId="77777777" w:rsidR="00480157" w:rsidRDefault="00480157" w:rsidP="00480157">
      <w:pPr>
        <w:pStyle w:val="ListParagraph"/>
        <w:numPr>
          <w:ilvl w:val="1"/>
          <w:numId w:val="7"/>
        </w:numPr>
        <w:rPr>
          <w:rFonts w:cs="Arial"/>
        </w:rPr>
      </w:pPr>
      <w:proofErr w:type="gramStart"/>
      <w:r w:rsidRPr="00480157">
        <w:rPr>
          <w:rFonts w:cs="Arial"/>
        </w:rPr>
        <w:t>UstvariTermine(</w:t>
      </w:r>
      <w:proofErr w:type="gramEnd"/>
      <w:r w:rsidRPr="00480157">
        <w:rPr>
          <w:rFonts w:cs="Arial"/>
        </w:rPr>
        <w:t>)</w:t>
      </w:r>
    </w:p>
    <w:p w14:paraId="5B84D171" w14:textId="77777777" w:rsidR="00480157" w:rsidRDefault="00480157" w:rsidP="00480157">
      <w:pPr>
        <w:pStyle w:val="ListParagraph"/>
        <w:numPr>
          <w:ilvl w:val="1"/>
          <w:numId w:val="7"/>
        </w:numPr>
        <w:rPr>
          <w:rFonts w:cs="Arial"/>
        </w:rPr>
      </w:pPr>
      <w:proofErr w:type="gramStart"/>
      <w:r w:rsidRPr="00480157">
        <w:rPr>
          <w:rFonts w:cs="Arial"/>
        </w:rPr>
        <w:t>SpremeniTermine(</w:t>
      </w:r>
      <w:proofErr w:type="gramEnd"/>
      <w:r w:rsidRPr="00480157">
        <w:rPr>
          <w:rFonts w:cs="Arial"/>
        </w:rPr>
        <w:t>)</w:t>
      </w:r>
    </w:p>
    <w:p w14:paraId="341E518D" w14:textId="77777777" w:rsidR="00480157" w:rsidRDefault="00480157" w:rsidP="00480157">
      <w:pPr>
        <w:pStyle w:val="ListParagraph"/>
        <w:numPr>
          <w:ilvl w:val="1"/>
          <w:numId w:val="7"/>
        </w:numPr>
        <w:rPr>
          <w:rFonts w:cs="Arial"/>
        </w:rPr>
      </w:pPr>
      <w:proofErr w:type="gramStart"/>
      <w:r w:rsidRPr="00480157">
        <w:rPr>
          <w:rFonts w:cs="Arial"/>
        </w:rPr>
        <w:t>RazveljaviTermine(</w:t>
      </w:r>
      <w:proofErr w:type="gramEnd"/>
      <w:r w:rsidRPr="00480157">
        <w:rPr>
          <w:rFonts w:cs="Arial"/>
        </w:rPr>
        <w:t>)</w:t>
      </w:r>
    </w:p>
    <w:p w14:paraId="28FB76F5" w14:textId="77777777" w:rsidR="00480157" w:rsidRDefault="00480157" w:rsidP="00480157">
      <w:pPr>
        <w:pStyle w:val="ListParagraph"/>
        <w:numPr>
          <w:ilvl w:val="1"/>
          <w:numId w:val="7"/>
        </w:numPr>
        <w:rPr>
          <w:rFonts w:cs="Arial"/>
        </w:rPr>
      </w:pPr>
      <w:proofErr w:type="gramStart"/>
      <w:r w:rsidRPr="00480157">
        <w:rPr>
          <w:rFonts w:cs="Arial"/>
        </w:rPr>
        <w:t>SprejemPacienta(</w:t>
      </w:r>
      <w:proofErr w:type="gramEnd"/>
      <w:r w:rsidRPr="00480157">
        <w:rPr>
          <w:rFonts w:cs="Arial"/>
        </w:rPr>
        <w:t>)</w:t>
      </w:r>
    </w:p>
    <w:p w14:paraId="1287C891" w14:textId="77777777" w:rsidR="00480157" w:rsidRDefault="00480157" w:rsidP="00480157">
      <w:pPr>
        <w:pStyle w:val="ListParagraph"/>
        <w:numPr>
          <w:ilvl w:val="1"/>
          <w:numId w:val="7"/>
        </w:numPr>
        <w:rPr>
          <w:rFonts w:cs="Arial"/>
        </w:rPr>
      </w:pPr>
      <w:proofErr w:type="gramStart"/>
      <w:r w:rsidRPr="00480157">
        <w:rPr>
          <w:rFonts w:cs="Arial"/>
        </w:rPr>
        <w:t>RazveljaviSprejemPacienta(</w:t>
      </w:r>
      <w:proofErr w:type="gramEnd"/>
      <w:r w:rsidRPr="00480157">
        <w:rPr>
          <w:rFonts w:cs="Arial"/>
        </w:rPr>
        <w:t>)</w:t>
      </w:r>
    </w:p>
    <w:p w14:paraId="2966A15E" w14:textId="77777777" w:rsidR="00480157" w:rsidRDefault="00480157" w:rsidP="00480157">
      <w:pPr>
        <w:pStyle w:val="ListParagraph"/>
        <w:numPr>
          <w:ilvl w:val="1"/>
          <w:numId w:val="7"/>
        </w:numPr>
        <w:rPr>
          <w:rFonts w:cs="Arial"/>
        </w:rPr>
      </w:pPr>
      <w:proofErr w:type="gramStart"/>
      <w:r w:rsidRPr="00480157">
        <w:rPr>
          <w:rFonts w:cs="Arial"/>
        </w:rPr>
        <w:t>TerminIzveden(</w:t>
      </w:r>
      <w:proofErr w:type="gramEnd"/>
      <w:r w:rsidRPr="00480157">
        <w:rPr>
          <w:rFonts w:cs="Arial"/>
        </w:rPr>
        <w:t>)</w:t>
      </w:r>
    </w:p>
    <w:p w14:paraId="524D4D6D" w14:textId="77777777" w:rsidR="00480157" w:rsidRDefault="00480157" w:rsidP="00480157">
      <w:pPr>
        <w:pStyle w:val="ListParagraph"/>
        <w:numPr>
          <w:ilvl w:val="1"/>
          <w:numId w:val="7"/>
        </w:numPr>
        <w:rPr>
          <w:rFonts w:cs="Arial"/>
        </w:rPr>
      </w:pPr>
      <w:proofErr w:type="gramStart"/>
      <w:r w:rsidRPr="00480157">
        <w:rPr>
          <w:rFonts w:cs="Arial"/>
        </w:rPr>
        <w:t>RazveljaviIzvedboTermina(</w:t>
      </w:r>
      <w:proofErr w:type="gramEnd"/>
      <w:r w:rsidRPr="00480157">
        <w:rPr>
          <w:rFonts w:cs="Arial"/>
        </w:rPr>
        <w:t>)</w:t>
      </w:r>
    </w:p>
    <w:p w14:paraId="141D3001" w14:textId="77777777" w:rsidR="00480157" w:rsidRDefault="00480157" w:rsidP="00480157">
      <w:pPr>
        <w:pStyle w:val="ListParagraph"/>
        <w:numPr>
          <w:ilvl w:val="1"/>
          <w:numId w:val="7"/>
        </w:numPr>
        <w:rPr>
          <w:rFonts w:cs="Arial"/>
        </w:rPr>
      </w:pPr>
      <w:proofErr w:type="gramStart"/>
      <w:r w:rsidRPr="00480157">
        <w:rPr>
          <w:rFonts w:cs="Arial"/>
        </w:rPr>
        <w:t>VrniRezerviranTermin(</w:t>
      </w:r>
      <w:proofErr w:type="gramEnd"/>
      <w:r w:rsidRPr="00480157">
        <w:rPr>
          <w:rFonts w:cs="Arial"/>
        </w:rPr>
        <w:t>)</w:t>
      </w:r>
    </w:p>
    <w:p w14:paraId="7FB31FE7" w14:textId="74C6D769" w:rsidR="00480157" w:rsidRPr="00480157" w:rsidRDefault="00480157" w:rsidP="00480157">
      <w:pPr>
        <w:pStyle w:val="ListParagraph"/>
        <w:numPr>
          <w:ilvl w:val="1"/>
          <w:numId w:val="7"/>
        </w:numPr>
        <w:rPr>
          <w:rFonts w:cs="Arial"/>
        </w:rPr>
      </w:pPr>
      <w:proofErr w:type="gramStart"/>
      <w:r w:rsidRPr="00480157">
        <w:rPr>
          <w:rFonts w:cs="Arial"/>
        </w:rPr>
        <w:t>VrniRezerviraneTerminePacienta(</w:t>
      </w:r>
      <w:proofErr w:type="gramEnd"/>
      <w:r w:rsidRPr="00480157">
        <w:rPr>
          <w:rFonts w:cs="Arial"/>
        </w:rPr>
        <w:t>)</w:t>
      </w:r>
    </w:p>
    <w:p w14:paraId="4D624FDD" w14:textId="77777777" w:rsidR="00480157" w:rsidRPr="00480157" w:rsidRDefault="00480157" w:rsidP="00480157">
      <w:pPr>
        <w:pStyle w:val="ListParagraph"/>
        <w:numPr>
          <w:ilvl w:val="0"/>
          <w:numId w:val="7"/>
        </w:numPr>
        <w:rPr>
          <w:rFonts w:cs="Arial"/>
          <w:b/>
          <w:bCs/>
        </w:rPr>
      </w:pPr>
      <w:r w:rsidRPr="00480157">
        <w:rPr>
          <w:rFonts w:cs="Arial"/>
          <w:b/>
          <w:bCs/>
        </w:rPr>
        <w:t>COS-HOS komunikacija</w:t>
      </w:r>
    </w:p>
    <w:p w14:paraId="1339A8F1" w14:textId="77777777" w:rsidR="00480157" w:rsidRDefault="00480157" w:rsidP="00480157">
      <w:pPr>
        <w:pStyle w:val="ListParagraph"/>
        <w:numPr>
          <w:ilvl w:val="1"/>
          <w:numId w:val="7"/>
        </w:numPr>
        <w:rPr>
          <w:rFonts w:cs="Arial"/>
        </w:rPr>
      </w:pPr>
      <w:r w:rsidRPr="00480157">
        <w:rPr>
          <w:rFonts w:cs="Arial"/>
        </w:rPr>
        <w:t>VrniProsteBlokTermineCOS_</w:t>
      </w:r>
      <w:proofErr w:type="gramStart"/>
      <w:r w:rsidRPr="00480157">
        <w:rPr>
          <w:rFonts w:cs="Arial"/>
        </w:rPr>
        <w:t>HOS(</w:t>
      </w:r>
      <w:proofErr w:type="gramEnd"/>
      <w:r w:rsidRPr="00480157">
        <w:rPr>
          <w:rFonts w:cs="Arial"/>
        </w:rPr>
        <w:t>)</w:t>
      </w:r>
    </w:p>
    <w:p w14:paraId="1C49C921" w14:textId="77777777" w:rsidR="00480157" w:rsidRDefault="00480157" w:rsidP="00480157">
      <w:pPr>
        <w:pStyle w:val="ListParagraph"/>
        <w:numPr>
          <w:ilvl w:val="1"/>
          <w:numId w:val="7"/>
        </w:numPr>
        <w:rPr>
          <w:rFonts w:cs="Arial"/>
        </w:rPr>
      </w:pPr>
      <w:r w:rsidRPr="00480157">
        <w:rPr>
          <w:rFonts w:cs="Arial"/>
        </w:rPr>
        <w:t>PriklicTerminaCOS_</w:t>
      </w:r>
      <w:proofErr w:type="gramStart"/>
      <w:r w:rsidRPr="00480157">
        <w:rPr>
          <w:rFonts w:cs="Arial"/>
        </w:rPr>
        <w:t>HOS(</w:t>
      </w:r>
      <w:proofErr w:type="gramEnd"/>
      <w:r w:rsidRPr="00480157">
        <w:rPr>
          <w:rFonts w:cs="Arial"/>
        </w:rPr>
        <w:t>)</w:t>
      </w:r>
    </w:p>
    <w:p w14:paraId="1D1D99BC" w14:textId="77777777" w:rsidR="00480157" w:rsidRDefault="00480157" w:rsidP="00480157">
      <w:pPr>
        <w:pStyle w:val="ListParagraph"/>
        <w:numPr>
          <w:ilvl w:val="1"/>
          <w:numId w:val="7"/>
        </w:numPr>
        <w:rPr>
          <w:rFonts w:cs="Arial"/>
        </w:rPr>
      </w:pPr>
      <w:r w:rsidRPr="00480157">
        <w:rPr>
          <w:rFonts w:cs="Arial"/>
        </w:rPr>
        <w:t>RezervirajTerminCOS_</w:t>
      </w:r>
      <w:proofErr w:type="gramStart"/>
      <w:r w:rsidRPr="00480157">
        <w:rPr>
          <w:rFonts w:cs="Arial"/>
        </w:rPr>
        <w:t>HOS(</w:t>
      </w:r>
      <w:proofErr w:type="gramEnd"/>
      <w:r w:rsidRPr="00480157">
        <w:rPr>
          <w:rFonts w:cs="Arial"/>
        </w:rPr>
        <w:t>)</w:t>
      </w:r>
    </w:p>
    <w:p w14:paraId="5313DF9E" w14:textId="77777777" w:rsidR="00480157" w:rsidRDefault="00480157" w:rsidP="00480157">
      <w:pPr>
        <w:pStyle w:val="ListParagraph"/>
        <w:numPr>
          <w:ilvl w:val="1"/>
          <w:numId w:val="7"/>
        </w:numPr>
        <w:rPr>
          <w:rFonts w:cs="Arial"/>
        </w:rPr>
      </w:pPr>
      <w:r w:rsidRPr="00480157">
        <w:rPr>
          <w:rFonts w:cs="Arial"/>
        </w:rPr>
        <w:t>RazveljaviTerminCOS_</w:t>
      </w:r>
      <w:proofErr w:type="gramStart"/>
      <w:r w:rsidRPr="00480157">
        <w:rPr>
          <w:rFonts w:cs="Arial"/>
        </w:rPr>
        <w:t>HOS(</w:t>
      </w:r>
      <w:proofErr w:type="gramEnd"/>
      <w:r w:rsidRPr="00480157">
        <w:rPr>
          <w:rFonts w:cs="Arial"/>
        </w:rPr>
        <w:t>)</w:t>
      </w:r>
    </w:p>
    <w:p w14:paraId="1B632A60" w14:textId="77777777" w:rsidR="00A13A3D" w:rsidRDefault="00A13A3D" w:rsidP="00E072DA">
      <w:pPr>
        <w:rPr>
          <w:rFonts w:cs="Arial"/>
        </w:rPr>
      </w:pPr>
    </w:p>
    <w:p w14:paraId="0328DEB9" w14:textId="77777777" w:rsidR="00A13A3D" w:rsidRDefault="00A13A3D" w:rsidP="00E072DA">
      <w:pPr>
        <w:rPr>
          <w:rFonts w:cs="Arial"/>
        </w:rPr>
      </w:pPr>
    </w:p>
    <w:p w14:paraId="42815C1F" w14:textId="77777777" w:rsidR="00A13A3D" w:rsidRDefault="00A13A3D">
      <w:pPr>
        <w:widowControl/>
        <w:spacing w:line="240" w:lineRule="auto"/>
        <w:rPr>
          <w:b/>
          <w:szCs w:val="24"/>
          <w:lang w:eastAsia="x-none"/>
        </w:rPr>
      </w:pPr>
      <w:bookmarkStart w:id="156" w:name="_Toc382462284"/>
      <w:r>
        <w:br w:type="page"/>
      </w:r>
    </w:p>
    <w:p w14:paraId="656DA59E" w14:textId="51F51708" w:rsidR="00E072DA" w:rsidRDefault="00E072DA" w:rsidP="00E072DA">
      <w:pPr>
        <w:pStyle w:val="Heading3"/>
        <w:rPr>
          <w:lang w:val="sl-SI"/>
        </w:rPr>
      </w:pPr>
      <w:bookmarkStart w:id="157" w:name="_Toc71886181"/>
      <w:r>
        <w:rPr>
          <w:lang w:val="sl-SI"/>
        </w:rPr>
        <w:lastRenderedPageBreak/>
        <w:t>Obravnavanje napak pri klicih metod IK</w:t>
      </w:r>
      <w:bookmarkEnd w:id="156"/>
      <w:bookmarkEnd w:id="157"/>
    </w:p>
    <w:p w14:paraId="3A777D09" w14:textId="77777777" w:rsidR="00E072DA" w:rsidRDefault="00E072DA" w:rsidP="00E072DA">
      <w:pPr>
        <w:rPr>
          <w:lang w:eastAsia="x-none"/>
        </w:rPr>
      </w:pPr>
      <w:r>
        <w:rPr>
          <w:lang w:eastAsia="x-none"/>
        </w:rPr>
        <w:t xml:space="preserve">Pri klicih metod integracijske komponente lahko pride do različnih napak, kot npr. nedostopnost strežnika COS ali pa validacijske napake v podatkih napotnice. V ta namen vse metode IK poleg samega odgovora vsebujejo tudi strukture za prenos informacije o napaki pri izvedbi operacije. Vsi tipi, ki jih vračajo metode IK, so dedovani iz razreda </w:t>
      </w:r>
      <w:r w:rsidRPr="000015B5">
        <w:rPr>
          <w:rFonts w:ascii="Consolas" w:hAnsi="Consolas" w:cs="Consolas"/>
          <w:lang w:eastAsia="x-none"/>
        </w:rPr>
        <w:t>Odgovor</w:t>
      </w:r>
      <w:r>
        <w:rPr>
          <w:lang w:eastAsia="x-none"/>
        </w:rPr>
        <w:t xml:space="preserve">, ki vsebuje status operacije (lastnost </w:t>
      </w:r>
      <w:r w:rsidRPr="000015B5">
        <w:rPr>
          <w:rFonts w:ascii="Consolas" w:hAnsi="Consolas" w:cs="Consolas"/>
          <w:lang w:eastAsia="x-none"/>
        </w:rPr>
        <w:t>Status</w:t>
      </w:r>
      <w:r>
        <w:rPr>
          <w:lang w:eastAsia="x-none"/>
        </w:rPr>
        <w:t xml:space="preserve">) in seznam morebitnih napak (lastnost </w:t>
      </w:r>
      <w:r w:rsidRPr="000015B5">
        <w:rPr>
          <w:rFonts w:ascii="Consolas" w:hAnsi="Consolas" w:cs="Consolas"/>
          <w:lang w:eastAsia="x-none"/>
        </w:rPr>
        <w:t>SeznamSporocil</w:t>
      </w:r>
      <w:r>
        <w:rPr>
          <w:lang w:eastAsia="x-none"/>
        </w:rPr>
        <w:t>). Struktura je predstavljena na naslednjem diagramu.</w:t>
      </w:r>
    </w:p>
    <w:p w14:paraId="1504858F" w14:textId="77777777" w:rsidR="00E072DA" w:rsidRDefault="00E072DA" w:rsidP="00E072DA">
      <w:pPr>
        <w:rPr>
          <w:lang w:eastAsia="x-none"/>
        </w:rPr>
      </w:pPr>
    </w:p>
    <w:p w14:paraId="698476C5" w14:textId="77777777" w:rsidR="00E072DA" w:rsidRDefault="00F26099" w:rsidP="00E072DA">
      <w:pPr>
        <w:rPr>
          <w:lang w:eastAsia="x-none"/>
        </w:rPr>
      </w:pPr>
      <w:r>
        <w:rPr>
          <w:noProof/>
        </w:rPr>
        <w:drawing>
          <wp:inline distT="0" distB="0" distL="0" distR="0" wp14:anchorId="6C869A2D" wp14:editId="02D595BB">
            <wp:extent cx="5727700" cy="2319020"/>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0" cy="2319020"/>
                    </a:xfrm>
                    <a:prstGeom prst="rect">
                      <a:avLst/>
                    </a:prstGeom>
                    <a:noFill/>
                    <a:ln>
                      <a:noFill/>
                    </a:ln>
                  </pic:spPr>
                </pic:pic>
              </a:graphicData>
            </a:graphic>
          </wp:inline>
        </w:drawing>
      </w:r>
    </w:p>
    <w:p w14:paraId="19CD49C5" w14:textId="77777777" w:rsidR="00E072DA" w:rsidRDefault="00E072DA" w:rsidP="00E072DA">
      <w:pPr>
        <w:rPr>
          <w:lang w:eastAsia="x-none"/>
        </w:rPr>
      </w:pPr>
    </w:p>
    <w:p w14:paraId="7393DB1D" w14:textId="77777777" w:rsidR="00E072DA" w:rsidRDefault="00E072DA" w:rsidP="00E072DA">
      <w:pPr>
        <w:rPr>
          <w:lang w:eastAsia="x-none"/>
        </w:rPr>
      </w:pPr>
      <w:r>
        <w:rPr>
          <w:lang w:eastAsia="x-none"/>
        </w:rPr>
        <w:t xml:space="preserve">Pri preverjanju uspešnosti klica je potrebno najprej preveriti polje </w:t>
      </w:r>
      <w:r w:rsidRPr="000015B5">
        <w:rPr>
          <w:rFonts w:ascii="Consolas" w:hAnsi="Consolas" w:cs="Consolas"/>
          <w:lang w:eastAsia="x-none"/>
        </w:rPr>
        <w:t>Status</w:t>
      </w:r>
      <w:r>
        <w:rPr>
          <w:lang w:eastAsia="x-none"/>
        </w:rPr>
        <w:t xml:space="preserve"> neposredno na glavnem razredu, npr. v </w:t>
      </w:r>
      <w:r>
        <w:rPr>
          <w:rFonts w:ascii="Consolas" w:hAnsi="Consolas" w:cs="Consolas"/>
          <w:lang w:eastAsia="x-none"/>
        </w:rPr>
        <w:t>OddajaDokumenta</w:t>
      </w:r>
      <w:r w:rsidRPr="000015B5">
        <w:rPr>
          <w:rFonts w:ascii="Consolas" w:hAnsi="Consolas" w:cs="Consolas"/>
          <w:lang w:eastAsia="x-none"/>
        </w:rPr>
        <w:t>Odgovor</w:t>
      </w:r>
      <w:r>
        <w:rPr>
          <w:lang w:eastAsia="x-none"/>
        </w:rPr>
        <w:t xml:space="preserve"> pri klicu metode </w:t>
      </w:r>
      <w:r>
        <w:rPr>
          <w:rFonts w:ascii="Consolas" w:hAnsi="Consolas" w:cs="Consolas"/>
          <w:lang w:eastAsia="x-none"/>
        </w:rPr>
        <w:t>OddajNapotnico</w:t>
      </w:r>
      <w:r>
        <w:rPr>
          <w:lang w:eastAsia="x-none"/>
        </w:rPr>
        <w:t xml:space="preserv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OK</w:t>
      </w:r>
      <w:r>
        <w:rPr>
          <w:lang w:eastAsia="x-none"/>
        </w:rPr>
        <w:t xml:space="preserve">, lahko odjemalec sklepa, da pri klicu COS ni prišlo do napake.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Opozorilo</w:t>
      </w:r>
      <w:r>
        <w:rPr>
          <w:lang w:eastAsia="x-none"/>
        </w:rPr>
        <w:t xml:space="preserve">, je potrebno preveriti vsebino polja </w:t>
      </w:r>
      <w:r w:rsidRPr="000015B5">
        <w:rPr>
          <w:rFonts w:ascii="Consolas" w:hAnsi="Consolas" w:cs="Consolas"/>
          <w:lang w:eastAsia="x-none"/>
        </w:rPr>
        <w:t>SeznamSporocil</w:t>
      </w:r>
      <w:r>
        <w:rPr>
          <w:lang w:eastAsia="x-none"/>
        </w:rPr>
        <w:t xml:space="preserve">, ki v tem primeru vsebuje eno ali več opozoril. V kolikor je </w:t>
      </w:r>
      <w:r w:rsidRPr="000015B5">
        <w:rPr>
          <w:rFonts w:ascii="Consolas" w:hAnsi="Consolas" w:cs="Consolas"/>
          <w:lang w:eastAsia="x-none"/>
        </w:rPr>
        <w:t>Status</w:t>
      </w:r>
      <w:r>
        <w:rPr>
          <w:lang w:eastAsia="x-none"/>
        </w:rPr>
        <w:t xml:space="preserve"> = </w:t>
      </w:r>
      <w:r w:rsidRPr="000015B5">
        <w:rPr>
          <w:rFonts w:ascii="Consolas" w:hAnsi="Consolas" w:cs="Consolas"/>
          <w:lang w:eastAsia="x-none"/>
        </w:rPr>
        <w:t>Napaka</w:t>
      </w:r>
      <w:r>
        <w:rPr>
          <w:lang w:eastAsia="x-none"/>
        </w:rPr>
        <w:t xml:space="preserve">, se v polju </w:t>
      </w:r>
      <w:r w:rsidRPr="000015B5">
        <w:rPr>
          <w:rFonts w:ascii="Consolas" w:hAnsi="Consolas" w:cs="Consolas"/>
          <w:lang w:eastAsia="x-none"/>
        </w:rPr>
        <w:t>SeznamSporocil</w:t>
      </w:r>
      <w:r>
        <w:rPr>
          <w:lang w:eastAsia="x-none"/>
        </w:rPr>
        <w:t xml:space="preserve"> nahaja eno ali več sporočil o napaki in morda tudi eno ali več opozoril. IK predvideva, da je </w:t>
      </w:r>
      <w:r w:rsidRPr="000015B5">
        <w:rPr>
          <w:rFonts w:ascii="Consolas" w:hAnsi="Consolas" w:cs="Consolas"/>
          <w:lang w:eastAsia="x-none"/>
        </w:rPr>
        <w:t>Napaka</w:t>
      </w:r>
      <w:r>
        <w:rPr>
          <w:lang w:eastAsia="x-none"/>
        </w:rPr>
        <w:t xml:space="preserve"> bolj resna stopnja kot  </w:t>
      </w:r>
      <w:r w:rsidRPr="000015B5">
        <w:rPr>
          <w:rFonts w:ascii="Consolas" w:hAnsi="Consolas" w:cs="Consolas"/>
          <w:lang w:eastAsia="x-none"/>
        </w:rPr>
        <w:t>Opozoril</w:t>
      </w:r>
      <w:r>
        <w:rPr>
          <w:rFonts w:ascii="Consolas" w:hAnsi="Consolas" w:cs="Consolas"/>
          <w:lang w:eastAsia="x-none"/>
        </w:rPr>
        <w:t>o</w:t>
      </w:r>
      <w:r>
        <w:rPr>
          <w:lang w:eastAsia="x-none"/>
        </w:rPr>
        <w:t xml:space="preserve"> in bo tako glavni status odgovora nastavljen na </w:t>
      </w:r>
      <w:r w:rsidRPr="000015B5">
        <w:rPr>
          <w:rFonts w:ascii="Consolas" w:hAnsi="Consolas" w:cs="Consolas"/>
          <w:lang w:eastAsia="x-none"/>
        </w:rPr>
        <w:t>Napaka</w:t>
      </w:r>
      <w:r>
        <w:rPr>
          <w:lang w:eastAsia="x-none"/>
        </w:rPr>
        <w:t xml:space="preserve">, v kolikor je v </w:t>
      </w:r>
      <w:r>
        <w:rPr>
          <w:rFonts w:ascii="Consolas" w:hAnsi="Consolas" w:cs="Consolas"/>
          <w:lang w:eastAsia="x-none"/>
        </w:rPr>
        <w:t>Seznam</w:t>
      </w:r>
      <w:r w:rsidRPr="000015B5">
        <w:rPr>
          <w:rFonts w:ascii="Consolas" w:hAnsi="Consolas" w:cs="Consolas"/>
          <w:lang w:eastAsia="x-none"/>
        </w:rPr>
        <w:t>Sporocil</w:t>
      </w:r>
      <w:r>
        <w:rPr>
          <w:lang w:eastAsia="x-none"/>
        </w:rPr>
        <w:t xml:space="preserve"> vsaj ena napaka.</w:t>
      </w:r>
    </w:p>
    <w:p w14:paraId="0A49CB7E" w14:textId="77777777" w:rsidR="00E072DA" w:rsidRDefault="00E072DA" w:rsidP="00E072DA">
      <w:pPr>
        <w:rPr>
          <w:lang w:eastAsia="x-none"/>
        </w:rPr>
      </w:pPr>
    </w:p>
    <w:p w14:paraId="4C10603D" w14:textId="77777777" w:rsidR="00E072DA" w:rsidRDefault="00E072DA" w:rsidP="00E072DA">
      <w:pPr>
        <w:rPr>
          <w:lang w:eastAsia="x-none"/>
        </w:rPr>
      </w:pPr>
      <w:r>
        <w:rPr>
          <w:lang w:eastAsia="x-none"/>
        </w:rPr>
        <w:t xml:space="preserve">Razred </w:t>
      </w:r>
      <w:r w:rsidRPr="000015B5">
        <w:rPr>
          <w:rFonts w:ascii="Consolas" w:hAnsi="Consolas" w:cs="Consolas"/>
          <w:lang w:eastAsia="x-none"/>
        </w:rPr>
        <w:t>Sporocilo</w:t>
      </w:r>
      <w:r>
        <w:rPr>
          <w:lang w:eastAsia="x-none"/>
        </w:rPr>
        <w:t xml:space="preserve"> je sestavljen iz lastnosti:</w:t>
      </w:r>
    </w:p>
    <w:p w14:paraId="2B48D83B" w14:textId="77777777" w:rsidR="00E072DA" w:rsidRDefault="00E072DA" w:rsidP="00E072DA">
      <w:pPr>
        <w:numPr>
          <w:ilvl w:val="0"/>
          <w:numId w:val="12"/>
        </w:numPr>
        <w:rPr>
          <w:lang w:eastAsia="x-none"/>
        </w:rPr>
      </w:pPr>
      <w:r>
        <w:rPr>
          <w:lang w:eastAsia="x-none"/>
        </w:rPr>
        <w:t>Id - identifikator zapisa na katerega se sporočilo nanaša</w:t>
      </w:r>
    </w:p>
    <w:p w14:paraId="249C21A2" w14:textId="77777777" w:rsidR="00E072DA" w:rsidRDefault="00E072DA" w:rsidP="00E072DA">
      <w:pPr>
        <w:numPr>
          <w:ilvl w:val="0"/>
          <w:numId w:val="12"/>
        </w:numPr>
        <w:rPr>
          <w:lang w:eastAsia="x-none"/>
        </w:rPr>
      </w:pPr>
      <w:r>
        <w:rPr>
          <w:lang w:eastAsia="x-none"/>
        </w:rPr>
        <w:t>Opis - opis napake v prostem tekstu</w:t>
      </w:r>
    </w:p>
    <w:p w14:paraId="14C3014C" w14:textId="77777777" w:rsidR="00E072DA" w:rsidRDefault="00E072DA" w:rsidP="00E072DA">
      <w:pPr>
        <w:numPr>
          <w:ilvl w:val="0"/>
          <w:numId w:val="12"/>
        </w:numPr>
        <w:rPr>
          <w:lang w:eastAsia="x-none"/>
        </w:rPr>
      </w:pPr>
      <w:r>
        <w:rPr>
          <w:lang w:eastAsia="x-none"/>
        </w:rPr>
        <w:t>Sifra - znakovna šifra napake (šifre napak so opisane spodaj).</w:t>
      </w:r>
    </w:p>
    <w:p w14:paraId="181571FD" w14:textId="77777777" w:rsidR="00E072DA" w:rsidRDefault="00E072DA" w:rsidP="00E072DA">
      <w:pPr>
        <w:numPr>
          <w:ilvl w:val="0"/>
          <w:numId w:val="12"/>
        </w:numPr>
        <w:rPr>
          <w:lang w:eastAsia="x-none"/>
        </w:rPr>
      </w:pPr>
      <w:r>
        <w:rPr>
          <w:lang w:eastAsia="x-none"/>
        </w:rPr>
        <w:t>Status - status/resnost sporočila (</w:t>
      </w:r>
      <w:r w:rsidRPr="000015B5">
        <w:rPr>
          <w:rFonts w:ascii="Consolas" w:hAnsi="Consolas" w:cs="Consolas"/>
          <w:lang w:eastAsia="x-none"/>
        </w:rPr>
        <w:t>Napaka</w:t>
      </w:r>
      <w:r>
        <w:rPr>
          <w:lang w:eastAsia="x-none"/>
        </w:rPr>
        <w:t xml:space="preserve"> ali </w:t>
      </w:r>
      <w:r w:rsidRPr="000015B5">
        <w:rPr>
          <w:rFonts w:ascii="Consolas" w:hAnsi="Consolas" w:cs="Consolas"/>
          <w:lang w:eastAsia="x-none"/>
        </w:rPr>
        <w:t>Opozorilo</w:t>
      </w:r>
      <w:r>
        <w:rPr>
          <w:lang w:eastAsia="x-none"/>
        </w:rPr>
        <w:t>)</w:t>
      </w:r>
    </w:p>
    <w:p w14:paraId="09C2C54A" w14:textId="77777777" w:rsidR="00DB1C40" w:rsidRDefault="00DB1C40" w:rsidP="00DB1C40">
      <w:pPr>
        <w:numPr>
          <w:ilvl w:val="0"/>
          <w:numId w:val="12"/>
        </w:numPr>
        <w:rPr>
          <w:lang w:eastAsia="x-none"/>
        </w:rPr>
      </w:pPr>
      <w:r w:rsidRPr="00DB1C40">
        <w:rPr>
          <w:lang w:eastAsia="x-none"/>
        </w:rPr>
        <w:t>SeznamPodrobnostiNapake</w:t>
      </w:r>
      <w:r>
        <w:rPr>
          <w:lang w:eastAsia="x-none"/>
        </w:rPr>
        <w:t xml:space="preserve"> – seznam stringov, podrobnosti o napaki (lahko v angleščni!)</w:t>
      </w:r>
    </w:p>
    <w:p w14:paraId="10175B36" w14:textId="77777777" w:rsidR="00E072DA" w:rsidRDefault="00E072DA" w:rsidP="00E072DA">
      <w:pPr>
        <w:rPr>
          <w:lang w:eastAsia="x-none"/>
        </w:rPr>
      </w:pPr>
    </w:p>
    <w:p w14:paraId="6B12EA5A" w14:textId="77777777" w:rsidR="00E072DA" w:rsidRDefault="008960AF" w:rsidP="00E072DA">
      <w:pPr>
        <w:pStyle w:val="Heading4"/>
      </w:pPr>
      <w:r>
        <w:rPr>
          <w:lang w:val="sl-SI"/>
        </w:rPr>
        <w:br w:type="page"/>
      </w:r>
      <w:r w:rsidR="00E072DA">
        <w:rPr>
          <w:lang w:val="sl-SI"/>
        </w:rPr>
        <w:lastRenderedPageBreak/>
        <w:t>Šifre napak</w:t>
      </w:r>
    </w:p>
    <w:p w14:paraId="4FB56054" w14:textId="77777777" w:rsidR="00E072DA" w:rsidRDefault="00E072DA" w:rsidP="00E072DA">
      <w:pPr>
        <w:rPr>
          <w:lang w:eastAsia="x-none"/>
        </w:rPr>
      </w:pPr>
      <w:r>
        <w:rPr>
          <w:lang w:eastAsia="x-none"/>
        </w:rPr>
        <w:t xml:space="preserve">V spodnjem seznamu so navedene trenutno definirane in uporabljene šifre napak s kratkim opisom scenarija, v katerem integracijska komponenta vrne posamezno napako. Šifra napake je posredovana v polju </w:t>
      </w:r>
      <w:r w:rsidRPr="001C03BB">
        <w:rPr>
          <w:rFonts w:ascii="Consolas" w:hAnsi="Consolas" w:cs="Consolas"/>
          <w:lang w:eastAsia="x-none"/>
        </w:rPr>
        <w:t>Sifra</w:t>
      </w:r>
      <w:r>
        <w:rPr>
          <w:lang w:eastAsia="x-none"/>
        </w:rPr>
        <w:t xml:space="preserve"> v objektu </w:t>
      </w:r>
      <w:r w:rsidRPr="001C03BB">
        <w:rPr>
          <w:rFonts w:ascii="Consolas" w:hAnsi="Consolas" w:cs="Consolas"/>
          <w:lang w:eastAsia="x-none"/>
        </w:rPr>
        <w:t>Sporocilo</w:t>
      </w:r>
      <w:r>
        <w:rPr>
          <w:lang w:eastAsia="x-none"/>
        </w:rPr>
        <w:t>. Večina sporočil o napakah izvira iz centralnega strežnika, od koder jih IK posreduje odjemalcu.</w:t>
      </w:r>
    </w:p>
    <w:p w14:paraId="7C3D4410" w14:textId="77777777" w:rsidR="00E072DA" w:rsidRDefault="00E072DA" w:rsidP="00E072DA">
      <w:pPr>
        <w:rPr>
          <w:lang w:eastAsia="x-none"/>
        </w:rPr>
      </w:pPr>
    </w:p>
    <w:tbl>
      <w:tblPr>
        <w:tblW w:w="0" w:type="auto"/>
        <w:tblBorders>
          <w:left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087"/>
        <w:gridCol w:w="1731"/>
        <w:gridCol w:w="3179"/>
      </w:tblGrid>
      <w:tr w:rsidR="00E072DA" w:rsidRPr="002101A8" w14:paraId="181A6142" w14:textId="77777777" w:rsidTr="00140868">
        <w:tc>
          <w:tcPr>
            <w:tcW w:w="2152" w:type="dxa"/>
            <w:tcBorders>
              <w:top w:val="single" w:sz="6" w:space="0" w:color="000000"/>
              <w:bottom w:val="single" w:sz="6" w:space="0" w:color="000000"/>
            </w:tcBorders>
            <w:shd w:val="pct30" w:color="FFFF00" w:fill="FFFFFF"/>
          </w:tcPr>
          <w:p w14:paraId="556919F0" w14:textId="77777777" w:rsidR="00E072DA" w:rsidRPr="002101A8" w:rsidRDefault="00E072DA" w:rsidP="00140868">
            <w:pPr>
              <w:rPr>
                <w:rFonts w:cs="Arial"/>
                <w:sz w:val="18"/>
                <w:szCs w:val="18"/>
                <w:lang w:eastAsia="x-none"/>
              </w:rPr>
            </w:pPr>
            <w:r w:rsidRPr="002101A8">
              <w:rPr>
                <w:rFonts w:cs="Arial"/>
                <w:sz w:val="18"/>
                <w:szCs w:val="18"/>
                <w:lang w:eastAsia="x-none"/>
              </w:rPr>
              <w:t>Šifra</w:t>
            </w:r>
          </w:p>
        </w:tc>
        <w:tc>
          <w:tcPr>
            <w:tcW w:w="2219" w:type="dxa"/>
            <w:tcBorders>
              <w:top w:val="single" w:sz="6" w:space="0" w:color="000000"/>
              <w:bottom w:val="single" w:sz="6" w:space="0" w:color="000000"/>
            </w:tcBorders>
            <w:shd w:val="pct30" w:color="FFFF00" w:fill="FFFFFF"/>
          </w:tcPr>
          <w:p w14:paraId="3C14FD68" w14:textId="77777777" w:rsidR="00E072DA" w:rsidRPr="002101A8" w:rsidRDefault="00E072DA" w:rsidP="00140868">
            <w:pPr>
              <w:rPr>
                <w:rFonts w:cs="Arial"/>
                <w:sz w:val="18"/>
                <w:szCs w:val="18"/>
                <w:lang w:eastAsia="x-none"/>
              </w:rPr>
            </w:pPr>
            <w:r w:rsidRPr="002101A8">
              <w:rPr>
                <w:rFonts w:cs="Arial"/>
                <w:sz w:val="18"/>
                <w:szCs w:val="18"/>
                <w:lang w:eastAsia="x-none"/>
              </w:rPr>
              <w:t>Spremljajoči status oper.</w:t>
            </w:r>
          </w:p>
        </w:tc>
        <w:tc>
          <w:tcPr>
            <w:tcW w:w="4872" w:type="dxa"/>
            <w:tcBorders>
              <w:top w:val="single" w:sz="6" w:space="0" w:color="000000"/>
              <w:bottom w:val="single" w:sz="6" w:space="0" w:color="000000"/>
            </w:tcBorders>
            <w:shd w:val="pct30" w:color="FFFF00" w:fill="FFFFFF"/>
          </w:tcPr>
          <w:p w14:paraId="0C4A43DE" w14:textId="77777777" w:rsidR="00E072DA" w:rsidRPr="002101A8" w:rsidRDefault="00E072DA" w:rsidP="00140868">
            <w:pPr>
              <w:rPr>
                <w:rFonts w:cs="Arial"/>
                <w:sz w:val="18"/>
                <w:szCs w:val="18"/>
                <w:lang w:eastAsia="x-none"/>
              </w:rPr>
            </w:pPr>
            <w:r w:rsidRPr="002101A8">
              <w:rPr>
                <w:rFonts w:cs="Arial"/>
                <w:sz w:val="18"/>
                <w:szCs w:val="18"/>
                <w:lang w:eastAsia="x-none"/>
              </w:rPr>
              <w:t>Opis</w:t>
            </w:r>
          </w:p>
        </w:tc>
      </w:tr>
      <w:tr w:rsidR="00E072DA" w:rsidRPr="002101A8" w14:paraId="1BB05F1F" w14:textId="77777777" w:rsidTr="00140868">
        <w:tc>
          <w:tcPr>
            <w:tcW w:w="2152" w:type="dxa"/>
            <w:tcBorders>
              <w:top w:val="single" w:sz="6" w:space="0" w:color="000000"/>
              <w:bottom w:val="single" w:sz="6" w:space="0" w:color="000000"/>
            </w:tcBorders>
            <w:shd w:val="clear" w:color="auto" w:fill="auto"/>
          </w:tcPr>
          <w:p w14:paraId="4711F100" w14:textId="77777777" w:rsidR="00E072DA" w:rsidRPr="002101A8" w:rsidRDefault="00E072DA" w:rsidP="00140868">
            <w:pPr>
              <w:widowControl/>
              <w:autoSpaceDE w:val="0"/>
              <w:autoSpaceDN w:val="0"/>
              <w:adjustRightInd w:val="0"/>
              <w:spacing w:line="240" w:lineRule="auto"/>
              <w:rPr>
                <w:rFonts w:ascii="Consolas" w:hAnsi="Consolas" w:cs="Consolas"/>
                <w:color w:val="A31515"/>
                <w:sz w:val="16"/>
                <w:szCs w:val="16"/>
              </w:rPr>
            </w:pPr>
            <w:r w:rsidRPr="002101A8">
              <w:rPr>
                <w:rFonts w:ascii="Consolas" w:hAnsi="Consolas" w:cs="Consolas"/>
                <w:color w:val="A31515"/>
                <w:sz w:val="16"/>
                <w:szCs w:val="16"/>
              </w:rPr>
              <w:t>SignatureCanceled</w:t>
            </w:r>
          </w:p>
        </w:tc>
        <w:tc>
          <w:tcPr>
            <w:tcW w:w="2219" w:type="dxa"/>
            <w:tcBorders>
              <w:top w:val="single" w:sz="6" w:space="0" w:color="000000"/>
              <w:bottom w:val="single" w:sz="6" w:space="0" w:color="000000"/>
            </w:tcBorders>
            <w:shd w:val="clear" w:color="auto" w:fill="auto"/>
          </w:tcPr>
          <w:p w14:paraId="1657668B" w14:textId="77777777" w:rsidR="00E072DA" w:rsidRPr="002101A8" w:rsidRDefault="00E072DA" w:rsidP="00140868">
            <w:pPr>
              <w:rPr>
                <w:rFonts w:ascii="Consolas" w:hAnsi="Consolas" w:cs="Consolas"/>
                <w:sz w:val="16"/>
                <w:szCs w:val="16"/>
                <w:lang w:eastAsia="x-none"/>
              </w:rPr>
            </w:pPr>
            <w:r w:rsidRPr="002101A8">
              <w:rPr>
                <w:rFonts w:ascii="Consolas" w:hAnsi="Consolas" w:cs="Consolas"/>
                <w:sz w:val="16"/>
                <w:szCs w:val="16"/>
                <w:lang w:eastAsia="x-none"/>
              </w:rPr>
              <w:t>Opozorilo</w:t>
            </w:r>
          </w:p>
        </w:tc>
        <w:tc>
          <w:tcPr>
            <w:tcW w:w="4872" w:type="dxa"/>
            <w:tcBorders>
              <w:top w:val="single" w:sz="6" w:space="0" w:color="000000"/>
              <w:bottom w:val="single" w:sz="6" w:space="0" w:color="000000"/>
            </w:tcBorders>
            <w:shd w:val="clear" w:color="auto" w:fill="auto"/>
          </w:tcPr>
          <w:p w14:paraId="3205984C" w14:textId="77777777" w:rsidR="00E072DA" w:rsidRPr="002101A8" w:rsidRDefault="00E072DA" w:rsidP="00140868">
            <w:pPr>
              <w:rPr>
                <w:rFonts w:cs="Arial"/>
                <w:sz w:val="16"/>
                <w:szCs w:val="16"/>
                <w:lang w:eastAsia="x-none"/>
              </w:rPr>
            </w:pPr>
            <w:r w:rsidRPr="002101A8">
              <w:rPr>
                <w:rFonts w:cs="Arial"/>
                <w:sz w:val="16"/>
                <w:szCs w:val="16"/>
                <w:lang w:eastAsia="x-none"/>
              </w:rPr>
              <w:t xml:space="preserve">Oddaja </w:t>
            </w:r>
            <w:r>
              <w:rPr>
                <w:rFonts w:cs="Arial"/>
                <w:sz w:val="16"/>
                <w:szCs w:val="16"/>
                <w:lang w:eastAsia="x-none"/>
              </w:rPr>
              <w:t>napotnice</w:t>
            </w:r>
            <w:r w:rsidRPr="002101A8">
              <w:rPr>
                <w:rFonts w:cs="Arial"/>
                <w:sz w:val="16"/>
                <w:szCs w:val="16"/>
                <w:lang w:eastAsia="x-none"/>
              </w:rPr>
              <w:t xml:space="preserve"> je prekinjena s strani uporabnika v fazi podpisovanja dokumenta.</w:t>
            </w:r>
          </w:p>
        </w:tc>
      </w:tr>
      <w:tr w:rsidR="00E072DA" w:rsidRPr="002101A8" w14:paraId="334AC2A0" w14:textId="77777777" w:rsidTr="00140868">
        <w:tc>
          <w:tcPr>
            <w:tcW w:w="2152" w:type="dxa"/>
            <w:tcBorders>
              <w:top w:val="single" w:sz="6" w:space="0" w:color="000000"/>
              <w:bottom w:val="single" w:sz="6" w:space="0" w:color="000000"/>
            </w:tcBorders>
            <w:shd w:val="clear" w:color="auto" w:fill="auto"/>
          </w:tcPr>
          <w:p w14:paraId="583DF4FD" w14:textId="77777777" w:rsidR="00E072DA" w:rsidRPr="00BD684B"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DocumentAlreadyRevoked</w:t>
            </w:r>
          </w:p>
        </w:tc>
        <w:tc>
          <w:tcPr>
            <w:tcW w:w="2219" w:type="dxa"/>
            <w:tcBorders>
              <w:top w:val="single" w:sz="6" w:space="0" w:color="000000"/>
              <w:bottom w:val="single" w:sz="6" w:space="0" w:color="000000"/>
            </w:tcBorders>
            <w:shd w:val="clear" w:color="auto" w:fill="auto"/>
          </w:tcPr>
          <w:p w14:paraId="5BEC67B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1755026D" w14:textId="77777777" w:rsidR="00E072DA" w:rsidRDefault="00E072DA" w:rsidP="00140868">
            <w:pPr>
              <w:rPr>
                <w:rFonts w:cs="Arial"/>
                <w:sz w:val="16"/>
                <w:szCs w:val="16"/>
                <w:lang w:eastAsia="x-none"/>
              </w:rPr>
            </w:pPr>
            <w:r>
              <w:rPr>
                <w:rFonts w:cs="Arial"/>
                <w:sz w:val="16"/>
                <w:szCs w:val="16"/>
                <w:lang w:eastAsia="x-none"/>
              </w:rPr>
              <w:t>Dokument, za katerega je bila zahtevana stornacija, je že storniran.</w:t>
            </w:r>
          </w:p>
        </w:tc>
      </w:tr>
      <w:tr w:rsidR="00E072DA" w:rsidRPr="002101A8" w14:paraId="20F529FF" w14:textId="77777777" w:rsidTr="00140868">
        <w:tc>
          <w:tcPr>
            <w:tcW w:w="2152" w:type="dxa"/>
            <w:tcBorders>
              <w:top w:val="single" w:sz="6" w:space="0" w:color="000000"/>
              <w:bottom w:val="single" w:sz="6" w:space="0" w:color="000000"/>
            </w:tcBorders>
            <w:shd w:val="clear" w:color="auto" w:fill="auto"/>
          </w:tcPr>
          <w:p w14:paraId="56194259"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RevokeNotAllowed</w:t>
            </w:r>
          </w:p>
        </w:tc>
        <w:tc>
          <w:tcPr>
            <w:tcW w:w="2219" w:type="dxa"/>
            <w:tcBorders>
              <w:top w:val="single" w:sz="6" w:space="0" w:color="000000"/>
              <w:bottom w:val="single" w:sz="6" w:space="0" w:color="000000"/>
            </w:tcBorders>
            <w:shd w:val="clear" w:color="auto" w:fill="auto"/>
          </w:tcPr>
          <w:p w14:paraId="22134273"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57E901C1" w14:textId="77777777" w:rsidR="00E072DA" w:rsidRDefault="00E072DA" w:rsidP="00140868">
            <w:pPr>
              <w:rPr>
                <w:rFonts w:cs="Arial"/>
                <w:sz w:val="16"/>
                <w:szCs w:val="16"/>
                <w:lang w:eastAsia="x-none"/>
              </w:rPr>
            </w:pPr>
            <w:r>
              <w:rPr>
                <w:rFonts w:cs="Arial"/>
                <w:sz w:val="16"/>
                <w:szCs w:val="16"/>
                <w:lang w:eastAsia="x-none"/>
              </w:rPr>
              <w:t>Razveljavitev ni uspela, saj je napotnica že v uporabi.</w:t>
            </w:r>
          </w:p>
        </w:tc>
      </w:tr>
      <w:tr w:rsidR="00E072DA" w:rsidRPr="002101A8" w14:paraId="5117F875" w14:textId="77777777" w:rsidTr="00140868">
        <w:tc>
          <w:tcPr>
            <w:tcW w:w="2152" w:type="dxa"/>
            <w:tcBorders>
              <w:top w:val="single" w:sz="6" w:space="0" w:color="000000"/>
              <w:bottom w:val="single" w:sz="6" w:space="0" w:color="000000"/>
            </w:tcBorders>
            <w:shd w:val="clear" w:color="auto" w:fill="auto"/>
          </w:tcPr>
          <w:p w14:paraId="7858F027"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SignatureMismatch</w:t>
            </w:r>
          </w:p>
        </w:tc>
        <w:tc>
          <w:tcPr>
            <w:tcW w:w="2219" w:type="dxa"/>
            <w:tcBorders>
              <w:top w:val="single" w:sz="6" w:space="0" w:color="000000"/>
              <w:bottom w:val="single" w:sz="6" w:space="0" w:color="000000"/>
            </w:tcBorders>
            <w:shd w:val="clear" w:color="auto" w:fill="auto"/>
          </w:tcPr>
          <w:p w14:paraId="0702042E"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7366FD7F" w14:textId="77777777" w:rsidR="00E072DA" w:rsidRDefault="00E072DA" w:rsidP="00140868">
            <w:pPr>
              <w:rPr>
                <w:rFonts w:cs="Arial"/>
                <w:sz w:val="16"/>
                <w:szCs w:val="16"/>
                <w:lang w:eastAsia="x-none"/>
              </w:rPr>
            </w:pPr>
            <w:r>
              <w:rPr>
                <w:rFonts w:cs="Arial"/>
                <w:sz w:val="16"/>
                <w:szCs w:val="16"/>
                <w:lang w:eastAsia="x-none"/>
              </w:rPr>
              <w:t>Preverjanje digitalnega podpisa podanega dokumenta ni bilo uspešno.</w:t>
            </w:r>
          </w:p>
        </w:tc>
      </w:tr>
      <w:tr w:rsidR="00E072DA" w:rsidRPr="002101A8" w14:paraId="1118C967" w14:textId="77777777" w:rsidTr="00140868">
        <w:tc>
          <w:tcPr>
            <w:tcW w:w="2152" w:type="dxa"/>
            <w:tcBorders>
              <w:top w:val="single" w:sz="6" w:space="0" w:color="000000"/>
              <w:bottom w:val="single" w:sz="6" w:space="0" w:color="000000"/>
            </w:tcBorders>
            <w:shd w:val="clear" w:color="auto" w:fill="auto"/>
          </w:tcPr>
          <w:p w14:paraId="1FA37C25"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r w:rsidRPr="00060F4E">
              <w:rPr>
                <w:rFonts w:ascii="Consolas" w:hAnsi="Consolas" w:cs="Consolas"/>
                <w:color w:val="A31515"/>
                <w:sz w:val="16"/>
                <w:szCs w:val="16"/>
              </w:rPr>
              <w:t>UserMessagesNotHandled</w:t>
            </w:r>
          </w:p>
          <w:p w14:paraId="5DDE5089"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34C48158"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71A2E42F" w14:textId="77777777" w:rsidR="00E072DA" w:rsidRDefault="00E072DA" w:rsidP="00140868">
            <w:pPr>
              <w:rPr>
                <w:rFonts w:cs="Arial"/>
                <w:sz w:val="16"/>
                <w:szCs w:val="16"/>
                <w:lang w:eastAsia="x-none"/>
              </w:rPr>
            </w:pPr>
            <w:r>
              <w:rPr>
                <w:rFonts w:cs="Arial"/>
                <w:sz w:val="16"/>
                <w:szCs w:val="16"/>
                <w:lang w:eastAsia="x-none"/>
              </w:rPr>
              <w:t>Uporabnik ni potrdil oz. podpisal vseh obvestil, ki so mu bila prikazana ob prijavi.</w:t>
            </w:r>
          </w:p>
        </w:tc>
      </w:tr>
      <w:tr w:rsidR="00E072DA" w:rsidRPr="002101A8" w14:paraId="0D262835" w14:textId="77777777" w:rsidTr="00140868">
        <w:tc>
          <w:tcPr>
            <w:tcW w:w="2152" w:type="dxa"/>
            <w:tcBorders>
              <w:top w:val="single" w:sz="6" w:space="0" w:color="000000"/>
              <w:bottom w:val="single" w:sz="6" w:space="0" w:color="000000"/>
            </w:tcBorders>
            <w:shd w:val="clear" w:color="auto" w:fill="auto"/>
          </w:tcPr>
          <w:p w14:paraId="7EF31E4D"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r w:rsidRPr="0039585B">
              <w:rPr>
                <w:rFonts w:ascii="Consolas" w:hAnsi="Consolas" w:cs="Consolas"/>
                <w:color w:val="A31515"/>
                <w:sz w:val="16"/>
                <w:szCs w:val="16"/>
              </w:rPr>
              <w:t>COS_GeneralError</w:t>
            </w:r>
          </w:p>
          <w:p w14:paraId="4FDE5E6B"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20D8FED2"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3FB490DC" w14:textId="77777777" w:rsidR="00E072DA" w:rsidRDefault="00E072DA" w:rsidP="00140868">
            <w:pPr>
              <w:rPr>
                <w:rFonts w:cs="Arial"/>
                <w:sz w:val="16"/>
                <w:szCs w:val="16"/>
                <w:lang w:eastAsia="x-none"/>
              </w:rPr>
            </w:pPr>
            <w:r>
              <w:rPr>
                <w:rFonts w:cs="Arial"/>
                <w:sz w:val="16"/>
                <w:szCs w:val="16"/>
                <w:lang w:eastAsia="x-none"/>
              </w:rPr>
              <w:t>Neznana napaka na strežniku.</w:t>
            </w:r>
          </w:p>
        </w:tc>
      </w:tr>
      <w:tr w:rsidR="00E072DA" w:rsidRPr="002101A8" w14:paraId="5258E48F" w14:textId="77777777" w:rsidTr="00140868">
        <w:tc>
          <w:tcPr>
            <w:tcW w:w="2152" w:type="dxa"/>
            <w:tcBorders>
              <w:top w:val="single" w:sz="6" w:space="0" w:color="000000"/>
              <w:bottom w:val="single" w:sz="6" w:space="0" w:color="000000"/>
            </w:tcBorders>
            <w:shd w:val="clear" w:color="auto" w:fill="auto"/>
          </w:tcPr>
          <w:p w14:paraId="0BE13C65"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r w:rsidRPr="0039585B">
              <w:rPr>
                <w:rFonts w:ascii="Consolas" w:hAnsi="Consolas" w:cs="Consolas"/>
                <w:color w:val="A31515"/>
                <w:sz w:val="16"/>
                <w:szCs w:val="16"/>
              </w:rPr>
              <w:t>COS_CommunicationError</w:t>
            </w:r>
          </w:p>
          <w:p w14:paraId="5AD69893"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75A82DD8"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4FF3ADA1" w14:textId="77777777" w:rsidR="00E072DA" w:rsidRDefault="00E072DA" w:rsidP="00140868">
            <w:pPr>
              <w:rPr>
                <w:rFonts w:cs="Arial"/>
                <w:sz w:val="16"/>
                <w:szCs w:val="16"/>
                <w:lang w:eastAsia="x-none"/>
              </w:rPr>
            </w:pPr>
            <w:bookmarkStart w:id="158" w:name="OLE_LINK19"/>
            <w:bookmarkStart w:id="159" w:name="OLE_LINK20"/>
            <w:r>
              <w:rPr>
                <w:rFonts w:cs="Arial"/>
                <w:sz w:val="16"/>
                <w:szCs w:val="16"/>
                <w:lang w:eastAsia="x-none"/>
              </w:rPr>
              <w:t>Komunikacijska napaka na strežniku.</w:t>
            </w:r>
            <w:bookmarkEnd w:id="158"/>
            <w:bookmarkEnd w:id="159"/>
          </w:p>
        </w:tc>
      </w:tr>
      <w:tr w:rsidR="00E072DA" w:rsidRPr="002101A8" w14:paraId="57C72611" w14:textId="77777777" w:rsidTr="00140868">
        <w:tc>
          <w:tcPr>
            <w:tcW w:w="2152" w:type="dxa"/>
            <w:tcBorders>
              <w:top w:val="single" w:sz="6" w:space="0" w:color="000000"/>
              <w:bottom w:val="single" w:sz="6" w:space="0" w:color="000000"/>
            </w:tcBorders>
            <w:shd w:val="clear" w:color="auto" w:fill="auto"/>
          </w:tcPr>
          <w:p w14:paraId="37453172"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0" w:name="_Hlk381255409"/>
            <w:r w:rsidRPr="0039585B">
              <w:rPr>
                <w:rFonts w:ascii="Consolas" w:hAnsi="Consolas" w:cs="Consolas"/>
                <w:color w:val="A31515"/>
                <w:sz w:val="16"/>
                <w:szCs w:val="16"/>
              </w:rPr>
              <w:t>COS_XMLSchemaError</w:t>
            </w:r>
          </w:p>
          <w:p w14:paraId="7486A0AD"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6BCF0AE0"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00E1214D" w14:textId="77777777" w:rsidR="00E072DA" w:rsidRDefault="00E072DA" w:rsidP="00140868">
            <w:pPr>
              <w:rPr>
                <w:rFonts w:cs="Arial"/>
                <w:sz w:val="16"/>
                <w:szCs w:val="16"/>
                <w:lang w:eastAsia="x-none"/>
              </w:rPr>
            </w:pPr>
            <w:r>
              <w:rPr>
                <w:rFonts w:cs="Arial"/>
                <w:sz w:val="16"/>
                <w:szCs w:val="16"/>
                <w:lang w:eastAsia="x-none"/>
              </w:rPr>
              <w:t>XML zahteva na strežnik ni pravilno oblikovana.</w:t>
            </w:r>
          </w:p>
        </w:tc>
      </w:tr>
      <w:tr w:rsidR="00E072DA" w:rsidRPr="002101A8" w14:paraId="68D85DF0" w14:textId="77777777" w:rsidTr="00140868">
        <w:tc>
          <w:tcPr>
            <w:tcW w:w="2152" w:type="dxa"/>
            <w:tcBorders>
              <w:top w:val="single" w:sz="6" w:space="0" w:color="000000"/>
              <w:bottom w:val="single" w:sz="6" w:space="0" w:color="000000"/>
            </w:tcBorders>
            <w:shd w:val="clear" w:color="auto" w:fill="auto"/>
          </w:tcPr>
          <w:p w14:paraId="0E0C42A1" w14:textId="77777777" w:rsidR="00E072DA" w:rsidRPr="0010343C" w:rsidRDefault="00E072DA" w:rsidP="00140868">
            <w:pPr>
              <w:widowControl/>
              <w:autoSpaceDE w:val="0"/>
              <w:autoSpaceDN w:val="0"/>
              <w:adjustRightInd w:val="0"/>
              <w:spacing w:line="240" w:lineRule="auto"/>
              <w:rPr>
                <w:rFonts w:ascii="Consolas" w:hAnsi="Consolas" w:cs="Consolas"/>
                <w:color w:val="A31515"/>
                <w:sz w:val="16"/>
                <w:szCs w:val="16"/>
              </w:rPr>
            </w:pPr>
            <w:bookmarkStart w:id="161" w:name="_Hlk381255417"/>
            <w:bookmarkEnd w:id="160"/>
            <w:r w:rsidRPr="0010343C">
              <w:rPr>
                <w:rFonts w:ascii="Consolas" w:hAnsi="Consolas" w:cs="Consolas"/>
                <w:color w:val="A31515"/>
                <w:sz w:val="16"/>
                <w:szCs w:val="16"/>
              </w:rPr>
              <w:t>COS_CommunicationServiceNotAvailable</w:t>
            </w:r>
          </w:p>
          <w:p w14:paraId="0764E160"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4426CCE8"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1F8FC07E" w14:textId="77777777" w:rsidR="00E072DA" w:rsidRDefault="00E072DA" w:rsidP="00140868">
            <w:pPr>
              <w:rPr>
                <w:rFonts w:cs="Arial"/>
                <w:sz w:val="16"/>
                <w:szCs w:val="16"/>
                <w:lang w:eastAsia="x-none"/>
              </w:rPr>
            </w:pPr>
            <w:r>
              <w:rPr>
                <w:rFonts w:cs="Arial"/>
                <w:sz w:val="16"/>
                <w:szCs w:val="16"/>
                <w:lang w:eastAsia="x-none"/>
              </w:rPr>
              <w:t>Storitev na strežniku ni na voljo.</w:t>
            </w:r>
          </w:p>
        </w:tc>
      </w:tr>
      <w:tr w:rsidR="00E072DA" w:rsidRPr="002101A8" w14:paraId="4C143267" w14:textId="77777777" w:rsidTr="00140868">
        <w:tc>
          <w:tcPr>
            <w:tcW w:w="2152" w:type="dxa"/>
            <w:tcBorders>
              <w:top w:val="single" w:sz="6" w:space="0" w:color="000000"/>
              <w:bottom w:val="single" w:sz="6" w:space="0" w:color="000000"/>
            </w:tcBorders>
            <w:shd w:val="clear" w:color="auto" w:fill="auto"/>
          </w:tcPr>
          <w:p w14:paraId="4F98BAEB" w14:textId="77777777" w:rsidR="00E072DA" w:rsidRPr="0010343C" w:rsidRDefault="00E072DA" w:rsidP="00140868">
            <w:pPr>
              <w:widowControl/>
              <w:autoSpaceDE w:val="0"/>
              <w:autoSpaceDN w:val="0"/>
              <w:adjustRightInd w:val="0"/>
              <w:spacing w:line="240" w:lineRule="auto"/>
              <w:rPr>
                <w:rFonts w:ascii="Consolas" w:hAnsi="Consolas" w:cs="Consolas"/>
                <w:color w:val="A31515"/>
                <w:sz w:val="16"/>
                <w:szCs w:val="16"/>
              </w:rPr>
            </w:pPr>
            <w:r w:rsidRPr="0010343C">
              <w:rPr>
                <w:rFonts w:ascii="Consolas" w:hAnsi="Consolas" w:cs="Consolas"/>
                <w:color w:val="A31515"/>
                <w:sz w:val="16"/>
                <w:szCs w:val="16"/>
              </w:rPr>
              <w:t>COS_IHCommunicationServiceNotAvailable</w:t>
            </w:r>
          </w:p>
          <w:p w14:paraId="3147B771"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27553D5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0C203EC1" w14:textId="77777777" w:rsidR="00E072DA" w:rsidRDefault="00E072DA" w:rsidP="00140868">
            <w:pPr>
              <w:rPr>
                <w:rFonts w:cs="Arial"/>
                <w:sz w:val="16"/>
                <w:szCs w:val="16"/>
                <w:lang w:eastAsia="x-none"/>
              </w:rPr>
            </w:pPr>
            <w:r>
              <w:rPr>
                <w:rFonts w:cs="Arial"/>
                <w:sz w:val="16"/>
                <w:szCs w:val="16"/>
                <w:lang w:eastAsia="x-none"/>
              </w:rPr>
              <w:t>Storitev interoperabilne hrbtenice ni na voljo.</w:t>
            </w:r>
          </w:p>
        </w:tc>
      </w:tr>
      <w:tr w:rsidR="00E072DA" w:rsidRPr="002101A8" w14:paraId="578E56CC" w14:textId="77777777" w:rsidTr="00140868">
        <w:tc>
          <w:tcPr>
            <w:tcW w:w="2152" w:type="dxa"/>
            <w:tcBorders>
              <w:top w:val="single" w:sz="6" w:space="0" w:color="000000"/>
              <w:bottom w:val="single" w:sz="6" w:space="0" w:color="000000"/>
            </w:tcBorders>
            <w:shd w:val="clear" w:color="auto" w:fill="auto"/>
          </w:tcPr>
          <w:p w14:paraId="3DDE6D6A"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2" w:name="_Hlk381255426"/>
            <w:bookmarkEnd w:id="161"/>
            <w:r w:rsidRPr="0039585B">
              <w:rPr>
                <w:rFonts w:ascii="Consolas" w:hAnsi="Consolas" w:cs="Consolas"/>
                <w:color w:val="A31515"/>
                <w:sz w:val="16"/>
                <w:szCs w:val="16"/>
              </w:rPr>
              <w:t>COS_DataValidationError</w:t>
            </w:r>
          </w:p>
          <w:p w14:paraId="191846BD"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535E8239"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BB69C12" w14:textId="77777777" w:rsidR="00E072DA" w:rsidRDefault="00E072DA" w:rsidP="00140868">
            <w:pPr>
              <w:rPr>
                <w:rFonts w:cs="Arial"/>
                <w:sz w:val="16"/>
                <w:szCs w:val="16"/>
                <w:lang w:eastAsia="x-none"/>
              </w:rPr>
            </w:pPr>
            <w:r>
              <w:rPr>
                <w:rFonts w:cs="Arial"/>
                <w:sz w:val="16"/>
                <w:szCs w:val="16"/>
                <w:lang w:eastAsia="x-none"/>
              </w:rPr>
              <w:t>Napaka pri validaciji podatkov.</w:t>
            </w:r>
          </w:p>
        </w:tc>
      </w:tr>
      <w:tr w:rsidR="00E072DA" w:rsidRPr="002101A8" w14:paraId="292D3610" w14:textId="77777777" w:rsidTr="00140868">
        <w:tc>
          <w:tcPr>
            <w:tcW w:w="2152" w:type="dxa"/>
            <w:tcBorders>
              <w:top w:val="single" w:sz="6" w:space="0" w:color="000000"/>
              <w:bottom w:val="single" w:sz="6" w:space="0" w:color="000000"/>
            </w:tcBorders>
            <w:shd w:val="clear" w:color="auto" w:fill="auto"/>
          </w:tcPr>
          <w:p w14:paraId="0AA4BE7B"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3" w:name="_Hlk381255434"/>
            <w:bookmarkEnd w:id="162"/>
            <w:r w:rsidRPr="0039585B">
              <w:rPr>
                <w:rFonts w:ascii="Consolas" w:hAnsi="Consolas" w:cs="Consolas"/>
                <w:color w:val="A31515"/>
                <w:sz w:val="16"/>
                <w:szCs w:val="16"/>
              </w:rPr>
              <w:t>COS_RequiredFieldEmpty</w:t>
            </w:r>
          </w:p>
          <w:p w14:paraId="6D2C3D83"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5540B9B5"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2F213CFB" w14:textId="77777777" w:rsidR="00E072DA" w:rsidRDefault="00E072DA" w:rsidP="00140868">
            <w:pPr>
              <w:rPr>
                <w:rFonts w:cs="Arial"/>
                <w:sz w:val="16"/>
                <w:szCs w:val="16"/>
                <w:lang w:eastAsia="x-none"/>
              </w:rPr>
            </w:pPr>
            <w:r>
              <w:rPr>
                <w:rFonts w:cs="Arial"/>
                <w:sz w:val="16"/>
                <w:szCs w:val="16"/>
                <w:lang w:eastAsia="x-none"/>
              </w:rPr>
              <w:t>Zahtevano polje je prazno.</w:t>
            </w:r>
          </w:p>
        </w:tc>
      </w:tr>
      <w:tr w:rsidR="00E072DA" w:rsidRPr="002101A8" w14:paraId="607432BE" w14:textId="77777777" w:rsidTr="00140868">
        <w:tc>
          <w:tcPr>
            <w:tcW w:w="2152" w:type="dxa"/>
            <w:tcBorders>
              <w:top w:val="single" w:sz="6" w:space="0" w:color="000000"/>
              <w:bottom w:val="single" w:sz="6" w:space="0" w:color="000000"/>
            </w:tcBorders>
            <w:shd w:val="clear" w:color="auto" w:fill="auto"/>
          </w:tcPr>
          <w:p w14:paraId="467FC53A"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4" w:name="_Hlk381255442"/>
            <w:bookmarkEnd w:id="163"/>
            <w:r w:rsidRPr="0039585B">
              <w:rPr>
                <w:rFonts w:ascii="Consolas" w:hAnsi="Consolas" w:cs="Consolas"/>
                <w:color w:val="A31515"/>
                <w:sz w:val="16"/>
                <w:szCs w:val="16"/>
              </w:rPr>
              <w:t>COS_DataFormatError</w:t>
            </w:r>
          </w:p>
          <w:p w14:paraId="2EBE0B80"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4BCC07A3"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D4DE5C2" w14:textId="77777777" w:rsidR="00E072DA" w:rsidRDefault="00E072DA" w:rsidP="00140868">
            <w:pPr>
              <w:rPr>
                <w:rFonts w:cs="Arial"/>
                <w:sz w:val="16"/>
                <w:szCs w:val="16"/>
                <w:lang w:eastAsia="x-none"/>
              </w:rPr>
            </w:pPr>
            <w:r>
              <w:rPr>
                <w:rFonts w:cs="Arial"/>
                <w:sz w:val="16"/>
                <w:szCs w:val="16"/>
                <w:lang w:eastAsia="x-none"/>
              </w:rPr>
              <w:t>Oblika vhodnega podatka je napačna.</w:t>
            </w:r>
          </w:p>
        </w:tc>
      </w:tr>
      <w:tr w:rsidR="00E072DA" w:rsidRPr="002101A8" w14:paraId="55530B7A" w14:textId="77777777" w:rsidTr="00140868">
        <w:tc>
          <w:tcPr>
            <w:tcW w:w="2152" w:type="dxa"/>
            <w:tcBorders>
              <w:top w:val="single" w:sz="6" w:space="0" w:color="000000"/>
              <w:bottom w:val="single" w:sz="6" w:space="0" w:color="000000"/>
            </w:tcBorders>
            <w:shd w:val="clear" w:color="auto" w:fill="auto"/>
          </w:tcPr>
          <w:p w14:paraId="64CB992F"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5" w:name="_Hlk381255457"/>
            <w:bookmarkEnd w:id="164"/>
            <w:r w:rsidRPr="0039585B">
              <w:rPr>
                <w:rFonts w:ascii="Consolas" w:hAnsi="Consolas" w:cs="Consolas"/>
                <w:color w:val="A31515"/>
                <w:sz w:val="16"/>
                <w:szCs w:val="16"/>
              </w:rPr>
              <w:t>COS_MedicalDataValidationError</w:t>
            </w:r>
          </w:p>
          <w:p w14:paraId="71C08B12"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02A41A11"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C88C0A3" w14:textId="77777777" w:rsidR="00E072DA" w:rsidRDefault="00E072DA" w:rsidP="00140868">
            <w:pPr>
              <w:rPr>
                <w:rFonts w:cs="Arial"/>
                <w:sz w:val="16"/>
                <w:szCs w:val="16"/>
                <w:lang w:eastAsia="x-none"/>
              </w:rPr>
            </w:pPr>
            <w:r>
              <w:rPr>
                <w:rFonts w:cs="Arial"/>
                <w:sz w:val="16"/>
                <w:szCs w:val="16"/>
                <w:lang w:eastAsia="x-none"/>
              </w:rPr>
              <w:t>Napaka, povezana z omejitvijo izbrane zdravstvene storitve.</w:t>
            </w:r>
          </w:p>
        </w:tc>
      </w:tr>
      <w:tr w:rsidR="00E072DA" w:rsidRPr="002101A8" w14:paraId="57004E18" w14:textId="77777777" w:rsidTr="00140868">
        <w:tc>
          <w:tcPr>
            <w:tcW w:w="2152" w:type="dxa"/>
            <w:tcBorders>
              <w:top w:val="single" w:sz="6" w:space="0" w:color="000000"/>
              <w:bottom w:val="single" w:sz="6" w:space="0" w:color="000000"/>
            </w:tcBorders>
            <w:shd w:val="clear" w:color="auto" w:fill="auto"/>
          </w:tcPr>
          <w:p w14:paraId="6DEC2534"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6" w:name="_Hlk381255485"/>
            <w:bookmarkEnd w:id="165"/>
            <w:r w:rsidRPr="0039585B">
              <w:rPr>
                <w:rFonts w:ascii="Consolas" w:hAnsi="Consolas" w:cs="Consolas"/>
                <w:color w:val="A31515"/>
                <w:sz w:val="16"/>
                <w:szCs w:val="16"/>
              </w:rPr>
              <w:t>COS_AgeRestriction</w:t>
            </w:r>
          </w:p>
          <w:p w14:paraId="175C2C96"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46273129"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895D459" w14:textId="77777777" w:rsidR="00E072DA" w:rsidRDefault="00E072DA" w:rsidP="00140868">
            <w:pPr>
              <w:rPr>
                <w:rFonts w:cs="Arial"/>
                <w:sz w:val="16"/>
                <w:szCs w:val="16"/>
                <w:lang w:eastAsia="x-none"/>
              </w:rPr>
            </w:pPr>
            <w:r>
              <w:rPr>
                <w:rFonts w:cs="Arial"/>
                <w:sz w:val="16"/>
                <w:szCs w:val="16"/>
                <w:lang w:eastAsia="x-none"/>
              </w:rPr>
              <w:t>Pacient je premlad ali prestar za izbrano zdravstveno storitev.</w:t>
            </w:r>
          </w:p>
        </w:tc>
      </w:tr>
      <w:tr w:rsidR="00E072DA" w:rsidRPr="002101A8" w14:paraId="0AFAFF5F" w14:textId="77777777" w:rsidTr="00140868">
        <w:tc>
          <w:tcPr>
            <w:tcW w:w="2152" w:type="dxa"/>
            <w:tcBorders>
              <w:top w:val="single" w:sz="6" w:space="0" w:color="000000"/>
              <w:bottom w:val="single" w:sz="6" w:space="0" w:color="000000"/>
            </w:tcBorders>
            <w:shd w:val="clear" w:color="auto" w:fill="auto"/>
          </w:tcPr>
          <w:p w14:paraId="41C0E0E9"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7" w:name="_Hlk381255477"/>
            <w:bookmarkEnd w:id="166"/>
            <w:r w:rsidRPr="0039585B">
              <w:rPr>
                <w:rFonts w:ascii="Consolas" w:hAnsi="Consolas" w:cs="Consolas"/>
                <w:color w:val="A31515"/>
                <w:sz w:val="16"/>
                <w:szCs w:val="16"/>
              </w:rPr>
              <w:t>COS_DiagnosisRestriction</w:t>
            </w:r>
          </w:p>
          <w:p w14:paraId="1F811D98"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3759069E"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D5FB04A" w14:textId="77777777" w:rsidR="00E072DA" w:rsidRDefault="00E072DA" w:rsidP="00140868">
            <w:pPr>
              <w:rPr>
                <w:rFonts w:cs="Arial"/>
                <w:sz w:val="16"/>
                <w:szCs w:val="16"/>
                <w:lang w:eastAsia="x-none"/>
              </w:rPr>
            </w:pPr>
            <w:r>
              <w:rPr>
                <w:rFonts w:cs="Arial"/>
                <w:sz w:val="16"/>
                <w:szCs w:val="16"/>
                <w:lang w:eastAsia="x-none"/>
              </w:rPr>
              <w:t>Zdravstvena storitev se izvaja samo za določene diagnoze.</w:t>
            </w:r>
          </w:p>
        </w:tc>
      </w:tr>
      <w:tr w:rsidR="00E072DA" w:rsidRPr="002101A8" w14:paraId="26C4C103" w14:textId="77777777" w:rsidTr="00140868">
        <w:tc>
          <w:tcPr>
            <w:tcW w:w="2152" w:type="dxa"/>
            <w:tcBorders>
              <w:top w:val="single" w:sz="6" w:space="0" w:color="000000"/>
              <w:bottom w:val="single" w:sz="6" w:space="0" w:color="000000"/>
            </w:tcBorders>
            <w:shd w:val="clear" w:color="auto" w:fill="auto"/>
          </w:tcPr>
          <w:p w14:paraId="5A2395FC"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bookmarkStart w:id="168" w:name="_Hlk381255469"/>
            <w:bookmarkEnd w:id="167"/>
            <w:r w:rsidRPr="0039585B">
              <w:rPr>
                <w:rFonts w:ascii="Consolas" w:hAnsi="Consolas" w:cs="Consolas"/>
                <w:color w:val="A31515"/>
                <w:sz w:val="16"/>
                <w:szCs w:val="16"/>
              </w:rPr>
              <w:t>COS_GenderRestriction</w:t>
            </w:r>
          </w:p>
          <w:p w14:paraId="223DC069"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360B4A25"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6A284AA6" w14:textId="77777777" w:rsidR="00E072DA" w:rsidRDefault="00E072DA" w:rsidP="00140868">
            <w:pPr>
              <w:rPr>
                <w:rFonts w:cs="Arial"/>
                <w:sz w:val="16"/>
                <w:szCs w:val="16"/>
                <w:lang w:eastAsia="x-none"/>
              </w:rPr>
            </w:pPr>
            <w:r>
              <w:rPr>
                <w:rFonts w:cs="Arial"/>
                <w:sz w:val="16"/>
                <w:szCs w:val="16"/>
                <w:lang w:eastAsia="x-none"/>
              </w:rPr>
              <w:t>Zdravstvena storitev se izvaja samo na pacientih določenega spola.</w:t>
            </w:r>
          </w:p>
        </w:tc>
      </w:tr>
      <w:tr w:rsidR="00E072DA" w:rsidRPr="002101A8" w14:paraId="2DE89574" w14:textId="77777777" w:rsidTr="00140868">
        <w:tc>
          <w:tcPr>
            <w:tcW w:w="2152" w:type="dxa"/>
            <w:tcBorders>
              <w:top w:val="single" w:sz="6" w:space="0" w:color="000000"/>
              <w:bottom w:val="single" w:sz="6" w:space="0" w:color="000000"/>
            </w:tcBorders>
            <w:shd w:val="clear" w:color="auto" w:fill="auto"/>
          </w:tcPr>
          <w:p w14:paraId="652D497C" w14:textId="77777777" w:rsidR="00E072DA" w:rsidRPr="0039585B" w:rsidRDefault="00E072DA" w:rsidP="00140868">
            <w:pPr>
              <w:widowControl/>
              <w:autoSpaceDE w:val="0"/>
              <w:autoSpaceDN w:val="0"/>
              <w:adjustRightInd w:val="0"/>
              <w:spacing w:line="240" w:lineRule="auto"/>
              <w:rPr>
                <w:rFonts w:ascii="Consolas" w:hAnsi="Consolas" w:cs="Consolas"/>
                <w:color w:val="A31515"/>
                <w:sz w:val="16"/>
                <w:szCs w:val="16"/>
              </w:rPr>
            </w:pPr>
            <w:r>
              <w:rPr>
                <w:rFonts w:ascii="Consolas" w:hAnsi="Consolas" w:cs="Consolas"/>
                <w:color w:val="A31515"/>
                <w:sz w:val="16"/>
                <w:szCs w:val="16"/>
              </w:rPr>
              <w:t>COS_EOrderingNotAllowed</w:t>
            </w:r>
          </w:p>
        </w:tc>
        <w:tc>
          <w:tcPr>
            <w:tcW w:w="2219" w:type="dxa"/>
            <w:tcBorders>
              <w:top w:val="single" w:sz="6" w:space="0" w:color="000000"/>
              <w:bottom w:val="single" w:sz="6" w:space="0" w:color="000000"/>
            </w:tcBorders>
            <w:shd w:val="clear" w:color="auto" w:fill="auto"/>
          </w:tcPr>
          <w:p w14:paraId="1568F922"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772A5415" w14:textId="77777777" w:rsidR="00E072DA" w:rsidRDefault="00E072DA" w:rsidP="00140868">
            <w:pPr>
              <w:rPr>
                <w:rFonts w:cs="Arial"/>
                <w:sz w:val="16"/>
                <w:szCs w:val="16"/>
                <w:lang w:eastAsia="x-none"/>
              </w:rPr>
            </w:pPr>
            <w:r>
              <w:rPr>
                <w:rFonts w:cs="Arial"/>
                <w:sz w:val="16"/>
                <w:szCs w:val="16"/>
                <w:lang w:eastAsia="x-none"/>
              </w:rPr>
              <w:t>E-naročanje na izbrano zdravstveno storitev ni dovoljeno.</w:t>
            </w:r>
          </w:p>
        </w:tc>
      </w:tr>
      <w:tr w:rsidR="00E072DA" w:rsidRPr="002101A8" w14:paraId="58395C03" w14:textId="77777777" w:rsidTr="00140868">
        <w:tc>
          <w:tcPr>
            <w:tcW w:w="2152" w:type="dxa"/>
            <w:tcBorders>
              <w:top w:val="single" w:sz="6" w:space="0" w:color="000000"/>
              <w:bottom w:val="single" w:sz="6" w:space="0" w:color="000000"/>
            </w:tcBorders>
            <w:shd w:val="clear" w:color="auto" w:fill="auto"/>
          </w:tcPr>
          <w:p w14:paraId="4EBA454D"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COS_EOrderingUrgencyCodeNotAllowed</w:t>
            </w:r>
          </w:p>
          <w:p w14:paraId="5B0183B9" w14:textId="77777777" w:rsidR="00E072DA"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6427277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4D23246E" w14:textId="77777777" w:rsidR="00E072DA" w:rsidRDefault="00E072DA" w:rsidP="00140868">
            <w:pPr>
              <w:rPr>
                <w:rFonts w:cs="Arial"/>
                <w:sz w:val="16"/>
                <w:szCs w:val="16"/>
                <w:lang w:eastAsia="x-none"/>
              </w:rPr>
            </w:pPr>
            <w:r>
              <w:rPr>
                <w:rFonts w:cs="Arial"/>
                <w:sz w:val="16"/>
                <w:szCs w:val="16"/>
                <w:lang w:eastAsia="x-none"/>
              </w:rPr>
              <w:t>E-naročanje ni dovoljeno za izbrano stopnjo nujnosti.</w:t>
            </w:r>
          </w:p>
        </w:tc>
      </w:tr>
      <w:tr w:rsidR="00E072DA" w:rsidRPr="002101A8" w14:paraId="210B5D02" w14:textId="77777777" w:rsidTr="00140868">
        <w:tc>
          <w:tcPr>
            <w:tcW w:w="2152" w:type="dxa"/>
            <w:tcBorders>
              <w:top w:val="single" w:sz="6" w:space="0" w:color="000000"/>
              <w:bottom w:val="single" w:sz="6" w:space="0" w:color="000000"/>
            </w:tcBorders>
            <w:shd w:val="clear" w:color="auto" w:fill="auto"/>
          </w:tcPr>
          <w:p w14:paraId="2B8BC6F1"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COS_MedicalProcedureNotActive</w:t>
            </w:r>
          </w:p>
          <w:p w14:paraId="2C5BDBF3"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5B11CF4B"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554A5E2A" w14:textId="77777777" w:rsidR="00E072DA" w:rsidRDefault="00E072DA" w:rsidP="00140868">
            <w:pPr>
              <w:rPr>
                <w:rFonts w:cs="Arial"/>
                <w:sz w:val="16"/>
                <w:szCs w:val="16"/>
                <w:lang w:eastAsia="x-none"/>
              </w:rPr>
            </w:pPr>
            <w:r>
              <w:rPr>
                <w:rFonts w:cs="Arial"/>
                <w:sz w:val="16"/>
                <w:szCs w:val="16"/>
                <w:lang w:eastAsia="x-none"/>
              </w:rPr>
              <w:t>E-naročanje ni dovoljeno za neaktivno zdravstveno storitev.</w:t>
            </w:r>
          </w:p>
        </w:tc>
      </w:tr>
      <w:tr w:rsidR="00E072DA" w:rsidRPr="002101A8" w14:paraId="3B6D4DF0" w14:textId="77777777" w:rsidTr="00140868">
        <w:tc>
          <w:tcPr>
            <w:tcW w:w="2152" w:type="dxa"/>
            <w:tcBorders>
              <w:top w:val="single" w:sz="6" w:space="0" w:color="000000"/>
              <w:bottom w:val="single" w:sz="6" w:space="0" w:color="000000"/>
            </w:tcBorders>
            <w:shd w:val="clear" w:color="auto" w:fill="auto"/>
          </w:tcPr>
          <w:p w14:paraId="4BFBD0D8"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COS_InvalidReferralStatus</w:t>
            </w:r>
          </w:p>
          <w:p w14:paraId="1687D460"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73EB1B8C"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1D8CBE4D" w14:textId="77777777" w:rsidR="00E072DA" w:rsidRDefault="00E072DA" w:rsidP="00140868">
            <w:pPr>
              <w:rPr>
                <w:rFonts w:cs="Arial"/>
                <w:sz w:val="16"/>
                <w:szCs w:val="16"/>
                <w:lang w:eastAsia="x-none"/>
              </w:rPr>
            </w:pPr>
            <w:r>
              <w:rPr>
                <w:rFonts w:cs="Arial"/>
                <w:sz w:val="16"/>
                <w:szCs w:val="16"/>
                <w:lang w:eastAsia="x-none"/>
              </w:rPr>
              <w:t>Operacija ni dovoljena glede na trenutni status napotnice.</w:t>
            </w:r>
          </w:p>
        </w:tc>
      </w:tr>
      <w:tr w:rsidR="00E072DA" w:rsidRPr="002101A8" w14:paraId="3068DB43" w14:textId="77777777" w:rsidTr="00140868">
        <w:tc>
          <w:tcPr>
            <w:tcW w:w="2152" w:type="dxa"/>
            <w:tcBorders>
              <w:top w:val="single" w:sz="6" w:space="0" w:color="000000"/>
              <w:bottom w:val="single" w:sz="6" w:space="0" w:color="000000"/>
            </w:tcBorders>
            <w:shd w:val="clear" w:color="auto" w:fill="auto"/>
          </w:tcPr>
          <w:p w14:paraId="6B53D257"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COS_InvalidAppointmentStatus</w:t>
            </w:r>
          </w:p>
          <w:p w14:paraId="09B951DD"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2586414F"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2A844C1E" w14:textId="77777777" w:rsidR="00E072DA" w:rsidRDefault="00E072DA" w:rsidP="00140868">
            <w:pPr>
              <w:rPr>
                <w:rFonts w:cs="Arial"/>
                <w:sz w:val="16"/>
                <w:szCs w:val="16"/>
                <w:lang w:eastAsia="x-none"/>
              </w:rPr>
            </w:pPr>
            <w:r>
              <w:rPr>
                <w:rFonts w:cs="Arial"/>
                <w:sz w:val="16"/>
                <w:szCs w:val="16"/>
                <w:lang w:eastAsia="x-none"/>
              </w:rPr>
              <w:t>Operacija ni dovoljena glede na trenutni status naročila.</w:t>
            </w:r>
          </w:p>
        </w:tc>
      </w:tr>
      <w:tr w:rsidR="00E072DA" w:rsidRPr="002101A8" w14:paraId="6FE677DC" w14:textId="77777777" w:rsidTr="00140868">
        <w:tc>
          <w:tcPr>
            <w:tcW w:w="2152" w:type="dxa"/>
            <w:tcBorders>
              <w:top w:val="single" w:sz="6" w:space="0" w:color="000000"/>
              <w:bottom w:val="single" w:sz="6" w:space="0" w:color="000000"/>
            </w:tcBorders>
            <w:shd w:val="clear" w:color="auto" w:fill="auto"/>
          </w:tcPr>
          <w:p w14:paraId="41B0744E"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lastRenderedPageBreak/>
              <w:t>COS_InvalidAppointmentMedicalFacility</w:t>
            </w:r>
          </w:p>
          <w:p w14:paraId="296A9B72"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79DA2659"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40FE1E8A" w14:textId="77777777" w:rsidR="00E072DA" w:rsidRDefault="00E072DA" w:rsidP="00140868">
            <w:pPr>
              <w:rPr>
                <w:rFonts w:cs="Arial"/>
                <w:sz w:val="16"/>
                <w:szCs w:val="16"/>
                <w:lang w:eastAsia="x-none"/>
              </w:rPr>
            </w:pPr>
            <w:r>
              <w:rPr>
                <w:rFonts w:cs="Arial"/>
                <w:sz w:val="16"/>
                <w:szCs w:val="16"/>
                <w:lang w:eastAsia="x-none"/>
              </w:rPr>
              <w:t>Naročilo ni v isti ustanovi kot prejšnja naročila za isto napotnico.</w:t>
            </w:r>
          </w:p>
        </w:tc>
      </w:tr>
      <w:tr w:rsidR="00E072DA" w:rsidRPr="002101A8" w14:paraId="704A2A78" w14:textId="77777777" w:rsidTr="00140868">
        <w:tc>
          <w:tcPr>
            <w:tcW w:w="2152" w:type="dxa"/>
            <w:tcBorders>
              <w:top w:val="single" w:sz="6" w:space="0" w:color="000000"/>
              <w:bottom w:val="single" w:sz="6" w:space="0" w:color="000000"/>
            </w:tcBorders>
            <w:shd w:val="clear" w:color="auto" w:fill="auto"/>
          </w:tcPr>
          <w:p w14:paraId="77912A0E"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COS_EOrderingAfterFirstRealisationNotAllowed</w:t>
            </w:r>
          </w:p>
          <w:p w14:paraId="17075419"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0F32040C"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0CD20659" w14:textId="77777777" w:rsidR="00E072DA" w:rsidRDefault="00E072DA" w:rsidP="00140868">
            <w:pPr>
              <w:rPr>
                <w:rFonts w:cs="Arial"/>
                <w:sz w:val="16"/>
                <w:szCs w:val="16"/>
                <w:lang w:eastAsia="x-none"/>
              </w:rPr>
            </w:pPr>
            <w:r>
              <w:rPr>
                <w:rFonts w:cs="Arial"/>
                <w:sz w:val="16"/>
                <w:szCs w:val="16"/>
                <w:lang w:eastAsia="x-none"/>
              </w:rPr>
              <w:t>Ponovno e-naročanje za izbrano zdravstveno storitev ni dovoljeno.</w:t>
            </w:r>
          </w:p>
        </w:tc>
      </w:tr>
      <w:tr w:rsidR="00E072DA" w:rsidRPr="002101A8" w14:paraId="79A51E5E" w14:textId="77777777" w:rsidTr="00140868">
        <w:tc>
          <w:tcPr>
            <w:tcW w:w="2152" w:type="dxa"/>
            <w:tcBorders>
              <w:top w:val="single" w:sz="6" w:space="0" w:color="000000"/>
              <w:bottom w:val="single" w:sz="6" w:space="0" w:color="000000"/>
            </w:tcBorders>
            <w:shd w:val="clear" w:color="auto" w:fill="auto"/>
          </w:tcPr>
          <w:p w14:paraId="684C28E4"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r w:rsidRPr="00CE3CF2">
              <w:rPr>
                <w:rFonts w:ascii="Consolas" w:hAnsi="Consolas" w:cs="Consolas"/>
                <w:color w:val="A31515"/>
                <w:sz w:val="16"/>
                <w:szCs w:val="16"/>
              </w:rPr>
              <w:t>COS_PermissionError</w:t>
            </w:r>
          </w:p>
          <w:p w14:paraId="4CC990DD" w14:textId="77777777" w:rsidR="00E072DA" w:rsidRPr="00CE3CF2" w:rsidRDefault="00E072DA" w:rsidP="00140868">
            <w:pPr>
              <w:widowControl/>
              <w:autoSpaceDE w:val="0"/>
              <w:autoSpaceDN w:val="0"/>
              <w:adjustRightInd w:val="0"/>
              <w:spacing w:line="240" w:lineRule="auto"/>
              <w:rPr>
                <w:rFonts w:ascii="Consolas" w:hAnsi="Consolas" w:cs="Consolas"/>
                <w:color w:val="A31515"/>
                <w:sz w:val="16"/>
                <w:szCs w:val="16"/>
              </w:rPr>
            </w:pPr>
          </w:p>
        </w:tc>
        <w:tc>
          <w:tcPr>
            <w:tcW w:w="2219" w:type="dxa"/>
            <w:tcBorders>
              <w:top w:val="single" w:sz="6" w:space="0" w:color="000000"/>
              <w:bottom w:val="single" w:sz="6" w:space="0" w:color="000000"/>
            </w:tcBorders>
            <w:shd w:val="clear" w:color="auto" w:fill="auto"/>
          </w:tcPr>
          <w:p w14:paraId="6BC7468C" w14:textId="77777777" w:rsidR="00E072DA" w:rsidRDefault="00E072DA" w:rsidP="00140868">
            <w:pPr>
              <w:rPr>
                <w:rFonts w:ascii="Consolas" w:hAnsi="Consolas" w:cs="Consolas"/>
                <w:sz w:val="16"/>
                <w:szCs w:val="16"/>
                <w:lang w:eastAsia="x-none"/>
              </w:rPr>
            </w:pPr>
            <w:r>
              <w:rPr>
                <w:rFonts w:ascii="Consolas" w:hAnsi="Consolas" w:cs="Consolas"/>
                <w:sz w:val="16"/>
                <w:szCs w:val="16"/>
                <w:lang w:eastAsia="x-none"/>
              </w:rPr>
              <w:t>Napaka</w:t>
            </w:r>
          </w:p>
        </w:tc>
        <w:tc>
          <w:tcPr>
            <w:tcW w:w="4872" w:type="dxa"/>
            <w:tcBorders>
              <w:top w:val="single" w:sz="6" w:space="0" w:color="000000"/>
              <w:bottom w:val="single" w:sz="6" w:space="0" w:color="000000"/>
            </w:tcBorders>
            <w:shd w:val="clear" w:color="auto" w:fill="auto"/>
          </w:tcPr>
          <w:p w14:paraId="56EA6803" w14:textId="77777777" w:rsidR="00E072DA" w:rsidRDefault="00E072DA" w:rsidP="00140868">
            <w:pPr>
              <w:rPr>
                <w:rFonts w:cs="Arial"/>
                <w:sz w:val="16"/>
                <w:szCs w:val="16"/>
                <w:lang w:eastAsia="x-none"/>
              </w:rPr>
            </w:pPr>
            <w:r>
              <w:rPr>
                <w:rFonts w:cs="Arial"/>
                <w:sz w:val="16"/>
                <w:szCs w:val="16"/>
                <w:lang w:eastAsia="x-none"/>
              </w:rPr>
              <w:t>Nimate pravic za izvedbo operacije.</w:t>
            </w:r>
          </w:p>
        </w:tc>
      </w:tr>
      <w:bookmarkEnd w:id="168"/>
    </w:tbl>
    <w:p w14:paraId="4E8AEFD6" w14:textId="77777777" w:rsidR="00E072DA" w:rsidRDefault="00E072DA" w:rsidP="00E072DA">
      <w:pPr>
        <w:rPr>
          <w:lang w:eastAsia="x-none"/>
        </w:rPr>
      </w:pPr>
    </w:p>
    <w:p w14:paraId="431FCFF7" w14:textId="77777777" w:rsidR="00E072DA" w:rsidRDefault="005B66CE" w:rsidP="00E072DA">
      <w:pPr>
        <w:pStyle w:val="Heading3"/>
      </w:pPr>
      <w:bookmarkStart w:id="169" w:name="_Toc382462285"/>
      <w:r>
        <w:br w:type="page"/>
      </w:r>
      <w:bookmarkStart w:id="170" w:name="_Toc71886182"/>
      <w:r w:rsidR="00E072DA">
        <w:lastRenderedPageBreak/>
        <w:t xml:space="preserve">Metoda </w:t>
      </w:r>
      <w:r w:rsidR="00E072DA">
        <w:rPr>
          <w:lang w:val="sl-SI"/>
        </w:rPr>
        <w:t>VrniProsteBlokTermine</w:t>
      </w:r>
      <w:bookmarkEnd w:id="169"/>
      <w:bookmarkEnd w:id="170"/>
    </w:p>
    <w:p w14:paraId="367A0DCC" w14:textId="77777777" w:rsidR="00E072DA" w:rsidRDefault="00E072DA" w:rsidP="00E072DA">
      <w:pPr>
        <w:autoSpaceDE w:val="0"/>
        <w:autoSpaceDN w:val="0"/>
        <w:adjustRightInd w:val="0"/>
        <w:spacing w:line="240" w:lineRule="auto"/>
      </w:pPr>
      <w:r>
        <w:t>S to metodo pričnemo postopek naročanja, tako da pridobimo seznam prostih terminov glede na podane kriterije.</w:t>
      </w:r>
    </w:p>
    <w:p w14:paraId="03702780" w14:textId="77777777" w:rsidR="00E072DA" w:rsidRDefault="00E072DA" w:rsidP="00E072DA">
      <w:pPr>
        <w:autoSpaceDE w:val="0"/>
        <w:autoSpaceDN w:val="0"/>
        <w:adjustRightInd w:val="0"/>
        <w:spacing w:line="240" w:lineRule="auto"/>
      </w:pPr>
    </w:p>
    <w:p w14:paraId="00A80B8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9D006F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the list of available appointment slots for a given medical procedure and urgency code, optionally filtered by region.</w:t>
      </w:r>
    </w:p>
    <w:p w14:paraId="4CA7733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EFCE41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name="regija"&gt;</w:t>
      </w:r>
      <w:r>
        <w:rPr>
          <w:rFonts w:ascii="Consolas" w:hAnsi="Consolas" w:cs="Consolas"/>
          <w:color w:val="008000"/>
          <w:sz w:val="19"/>
          <w:szCs w:val="19"/>
        </w:rPr>
        <w:t>Optional region code.</w:t>
      </w:r>
      <w:r>
        <w:rPr>
          <w:rFonts w:ascii="Consolas" w:hAnsi="Consolas" w:cs="Consolas"/>
          <w:color w:val="808080"/>
          <w:sz w:val="19"/>
          <w:szCs w:val="19"/>
        </w:rPr>
        <w:t>&lt;/param&gt;</w:t>
      </w:r>
    </w:p>
    <w:p w14:paraId="56C74D0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name="sifraStoritve"&gt;</w:t>
      </w:r>
      <w:r>
        <w:rPr>
          <w:rFonts w:ascii="Consolas" w:hAnsi="Consolas" w:cs="Consolas"/>
          <w:color w:val="008000"/>
          <w:sz w:val="19"/>
          <w:szCs w:val="19"/>
        </w:rPr>
        <w:t>Medical procedure code.</w:t>
      </w:r>
      <w:r>
        <w:rPr>
          <w:rFonts w:ascii="Consolas" w:hAnsi="Consolas" w:cs="Consolas"/>
          <w:color w:val="808080"/>
          <w:sz w:val="19"/>
          <w:szCs w:val="19"/>
        </w:rPr>
        <w:t>&lt;/param&gt;</w:t>
      </w:r>
    </w:p>
    <w:p w14:paraId="36E1E28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name="stopnjaNujnosti"&gt;</w:t>
      </w:r>
      <w:r>
        <w:rPr>
          <w:rFonts w:ascii="Consolas" w:hAnsi="Consolas" w:cs="Consolas"/>
          <w:color w:val="008000"/>
          <w:sz w:val="19"/>
          <w:szCs w:val="19"/>
        </w:rPr>
        <w:t>Urgency type.</w:t>
      </w:r>
      <w:r>
        <w:rPr>
          <w:rFonts w:ascii="Consolas" w:hAnsi="Consolas" w:cs="Consolas"/>
          <w:color w:val="808080"/>
          <w:sz w:val="19"/>
          <w:szCs w:val="19"/>
        </w:rPr>
        <w:t>&lt;/param&gt;</w:t>
      </w:r>
    </w:p>
    <w:p w14:paraId="12BB18C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List of free slots.</w:t>
      </w:r>
      <w:r>
        <w:rPr>
          <w:rFonts w:ascii="Consolas" w:hAnsi="Consolas" w:cs="Consolas"/>
          <w:color w:val="808080"/>
          <w:sz w:val="19"/>
          <w:szCs w:val="19"/>
        </w:rPr>
        <w:t>&lt;/returns&gt;</w:t>
      </w:r>
    </w:p>
    <w:p w14:paraId="2EB145D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VrniProsteBlokTermineOdgovor</w:t>
      </w:r>
      <w:r>
        <w:rPr>
          <w:rFonts w:ascii="Consolas" w:hAnsi="Consolas" w:cs="Consolas"/>
          <w:sz w:val="19"/>
          <w:szCs w:val="19"/>
        </w:rPr>
        <w:t xml:space="preserve"> VrniProsteBlokTermine(</w:t>
      </w:r>
    </w:p>
    <w:p w14:paraId="61D0CC2D" w14:textId="77777777" w:rsidR="00E072DA" w:rsidRPr="00075FFF" w:rsidRDefault="00E072DA" w:rsidP="00E072DA">
      <w:pPr>
        <w:widowControl/>
        <w:autoSpaceDE w:val="0"/>
        <w:autoSpaceDN w:val="0"/>
        <w:adjustRightInd w:val="0"/>
        <w:spacing w:line="240" w:lineRule="auto"/>
        <w:rPr>
          <w:rFonts w:ascii="Consolas" w:hAnsi="Consolas" w:cs="Consolas"/>
          <w:color w:val="2B91AF"/>
          <w:sz w:val="19"/>
          <w:szCs w:val="19"/>
        </w:rPr>
      </w:pPr>
      <w:r>
        <w:rPr>
          <w:rFonts w:ascii="Consolas" w:hAnsi="Consolas" w:cs="Consolas"/>
          <w:sz w:val="19"/>
          <w:szCs w:val="19"/>
        </w:rPr>
        <w:t xml:space="preserve">            </w:t>
      </w:r>
      <w:r>
        <w:rPr>
          <w:rFonts w:ascii="Consolas" w:hAnsi="Consolas" w:cs="Consolas"/>
          <w:color w:val="2B91AF"/>
          <w:sz w:val="19"/>
          <w:szCs w:val="19"/>
        </w:rPr>
        <w:t>S19Regija</w:t>
      </w:r>
      <w:r>
        <w:rPr>
          <w:rFonts w:ascii="Consolas" w:hAnsi="Consolas" w:cs="Consolas"/>
          <w:sz w:val="19"/>
          <w:szCs w:val="19"/>
        </w:rPr>
        <w:t xml:space="preserve"> regija,</w:t>
      </w:r>
    </w:p>
    <w:p w14:paraId="2235C55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sifraStoritve,</w:t>
      </w:r>
    </w:p>
    <w:p w14:paraId="03E0A97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S03StopnjaNujnosti</w:t>
      </w:r>
      <w:r>
        <w:rPr>
          <w:rFonts w:ascii="Consolas" w:hAnsi="Consolas" w:cs="Consolas"/>
          <w:sz w:val="19"/>
          <w:szCs w:val="19"/>
        </w:rPr>
        <w:t xml:space="preserve"> stopnjaNujnosti)</w:t>
      </w:r>
    </w:p>
    <w:p w14:paraId="5CD32F86"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2CD2FEF9"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GetFreeSlotForProcedure </w:t>
      </w:r>
      <w:r>
        <w:rPr>
          <w:rFonts w:cs="Arial"/>
        </w:rPr>
        <w:t>na centralnem strežniku.</w:t>
      </w:r>
    </w:p>
    <w:p w14:paraId="358C6163" w14:textId="77777777" w:rsidR="00E072DA" w:rsidRDefault="00E072DA" w:rsidP="00E072DA">
      <w:pPr>
        <w:pStyle w:val="Heading3"/>
      </w:pPr>
      <w:bookmarkStart w:id="171" w:name="_Toc382462286"/>
      <w:bookmarkStart w:id="172" w:name="_Toc71886183"/>
      <w:r>
        <w:t xml:space="preserve">Metoda </w:t>
      </w:r>
      <w:r>
        <w:rPr>
          <w:lang w:val="sl-SI"/>
        </w:rPr>
        <w:t>PriklicTermina</w:t>
      </w:r>
      <w:bookmarkEnd w:id="171"/>
      <w:bookmarkEnd w:id="172"/>
    </w:p>
    <w:p w14:paraId="6580DF04" w14:textId="77777777" w:rsidR="00E072DA" w:rsidRDefault="00E072DA" w:rsidP="00E072DA">
      <w:pPr>
        <w:autoSpaceDE w:val="0"/>
        <w:autoSpaceDN w:val="0"/>
        <w:adjustRightInd w:val="0"/>
        <w:spacing w:line="240" w:lineRule="auto"/>
      </w:pPr>
      <w:r>
        <w:t xml:space="preserve">Metoda </w:t>
      </w:r>
      <w:r>
        <w:rPr>
          <w:rFonts w:ascii="Consolas" w:hAnsi="Consolas" w:cs="Consolas"/>
        </w:rPr>
        <w:t>PriklicTermina</w:t>
      </w:r>
      <w:r>
        <w:t xml:space="preserve"> pridobi podatke o prostem terminu za podano storitev in ustanovo ter izvede začasno (pred)rezervacijo.</w:t>
      </w:r>
    </w:p>
    <w:p w14:paraId="1BF8844E" w14:textId="77777777" w:rsidR="00E072DA" w:rsidRDefault="00E072DA" w:rsidP="00E072DA">
      <w:pPr>
        <w:autoSpaceDE w:val="0"/>
        <w:autoSpaceDN w:val="0"/>
        <w:adjustRightInd w:val="0"/>
        <w:spacing w:line="240" w:lineRule="auto"/>
      </w:pPr>
    </w:p>
    <w:p w14:paraId="27F874B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1A3265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the available free slot for a given medical code in a given medical institution and performs a prereservation for the patient.</w:t>
      </w:r>
    </w:p>
    <w:p w14:paraId="6B01B8F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C2260E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name="sifraInstitucije"&gt;</w:t>
      </w:r>
      <w:r>
        <w:rPr>
          <w:rFonts w:ascii="Consolas" w:hAnsi="Consolas" w:cs="Consolas"/>
          <w:color w:val="008000"/>
          <w:sz w:val="19"/>
          <w:szCs w:val="19"/>
        </w:rPr>
        <w:t>Medical institution code.</w:t>
      </w:r>
      <w:r>
        <w:rPr>
          <w:rFonts w:ascii="Consolas" w:hAnsi="Consolas" w:cs="Consolas"/>
          <w:color w:val="808080"/>
          <w:sz w:val="19"/>
          <w:szCs w:val="19"/>
        </w:rPr>
        <w:t>&lt;/param&gt;</w:t>
      </w:r>
    </w:p>
    <w:p w14:paraId="0DED777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name="sifraStoritve"&gt;</w:t>
      </w:r>
      <w:r>
        <w:rPr>
          <w:rFonts w:ascii="Consolas" w:hAnsi="Consolas" w:cs="Consolas"/>
          <w:color w:val="008000"/>
          <w:sz w:val="19"/>
          <w:szCs w:val="19"/>
        </w:rPr>
        <w:t>Medical service code.</w:t>
      </w:r>
      <w:r>
        <w:rPr>
          <w:rFonts w:ascii="Consolas" w:hAnsi="Consolas" w:cs="Consolas"/>
          <w:color w:val="808080"/>
          <w:sz w:val="19"/>
          <w:szCs w:val="19"/>
        </w:rPr>
        <w:t>&lt;/param&gt;</w:t>
      </w:r>
    </w:p>
    <w:p w14:paraId="6A0D8E8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unique id.</w:t>
      </w:r>
      <w:r>
        <w:rPr>
          <w:rFonts w:ascii="Consolas" w:hAnsi="Consolas" w:cs="Consolas"/>
          <w:color w:val="808080"/>
          <w:sz w:val="19"/>
          <w:szCs w:val="19"/>
        </w:rPr>
        <w:t>&lt;/param&gt;</w:t>
      </w:r>
    </w:p>
    <w:p w14:paraId="25220A5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name="nujnost"&gt;</w:t>
      </w:r>
      <w:r>
        <w:rPr>
          <w:rFonts w:ascii="Consolas" w:hAnsi="Consolas" w:cs="Consolas"/>
          <w:color w:val="008000"/>
          <w:sz w:val="19"/>
          <w:szCs w:val="19"/>
        </w:rPr>
        <w:t>Urgency type code.</w:t>
      </w:r>
      <w:r>
        <w:rPr>
          <w:rFonts w:ascii="Consolas" w:hAnsi="Consolas" w:cs="Consolas"/>
          <w:color w:val="808080"/>
          <w:sz w:val="19"/>
          <w:szCs w:val="19"/>
        </w:rPr>
        <w:t>&lt;/param&gt;</w:t>
      </w:r>
    </w:p>
    <w:p w14:paraId="25F38D0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name="zacetniDatum"&gt;</w:t>
      </w:r>
      <w:r>
        <w:rPr>
          <w:rFonts w:ascii="Consolas" w:hAnsi="Consolas" w:cs="Consolas"/>
          <w:color w:val="008000"/>
          <w:sz w:val="19"/>
          <w:szCs w:val="19"/>
        </w:rPr>
        <w:t>Starting date for an appointment.</w:t>
      </w:r>
      <w:r>
        <w:rPr>
          <w:rFonts w:ascii="Consolas" w:hAnsi="Consolas" w:cs="Consolas"/>
          <w:color w:val="808080"/>
          <w:sz w:val="19"/>
          <w:szCs w:val="19"/>
        </w:rPr>
        <w:t>&lt;/param&gt;</w:t>
      </w:r>
    </w:p>
    <w:p w14:paraId="0B758B0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name="pacient"&gt;</w:t>
      </w:r>
      <w:r>
        <w:rPr>
          <w:rFonts w:ascii="Consolas" w:hAnsi="Consolas" w:cs="Consolas"/>
          <w:color w:val="008000"/>
          <w:sz w:val="19"/>
          <w:szCs w:val="19"/>
        </w:rPr>
        <w:t>Pacient that the appointment is scheduled for.</w:t>
      </w:r>
      <w:r>
        <w:rPr>
          <w:rFonts w:ascii="Consolas" w:hAnsi="Consolas" w:cs="Consolas"/>
          <w:color w:val="808080"/>
          <w:sz w:val="19"/>
          <w:szCs w:val="19"/>
        </w:rPr>
        <w:t>&lt;/param&gt;</w:t>
      </w:r>
    </w:p>
    <w:p w14:paraId="3763445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name="diagnoza"&gt;</w:t>
      </w:r>
      <w:r>
        <w:rPr>
          <w:rFonts w:ascii="Consolas" w:hAnsi="Consolas" w:cs="Consolas"/>
          <w:color w:val="008000"/>
          <w:sz w:val="19"/>
          <w:szCs w:val="19"/>
        </w:rPr>
        <w:t>Referral diagnosis.</w:t>
      </w:r>
      <w:r>
        <w:rPr>
          <w:rFonts w:ascii="Consolas" w:hAnsi="Consolas" w:cs="Consolas"/>
          <w:color w:val="808080"/>
          <w:sz w:val="19"/>
          <w:szCs w:val="19"/>
        </w:rPr>
        <w:t>&lt;/param&gt;</w:t>
      </w:r>
    </w:p>
    <w:p w14:paraId="76418B4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name="cas"&gt;</w:t>
      </w:r>
      <w:r>
        <w:rPr>
          <w:rFonts w:ascii="Consolas" w:hAnsi="Consolas" w:cs="Consolas"/>
          <w:color w:val="008000"/>
          <w:sz w:val="19"/>
          <w:szCs w:val="19"/>
        </w:rPr>
        <w:t>Used to filter terms before or after specific time of the day.</w:t>
      </w:r>
      <w:r>
        <w:rPr>
          <w:rFonts w:ascii="Consolas" w:hAnsi="Consolas" w:cs="Consolas"/>
          <w:color w:val="808080"/>
          <w:sz w:val="19"/>
          <w:szCs w:val="19"/>
        </w:rPr>
        <w:t>&lt;/param&gt;</w:t>
      </w:r>
    </w:p>
    <w:p w14:paraId="4B8A170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name="zaNavedenimCasom"&gt;</w:t>
      </w:r>
      <w:r>
        <w:rPr>
          <w:rFonts w:ascii="Consolas" w:hAnsi="Consolas" w:cs="Consolas"/>
          <w:color w:val="008000"/>
          <w:sz w:val="19"/>
          <w:szCs w:val="19"/>
        </w:rPr>
        <w:t>Specifies how to process “cas” field. IE, if zaNavedenimCasom=false, then find terms from specified “zacetniDatum”, but only BEFORE specified “cas”.</w:t>
      </w:r>
      <w:r>
        <w:rPr>
          <w:rFonts w:ascii="Consolas" w:hAnsi="Consolas" w:cs="Consolas"/>
          <w:color w:val="808080"/>
          <w:sz w:val="19"/>
          <w:szCs w:val="19"/>
        </w:rPr>
        <w:t>&lt;/param&gt;</w:t>
      </w:r>
    </w:p>
    <w:p w14:paraId="0BA29D19"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78717FF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354786F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PriklicTerminaOdgovor</w:t>
      </w:r>
      <w:r>
        <w:rPr>
          <w:rFonts w:ascii="Consolas" w:hAnsi="Consolas" w:cs="Consolas"/>
          <w:sz w:val="19"/>
          <w:szCs w:val="19"/>
        </w:rPr>
        <w:t xml:space="preserve"> PriklicTermina(</w:t>
      </w:r>
    </w:p>
    <w:p w14:paraId="14128AC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sifraInstitucije,</w:t>
      </w:r>
    </w:p>
    <w:p w14:paraId="2662B93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sifraStoritve,</w:t>
      </w:r>
    </w:p>
    <w:p w14:paraId="3468C41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3238181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S03StopnjaNujnosti</w:t>
      </w:r>
      <w:r>
        <w:rPr>
          <w:rFonts w:ascii="Consolas" w:hAnsi="Consolas" w:cs="Consolas"/>
          <w:sz w:val="19"/>
          <w:szCs w:val="19"/>
        </w:rPr>
        <w:t xml:space="preserve"> nujnost,</w:t>
      </w:r>
    </w:p>
    <w:p w14:paraId="2D0069B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zacetniDatum,</w:t>
      </w:r>
    </w:p>
    <w:p w14:paraId="03E38E8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Pacient</w:t>
      </w:r>
      <w:r>
        <w:rPr>
          <w:rFonts w:ascii="Consolas" w:hAnsi="Consolas" w:cs="Consolas"/>
          <w:sz w:val="19"/>
          <w:szCs w:val="19"/>
        </w:rPr>
        <w:t xml:space="preserve"> pacient,</w:t>
      </w:r>
    </w:p>
    <w:p w14:paraId="4BDED79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diagnoza,</w:t>
      </w:r>
    </w:p>
    <w:p w14:paraId="3F015E7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cas,</w:t>
      </w:r>
    </w:p>
    <w:p w14:paraId="32921EA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4D7923">
        <w:rPr>
          <w:rFonts w:ascii="Consolas" w:hAnsi="Consolas" w:cs="Consolas"/>
          <w:color w:val="2B91AF"/>
          <w:sz w:val="19"/>
          <w:szCs w:val="19"/>
        </w:rPr>
        <w:t>NullableBoolean</w:t>
      </w:r>
      <w:r>
        <w:rPr>
          <w:rFonts w:ascii="Consolas" w:hAnsi="Consolas" w:cs="Consolas"/>
          <w:sz w:val="19"/>
          <w:szCs w:val="19"/>
        </w:rPr>
        <w:t xml:space="preserve"> zaNavedenimCasom)</w:t>
      </w:r>
    </w:p>
    <w:p w14:paraId="2AAEA637" w14:textId="77777777" w:rsidR="00E072DA" w:rsidRDefault="00E072DA" w:rsidP="00E072DA">
      <w:pPr>
        <w:widowControl/>
        <w:autoSpaceDE w:val="0"/>
        <w:autoSpaceDN w:val="0"/>
        <w:adjustRightInd w:val="0"/>
        <w:spacing w:line="240" w:lineRule="auto"/>
        <w:rPr>
          <w:rFonts w:cs="Arial"/>
          <w:sz w:val="19"/>
          <w:szCs w:val="19"/>
        </w:rPr>
      </w:pPr>
    </w:p>
    <w:p w14:paraId="092B52A4"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GetPrereservationForProcedure </w:t>
      </w:r>
      <w:r>
        <w:rPr>
          <w:rFonts w:cs="Arial"/>
        </w:rPr>
        <w:t>na centralnem strežniku.</w:t>
      </w:r>
    </w:p>
    <w:p w14:paraId="5E0E1C11" w14:textId="77777777" w:rsidR="00E072DA" w:rsidRPr="006240AF" w:rsidRDefault="00E072DA" w:rsidP="00E072DA">
      <w:pPr>
        <w:widowControl/>
        <w:autoSpaceDE w:val="0"/>
        <w:autoSpaceDN w:val="0"/>
        <w:adjustRightInd w:val="0"/>
        <w:spacing w:line="240" w:lineRule="auto"/>
        <w:rPr>
          <w:rFonts w:cs="Arial"/>
          <w:sz w:val="19"/>
          <w:szCs w:val="19"/>
        </w:rPr>
      </w:pPr>
    </w:p>
    <w:p w14:paraId="5E57A4BF" w14:textId="77777777" w:rsidR="00E072DA" w:rsidRDefault="00E072DA" w:rsidP="00E072DA">
      <w:pPr>
        <w:pStyle w:val="Heading3"/>
      </w:pPr>
      <w:bookmarkStart w:id="173" w:name="_Toc382462287"/>
      <w:bookmarkStart w:id="174" w:name="_Toc71886184"/>
      <w:bookmarkStart w:id="175" w:name="OLE_LINK37"/>
      <w:bookmarkStart w:id="176" w:name="OLE_LINK38"/>
      <w:r>
        <w:lastRenderedPageBreak/>
        <w:t xml:space="preserve">Metoda </w:t>
      </w:r>
      <w:r>
        <w:rPr>
          <w:lang w:val="sl-SI"/>
        </w:rPr>
        <w:t>RezervirajTermin</w:t>
      </w:r>
      <w:bookmarkEnd w:id="173"/>
      <w:bookmarkEnd w:id="174"/>
    </w:p>
    <w:bookmarkEnd w:id="175"/>
    <w:bookmarkEnd w:id="176"/>
    <w:p w14:paraId="635814CB" w14:textId="77777777" w:rsidR="00E072DA" w:rsidRPr="00B44D7E" w:rsidRDefault="00E072DA" w:rsidP="00E072DA">
      <w:pPr>
        <w:autoSpaceDE w:val="0"/>
        <w:autoSpaceDN w:val="0"/>
        <w:adjustRightInd w:val="0"/>
        <w:spacing w:line="240" w:lineRule="auto"/>
        <w:rPr>
          <w:rFonts w:cs="Arial"/>
          <w:lang w:eastAsia="en-US"/>
        </w:rPr>
      </w:pPr>
      <w:r>
        <w:t xml:space="preserve">Metoda </w:t>
      </w:r>
      <w:r>
        <w:rPr>
          <w:rFonts w:ascii="Consolas" w:hAnsi="Consolas" w:cs="Consolas"/>
        </w:rPr>
        <w:t>RezervirajTermin</w:t>
      </w:r>
      <w:r>
        <w:t xml:space="preserve"> izvede rezervacijo predhodno začasno rezerviranega termina.</w:t>
      </w:r>
    </w:p>
    <w:p w14:paraId="45228EAE" w14:textId="77777777" w:rsidR="00E072DA" w:rsidRPr="00B44D7E" w:rsidRDefault="00E072DA" w:rsidP="00E072DA">
      <w:pPr>
        <w:autoSpaceDE w:val="0"/>
        <w:autoSpaceDN w:val="0"/>
        <w:adjustRightInd w:val="0"/>
        <w:spacing w:line="240" w:lineRule="auto"/>
        <w:rPr>
          <w:rFonts w:cs="Arial"/>
          <w:lang w:eastAsia="en-US"/>
        </w:rPr>
      </w:pPr>
    </w:p>
    <w:p w14:paraId="59C8885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D247235"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Books the prereserved free slot.</w:t>
      </w:r>
    </w:p>
    <w:p w14:paraId="7A3E6951"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75B314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name="prostiTermin"&gt;</w:t>
      </w:r>
      <w:r>
        <w:rPr>
          <w:rFonts w:ascii="Consolas" w:hAnsi="Consolas" w:cs="Consolas"/>
          <w:color w:val="008000"/>
          <w:sz w:val="19"/>
          <w:szCs w:val="19"/>
          <w:highlight w:val="white"/>
        </w:rPr>
        <w:t>The prereserved free slot.</w:t>
      </w:r>
      <w:r>
        <w:rPr>
          <w:rFonts w:ascii="Consolas" w:hAnsi="Consolas" w:cs="Consolas"/>
          <w:color w:val="808080"/>
          <w:sz w:val="19"/>
          <w:szCs w:val="19"/>
          <w:highlight w:val="white"/>
        </w:rPr>
        <w:t>&lt;/param&gt;</w:t>
      </w:r>
    </w:p>
    <w:p w14:paraId="107D4297"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name="pacient"&gt;</w:t>
      </w:r>
      <w:r>
        <w:rPr>
          <w:rFonts w:ascii="Consolas" w:hAnsi="Consolas" w:cs="Consolas"/>
          <w:color w:val="008000"/>
          <w:sz w:val="19"/>
          <w:szCs w:val="19"/>
          <w:highlight w:val="white"/>
        </w:rPr>
        <w:t>Patient to book the appointment for.</w:t>
      </w:r>
      <w:r>
        <w:rPr>
          <w:rFonts w:ascii="Consolas" w:hAnsi="Consolas" w:cs="Consolas"/>
          <w:color w:val="808080"/>
          <w:sz w:val="19"/>
          <w:szCs w:val="19"/>
          <w:highlight w:val="white"/>
        </w:rPr>
        <w:t>&lt;/param&gt;</w:t>
      </w:r>
    </w:p>
    <w:p w14:paraId="30704245"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5DAB195F"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07F93638"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7EA1BA9D"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Whether the appointment is requested by patient.</w:t>
      </w:r>
      <w:r>
        <w:rPr>
          <w:rFonts w:ascii="Consolas" w:hAnsi="Consolas" w:cs="Consolas"/>
          <w:color w:val="808080"/>
          <w:sz w:val="19"/>
          <w:szCs w:val="19"/>
          <w:highlight w:val="white"/>
        </w:rPr>
        <w:t>&lt;/param&gt;</w:t>
      </w:r>
    </w:p>
    <w:p w14:paraId="1D8102B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Whether the appointment is medically conditioned.</w:t>
      </w:r>
      <w:r>
        <w:rPr>
          <w:rFonts w:ascii="Consolas" w:hAnsi="Consolas" w:cs="Consolas"/>
          <w:color w:val="808080"/>
          <w:sz w:val="19"/>
          <w:szCs w:val="19"/>
          <w:highlight w:val="white"/>
        </w:rPr>
        <w:t>&lt;/param&gt;</w:t>
      </w:r>
    </w:p>
    <w:p w14:paraId="7950D1E8"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name="datumRezervacije"&gt;</w:t>
      </w:r>
      <w:r>
        <w:rPr>
          <w:rFonts w:ascii="Consolas" w:hAnsi="Consolas" w:cs="Consolas"/>
          <w:color w:val="008000"/>
          <w:sz w:val="19"/>
          <w:szCs w:val="19"/>
          <w:highlight w:val="white"/>
        </w:rPr>
        <w:t>Date of booking.</w:t>
      </w:r>
      <w:r>
        <w:rPr>
          <w:rFonts w:ascii="Consolas" w:hAnsi="Consolas" w:cs="Consolas"/>
          <w:color w:val="808080"/>
          <w:sz w:val="19"/>
          <w:szCs w:val="19"/>
          <w:highlight w:val="white"/>
        </w:rPr>
        <w:t>&lt;/param&gt;</w:t>
      </w:r>
    </w:p>
    <w:p w14:paraId="2C91A56C"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Data about the booked slot.</w:t>
      </w:r>
      <w:r>
        <w:rPr>
          <w:rFonts w:ascii="Consolas" w:hAnsi="Consolas" w:cs="Consolas"/>
          <w:color w:val="808080"/>
          <w:sz w:val="19"/>
          <w:szCs w:val="19"/>
          <w:highlight w:val="white"/>
        </w:rPr>
        <w:t>&lt;/returns&gt;</w:t>
      </w:r>
    </w:p>
    <w:p w14:paraId="6A83E8B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RezervirajTerminOdgovor</w:t>
      </w:r>
      <w:r>
        <w:rPr>
          <w:rFonts w:ascii="Consolas" w:hAnsi="Consolas" w:cs="Consolas"/>
          <w:color w:val="000000"/>
          <w:sz w:val="19"/>
          <w:szCs w:val="19"/>
          <w:highlight w:val="white"/>
        </w:rPr>
        <w:t xml:space="preserve"> RezervirajTermin(</w:t>
      </w:r>
    </w:p>
    <w:p w14:paraId="61829A93"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ProstiTermin</w:t>
      </w:r>
      <w:r>
        <w:rPr>
          <w:rFonts w:ascii="Consolas" w:hAnsi="Consolas" w:cs="Consolas"/>
          <w:color w:val="000000"/>
          <w:sz w:val="19"/>
          <w:szCs w:val="19"/>
          <w:highlight w:val="white"/>
        </w:rPr>
        <w:t xml:space="preserve"> prostiTermin,</w:t>
      </w:r>
    </w:p>
    <w:p w14:paraId="6A70F628"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Pacient</w:t>
      </w:r>
      <w:r>
        <w:rPr>
          <w:rFonts w:ascii="Consolas" w:hAnsi="Consolas" w:cs="Consolas"/>
          <w:color w:val="000000"/>
          <w:sz w:val="19"/>
          <w:szCs w:val="19"/>
          <w:highlight w:val="white"/>
        </w:rPr>
        <w:t xml:space="preserve"> pacient,</w:t>
      </w:r>
    </w:p>
    <w:p w14:paraId="0AA046EF"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41CDEF9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146DCA4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52F6C04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zahtevaPacienta,</w:t>
      </w:r>
    </w:p>
    <w:p w14:paraId="5F3AD7C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medicinskoPogojeno,</w:t>
      </w:r>
    </w:p>
    <w:p w14:paraId="6F75D146" w14:textId="77777777" w:rsidR="00E072DA" w:rsidRDefault="003461C7" w:rsidP="003461C7">
      <w:pPr>
        <w:autoSpaceDE w:val="0"/>
        <w:autoSpaceDN w:val="0"/>
        <w:adjustRightInd w:val="0"/>
        <w:spacing w:line="240" w:lineRule="auto"/>
        <w:rPr>
          <w:rFonts w:ascii="Consolas" w:hAnsi="Consolas" w:cs="Consolas"/>
          <w:sz w:val="19"/>
          <w:szCs w:val="19"/>
          <w:lang w:eastAsia="en-US"/>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datumRezervacije)</w:t>
      </w:r>
    </w:p>
    <w:p w14:paraId="15EA69A9" w14:textId="77777777" w:rsidR="003461C7" w:rsidRDefault="003461C7" w:rsidP="00E072DA">
      <w:pPr>
        <w:autoSpaceDE w:val="0"/>
        <w:autoSpaceDN w:val="0"/>
        <w:adjustRightInd w:val="0"/>
        <w:spacing w:line="240" w:lineRule="auto"/>
        <w:rPr>
          <w:rFonts w:cs="Arial"/>
          <w:lang w:eastAsia="en-US"/>
        </w:rPr>
      </w:pPr>
    </w:p>
    <w:p w14:paraId="5CE43C5A" w14:textId="77777777" w:rsidR="00E072DA" w:rsidRDefault="00E072DA" w:rsidP="00E072DA">
      <w:pPr>
        <w:autoSpaceDE w:val="0"/>
        <w:autoSpaceDN w:val="0"/>
        <w:adjustRightInd w:val="0"/>
        <w:spacing w:line="240" w:lineRule="auto"/>
        <w:rPr>
          <w:rFonts w:cs="Arial"/>
          <w:lang w:eastAsia="en-US"/>
        </w:rPr>
      </w:pPr>
      <w:r>
        <w:rPr>
          <w:rFonts w:cs="Arial"/>
          <w:lang w:eastAsia="en-US"/>
        </w:rPr>
        <w:t xml:space="preserve">Kot argument prejema podatke o prostem, začasno rezerviranem terminu, pridobljenem ob klicu metode </w:t>
      </w:r>
      <w:r w:rsidRPr="00AA1075">
        <w:rPr>
          <w:rFonts w:ascii="Consolas" w:hAnsi="Consolas" w:cs="Consolas"/>
          <w:lang w:eastAsia="en-US"/>
        </w:rPr>
        <w:t>PriklicTermina</w:t>
      </w:r>
      <w:r>
        <w:rPr>
          <w:rFonts w:cs="Arial"/>
          <w:lang w:eastAsia="en-US"/>
        </w:rPr>
        <w:t>.</w:t>
      </w:r>
    </w:p>
    <w:p w14:paraId="3AEC3F3C" w14:textId="77777777" w:rsidR="00E072DA" w:rsidRDefault="00E072DA" w:rsidP="00E072DA">
      <w:pPr>
        <w:autoSpaceDE w:val="0"/>
        <w:autoSpaceDN w:val="0"/>
        <w:adjustRightInd w:val="0"/>
        <w:spacing w:line="240" w:lineRule="auto"/>
        <w:rPr>
          <w:rFonts w:cs="Arial"/>
          <w:lang w:eastAsia="en-US"/>
        </w:rPr>
      </w:pPr>
      <w:r>
        <w:rPr>
          <w:rFonts w:cs="Arial"/>
          <w:lang w:eastAsia="en-US"/>
        </w:rPr>
        <w:t>V podatkih prostega termina, na katerem želimo izvesti rezervacijo, je potrebno navesti BPI šifro institucije, v kateri želimo rezervirati termin.</w:t>
      </w:r>
    </w:p>
    <w:p w14:paraId="1442A1EA" w14:textId="77777777" w:rsidR="00E072DA" w:rsidRDefault="00E072DA" w:rsidP="00E072DA">
      <w:pPr>
        <w:autoSpaceDE w:val="0"/>
        <w:autoSpaceDN w:val="0"/>
        <w:adjustRightInd w:val="0"/>
        <w:spacing w:line="240" w:lineRule="auto"/>
        <w:rPr>
          <w:rFonts w:cs="Arial"/>
          <w:lang w:eastAsia="en-US"/>
        </w:rPr>
      </w:pPr>
    </w:p>
    <w:p w14:paraId="5B4A3B90" w14:textId="77777777" w:rsidR="00E77251"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BookReservation </w:t>
      </w:r>
      <w:r>
        <w:rPr>
          <w:rFonts w:cs="Arial"/>
        </w:rPr>
        <w:t>na centralnem strežniku.</w:t>
      </w:r>
    </w:p>
    <w:p w14:paraId="49DBEDEF" w14:textId="77777777" w:rsidR="00E77251" w:rsidRDefault="00E77251" w:rsidP="00E77251">
      <w:pPr>
        <w:pStyle w:val="Heading3"/>
      </w:pPr>
      <w:bookmarkStart w:id="177" w:name="_Toc71886185"/>
      <w:r>
        <w:t xml:space="preserve">Metoda </w:t>
      </w:r>
      <w:r>
        <w:rPr>
          <w:lang w:val="sl-SI"/>
        </w:rPr>
        <w:t>RezervirajTerminV2</w:t>
      </w:r>
      <w:bookmarkEnd w:id="177"/>
    </w:p>
    <w:p w14:paraId="1543D5E0" w14:textId="77777777" w:rsidR="00E77251" w:rsidRDefault="00E77251" w:rsidP="00E77251">
      <w:pPr>
        <w:spacing w:after="200" w:line="276" w:lineRule="auto"/>
      </w:pPr>
      <w:r>
        <w:t xml:space="preserve">Ekvivalentna metodi </w:t>
      </w:r>
      <w:r>
        <w:rPr>
          <w:rFonts w:ascii="Consolas" w:hAnsi="Consolas"/>
          <w:sz w:val="19"/>
          <w:szCs w:val="19"/>
        </w:rPr>
        <w:t>RezervirajTermin()</w:t>
      </w:r>
      <w:r>
        <w:t xml:space="preserve">. Z verzijo 2 sta spremenjena 2 atributa in dodana 2 novi. Atribut </w:t>
      </w:r>
      <w:r w:rsidRPr="00E77251">
        <w:rPr>
          <w:rFonts w:ascii="Consolas" w:hAnsi="Consolas"/>
          <w:sz w:val="19"/>
          <w:szCs w:val="19"/>
        </w:rPr>
        <w:t>zahtevaPacienta</w:t>
      </w:r>
      <w:r>
        <w:t xml:space="preserve"> (iz bool v šifrant S38ZeljePacienta), atribut </w:t>
      </w:r>
      <w:r>
        <w:rPr>
          <w:rFonts w:ascii="Consolas" w:hAnsi="Consolas"/>
          <w:sz w:val="19"/>
          <w:szCs w:val="19"/>
        </w:rPr>
        <w:t>medicinskoPogojeno</w:t>
      </w:r>
      <w:r>
        <w:t xml:space="preserve"> (iz bool v S39MedicinskoPogojeno), novi atribut </w:t>
      </w:r>
      <w:r w:rsidRPr="00E77251">
        <w:rPr>
          <w:rFonts w:ascii="Consolas" w:hAnsi="Consolas"/>
          <w:sz w:val="19"/>
          <w:szCs w:val="19"/>
        </w:rPr>
        <w:t>zeliDolocenegaZdravnika</w:t>
      </w:r>
      <w:r>
        <w:t xml:space="preserve"> (bool), nov atribut </w:t>
      </w:r>
      <w:r w:rsidRPr="00E77251">
        <w:rPr>
          <w:rFonts w:ascii="Consolas" w:hAnsi="Consolas"/>
          <w:sz w:val="19"/>
          <w:szCs w:val="19"/>
        </w:rPr>
        <w:t>seznanjenOstaliTermini</w:t>
      </w:r>
      <w:r>
        <w:t>.</w:t>
      </w:r>
    </w:p>
    <w:p w14:paraId="6670A300"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A2A32C9"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Books the prereserved free slot.</w:t>
      </w:r>
    </w:p>
    <w:p w14:paraId="0FEAFF3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54CE127"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name="prostiTermin"&gt;</w:t>
      </w:r>
      <w:r>
        <w:rPr>
          <w:rFonts w:ascii="Consolas" w:hAnsi="Consolas" w:cs="Consolas"/>
          <w:color w:val="008000"/>
          <w:sz w:val="19"/>
          <w:szCs w:val="19"/>
          <w:highlight w:val="white"/>
        </w:rPr>
        <w:t>The prereserved free slot.</w:t>
      </w:r>
      <w:r>
        <w:rPr>
          <w:rFonts w:ascii="Consolas" w:hAnsi="Consolas" w:cs="Consolas"/>
          <w:color w:val="808080"/>
          <w:sz w:val="19"/>
          <w:szCs w:val="19"/>
          <w:highlight w:val="white"/>
        </w:rPr>
        <w:t>&lt;/param&gt;</w:t>
      </w:r>
    </w:p>
    <w:p w14:paraId="316673A7"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name="pacient"&gt;</w:t>
      </w:r>
      <w:r>
        <w:rPr>
          <w:rFonts w:ascii="Consolas" w:hAnsi="Consolas" w:cs="Consolas"/>
          <w:color w:val="008000"/>
          <w:sz w:val="19"/>
          <w:szCs w:val="19"/>
          <w:highlight w:val="white"/>
        </w:rPr>
        <w:t>Patient to book the appointment for.</w:t>
      </w:r>
      <w:r>
        <w:rPr>
          <w:rFonts w:ascii="Consolas" w:hAnsi="Consolas" w:cs="Consolas"/>
          <w:color w:val="808080"/>
          <w:sz w:val="19"/>
          <w:szCs w:val="19"/>
          <w:highlight w:val="white"/>
        </w:rPr>
        <w:t>&lt;/param&gt;</w:t>
      </w:r>
    </w:p>
    <w:p w14:paraId="426FA961"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50C1D4A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37086336"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57D2E635"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Reason the appointment is requested by patient.</w:t>
      </w:r>
      <w:r>
        <w:rPr>
          <w:rFonts w:ascii="Consolas" w:hAnsi="Consolas" w:cs="Consolas"/>
          <w:color w:val="808080"/>
          <w:sz w:val="19"/>
          <w:szCs w:val="19"/>
          <w:highlight w:val="white"/>
        </w:rPr>
        <w:t>&lt;/param&gt;</w:t>
      </w:r>
    </w:p>
    <w:p w14:paraId="50D6660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Reason the appointment is medically conditioned.</w:t>
      </w:r>
      <w:r>
        <w:rPr>
          <w:rFonts w:ascii="Consolas" w:hAnsi="Consolas" w:cs="Consolas"/>
          <w:color w:val="808080"/>
          <w:sz w:val="19"/>
          <w:szCs w:val="19"/>
          <w:highlight w:val="white"/>
        </w:rPr>
        <w:t>&lt;/param&gt;</w:t>
      </w:r>
    </w:p>
    <w:p w14:paraId="4C16090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name="datumRezervacije"&gt;</w:t>
      </w:r>
      <w:r>
        <w:rPr>
          <w:rFonts w:ascii="Consolas" w:hAnsi="Consolas" w:cs="Consolas"/>
          <w:color w:val="008000"/>
          <w:sz w:val="19"/>
          <w:szCs w:val="19"/>
          <w:highlight w:val="white"/>
        </w:rPr>
        <w:t>Date of booking.</w:t>
      </w:r>
      <w:r>
        <w:rPr>
          <w:rFonts w:ascii="Consolas" w:hAnsi="Consolas" w:cs="Consolas"/>
          <w:color w:val="808080"/>
          <w:sz w:val="19"/>
          <w:szCs w:val="19"/>
          <w:highlight w:val="white"/>
        </w:rPr>
        <w:t>&lt;/param&gt;</w:t>
      </w:r>
    </w:p>
    <w:p w14:paraId="0464C7CE"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name="zeliDolocenegaZdravnika"&gt;</w:t>
      </w:r>
      <w:r>
        <w:rPr>
          <w:rFonts w:ascii="Consolas" w:hAnsi="Consolas" w:cs="Consolas"/>
          <w:color w:val="008000"/>
          <w:sz w:val="19"/>
          <w:szCs w:val="19"/>
          <w:highlight w:val="white"/>
        </w:rPr>
        <w:t>Whether appointment was selected based on the doctor.</w:t>
      </w:r>
      <w:r>
        <w:rPr>
          <w:rFonts w:ascii="Consolas" w:hAnsi="Consolas" w:cs="Consolas"/>
          <w:color w:val="808080"/>
          <w:sz w:val="19"/>
          <w:szCs w:val="19"/>
          <w:highlight w:val="white"/>
        </w:rPr>
        <w:t>&lt;/param&gt;</w:t>
      </w:r>
    </w:p>
    <w:p w14:paraId="2951EC26"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name="seznanjenOstaliTermini"&gt;</w:t>
      </w:r>
      <w:r>
        <w:rPr>
          <w:rFonts w:ascii="Consolas" w:hAnsi="Consolas" w:cs="Consolas"/>
          <w:color w:val="008000"/>
          <w:sz w:val="19"/>
          <w:szCs w:val="19"/>
          <w:highlight w:val="white"/>
        </w:rPr>
        <w:t>Whether patient was aware of possible other earlier appointments.</w:t>
      </w:r>
      <w:r>
        <w:rPr>
          <w:rFonts w:ascii="Consolas" w:hAnsi="Consolas" w:cs="Consolas"/>
          <w:color w:val="808080"/>
          <w:sz w:val="19"/>
          <w:szCs w:val="19"/>
          <w:highlight w:val="white"/>
        </w:rPr>
        <w:t>&lt;/param&gt;</w:t>
      </w:r>
    </w:p>
    <w:p w14:paraId="46DD3E21"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Data about the booked slot.</w:t>
      </w:r>
      <w:r>
        <w:rPr>
          <w:rFonts w:ascii="Consolas" w:hAnsi="Consolas" w:cs="Consolas"/>
          <w:color w:val="808080"/>
          <w:sz w:val="19"/>
          <w:szCs w:val="19"/>
          <w:highlight w:val="white"/>
        </w:rPr>
        <w:t>&lt;/returns&gt;</w:t>
      </w:r>
    </w:p>
    <w:p w14:paraId="30A5470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RezervirajTerminOdgovor</w:t>
      </w:r>
      <w:r>
        <w:rPr>
          <w:rFonts w:ascii="Consolas" w:hAnsi="Consolas" w:cs="Consolas"/>
          <w:color w:val="000000"/>
          <w:sz w:val="19"/>
          <w:szCs w:val="19"/>
          <w:highlight w:val="white"/>
        </w:rPr>
        <w:t xml:space="preserve"> RezervirajTerminV2(</w:t>
      </w:r>
    </w:p>
    <w:p w14:paraId="4FA3164F"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ProstiTermin</w:t>
      </w:r>
      <w:r>
        <w:rPr>
          <w:rFonts w:ascii="Consolas" w:hAnsi="Consolas" w:cs="Consolas"/>
          <w:color w:val="000000"/>
          <w:sz w:val="19"/>
          <w:szCs w:val="19"/>
          <w:highlight w:val="white"/>
        </w:rPr>
        <w:t xml:space="preserve"> prostiTermin,</w:t>
      </w:r>
    </w:p>
    <w:p w14:paraId="3E9BC01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Pacient</w:t>
      </w:r>
      <w:r>
        <w:rPr>
          <w:rFonts w:ascii="Consolas" w:hAnsi="Consolas" w:cs="Consolas"/>
          <w:color w:val="000000"/>
          <w:sz w:val="19"/>
          <w:szCs w:val="19"/>
          <w:highlight w:val="white"/>
        </w:rPr>
        <w:t xml:space="preserve"> pacient,</w:t>
      </w:r>
    </w:p>
    <w:p w14:paraId="7824578A"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253F43A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0712C3D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75EF0F93"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S38ZeljePacienta</w:t>
      </w:r>
      <w:r>
        <w:rPr>
          <w:rFonts w:ascii="Consolas" w:hAnsi="Consolas" w:cs="Consolas"/>
          <w:color w:val="000000"/>
          <w:sz w:val="19"/>
          <w:szCs w:val="19"/>
          <w:highlight w:val="white"/>
        </w:rPr>
        <w:t xml:space="preserve"> zahtevaPacienta,</w:t>
      </w:r>
    </w:p>
    <w:p w14:paraId="6F3574C2"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S39MedicinskoPogojeno</w:t>
      </w:r>
      <w:r>
        <w:rPr>
          <w:rFonts w:ascii="Consolas" w:hAnsi="Consolas" w:cs="Consolas"/>
          <w:color w:val="000000"/>
          <w:sz w:val="19"/>
          <w:szCs w:val="19"/>
          <w:highlight w:val="white"/>
        </w:rPr>
        <w:t xml:space="preserve"> medicinskoPogojeno,</w:t>
      </w:r>
    </w:p>
    <w:p w14:paraId="70CD2824"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datumRezervacije,</w:t>
      </w:r>
    </w:p>
    <w:p w14:paraId="0989DC0D" w14:textId="77777777" w:rsidR="003461C7" w:rsidRDefault="003461C7" w:rsidP="003461C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zeliDolocenegaZdravnika,</w:t>
      </w:r>
    </w:p>
    <w:p w14:paraId="08CB92A7" w14:textId="77777777" w:rsidR="00E77251" w:rsidRPr="003461C7" w:rsidRDefault="003461C7" w:rsidP="00E072DA">
      <w:pPr>
        <w:widowControl/>
        <w:autoSpaceDE w:val="0"/>
        <w:autoSpaceDN w:val="0"/>
        <w:adjustRightInd w:val="0"/>
        <w:spacing w:line="240" w:lineRule="auto"/>
        <w:rPr>
          <w:rFonts w:cs="Arial"/>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seznanjenOstaliTermini)</w:t>
      </w:r>
    </w:p>
    <w:p w14:paraId="04C5BF6D" w14:textId="77777777" w:rsidR="00E072DA" w:rsidRDefault="00E072DA" w:rsidP="00E072DA">
      <w:pPr>
        <w:pStyle w:val="Heading3"/>
        <w:rPr>
          <w:lang w:val="sl-SI"/>
        </w:rPr>
      </w:pPr>
      <w:bookmarkStart w:id="178" w:name="_Toc382462288"/>
      <w:bookmarkStart w:id="179" w:name="_Toc71886186"/>
      <w:r>
        <w:t xml:space="preserve">Metoda </w:t>
      </w:r>
      <w:r>
        <w:rPr>
          <w:lang w:val="sl-SI"/>
        </w:rPr>
        <w:t>RazveljaviTermin</w:t>
      </w:r>
      <w:bookmarkEnd w:id="178"/>
      <w:bookmarkEnd w:id="179"/>
    </w:p>
    <w:p w14:paraId="314D7943" w14:textId="77777777" w:rsidR="00E072DA" w:rsidRDefault="00E072DA" w:rsidP="00E072DA">
      <w:pPr>
        <w:widowControl/>
        <w:autoSpaceDE w:val="0"/>
        <w:autoSpaceDN w:val="0"/>
        <w:adjustRightInd w:val="0"/>
        <w:spacing w:line="240" w:lineRule="auto"/>
        <w:rPr>
          <w:rFonts w:cs="Arial"/>
        </w:rPr>
      </w:pPr>
      <w:r w:rsidRPr="00AA1075">
        <w:rPr>
          <w:rFonts w:cs="Arial"/>
        </w:rPr>
        <w:t>S to</w:t>
      </w:r>
      <w:r>
        <w:rPr>
          <w:rFonts w:cs="Arial"/>
        </w:rPr>
        <w:t xml:space="preserve"> metodo razveljavimo že rezervirani termin.</w:t>
      </w:r>
    </w:p>
    <w:p w14:paraId="0431CFD1" w14:textId="77777777" w:rsidR="00E072DA" w:rsidRDefault="00E072DA" w:rsidP="00E072DA">
      <w:pPr>
        <w:widowControl/>
        <w:autoSpaceDE w:val="0"/>
        <w:autoSpaceDN w:val="0"/>
        <w:adjustRightInd w:val="0"/>
        <w:spacing w:line="240" w:lineRule="auto"/>
        <w:rPr>
          <w:rFonts w:cs="Arial"/>
        </w:rPr>
      </w:pPr>
    </w:p>
    <w:p w14:paraId="05FE3B8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53F53A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Cancel a reservation.</w:t>
      </w:r>
    </w:p>
    <w:p w14:paraId="6979402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B9EF62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name="rezerviranTermin"&gt;</w:t>
      </w:r>
      <w:r>
        <w:rPr>
          <w:rFonts w:ascii="Consolas" w:hAnsi="Consolas" w:cs="Consolas"/>
          <w:color w:val="008000"/>
          <w:sz w:val="19"/>
          <w:szCs w:val="19"/>
        </w:rPr>
        <w:t>The reserved slot data.</w:t>
      </w:r>
      <w:r>
        <w:rPr>
          <w:rFonts w:ascii="Consolas" w:hAnsi="Consolas" w:cs="Consolas"/>
          <w:color w:val="808080"/>
          <w:sz w:val="19"/>
          <w:szCs w:val="19"/>
        </w:rPr>
        <w:t>&lt;/param&gt;</w:t>
      </w:r>
    </w:p>
    <w:p w14:paraId="4C55214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name="razlogPreklica"&gt;</w:t>
      </w:r>
      <w:r>
        <w:rPr>
          <w:rFonts w:ascii="Consolas" w:hAnsi="Consolas" w:cs="Consolas"/>
          <w:color w:val="008000"/>
          <w:sz w:val="19"/>
          <w:szCs w:val="19"/>
        </w:rPr>
        <w:t>Cancellation reason.</w:t>
      </w:r>
      <w:r>
        <w:rPr>
          <w:rFonts w:ascii="Consolas" w:hAnsi="Consolas" w:cs="Consolas"/>
          <w:color w:val="808080"/>
          <w:sz w:val="19"/>
          <w:szCs w:val="19"/>
        </w:rPr>
        <w:t>&lt;/param&gt;</w:t>
      </w:r>
    </w:p>
    <w:p w14:paraId="78EACA8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Cancellation operation result.</w:t>
      </w:r>
      <w:r>
        <w:rPr>
          <w:rFonts w:ascii="Consolas" w:hAnsi="Consolas" w:cs="Consolas"/>
          <w:color w:val="808080"/>
          <w:sz w:val="19"/>
          <w:szCs w:val="19"/>
        </w:rPr>
        <w:t>&lt;/returns&gt;</w:t>
      </w:r>
    </w:p>
    <w:p w14:paraId="6267A0A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RazveljaviTermin(</w:t>
      </w:r>
    </w:p>
    <w:p w14:paraId="3C8B5F8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RezerviranTermin</w:t>
      </w:r>
      <w:r>
        <w:rPr>
          <w:rFonts w:ascii="Consolas" w:hAnsi="Consolas" w:cs="Consolas"/>
          <w:sz w:val="19"/>
          <w:szCs w:val="19"/>
        </w:rPr>
        <w:t xml:space="preserve"> rezerviranTermin,</w:t>
      </w:r>
    </w:p>
    <w:p w14:paraId="49DC28E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razlogPreklica)</w:t>
      </w:r>
    </w:p>
    <w:p w14:paraId="1E1A6A4F" w14:textId="77777777" w:rsidR="00E072DA" w:rsidRDefault="00E072DA" w:rsidP="00E072DA">
      <w:pPr>
        <w:widowControl/>
        <w:autoSpaceDE w:val="0"/>
        <w:autoSpaceDN w:val="0"/>
        <w:adjustRightInd w:val="0"/>
        <w:spacing w:line="240" w:lineRule="auto"/>
        <w:rPr>
          <w:rFonts w:cs="Arial"/>
        </w:rPr>
      </w:pPr>
    </w:p>
    <w:p w14:paraId="766D0F3E" w14:textId="77777777" w:rsidR="0088595F"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CancelReservation </w:t>
      </w:r>
      <w:r>
        <w:rPr>
          <w:rFonts w:cs="Arial"/>
        </w:rPr>
        <w:t>na centralnem strežniku.</w:t>
      </w:r>
    </w:p>
    <w:p w14:paraId="50EEC6B7" w14:textId="77777777" w:rsidR="0088595F" w:rsidRDefault="0088595F" w:rsidP="0088595F">
      <w:pPr>
        <w:pStyle w:val="Heading3"/>
        <w:rPr>
          <w:lang w:val="sl-SI"/>
        </w:rPr>
      </w:pPr>
      <w:bookmarkStart w:id="180" w:name="_Toc71886187"/>
      <w:r>
        <w:t xml:space="preserve">Metoda </w:t>
      </w:r>
      <w:r>
        <w:rPr>
          <w:lang w:val="sl-SI"/>
        </w:rPr>
        <w:t>RazveljaviTerminV2</w:t>
      </w:r>
      <w:bookmarkEnd w:id="180"/>
    </w:p>
    <w:p w14:paraId="734A4ACC" w14:textId="77777777" w:rsidR="0088595F" w:rsidRDefault="0088595F" w:rsidP="0088595F">
      <w:pPr>
        <w:widowControl/>
        <w:autoSpaceDE w:val="0"/>
        <w:autoSpaceDN w:val="0"/>
        <w:adjustRightInd w:val="0"/>
        <w:spacing w:line="240" w:lineRule="auto"/>
        <w:rPr>
          <w:rFonts w:cs="Arial"/>
        </w:rPr>
      </w:pPr>
      <w:r w:rsidRPr="00AA1075">
        <w:rPr>
          <w:rFonts w:cs="Arial"/>
        </w:rPr>
        <w:t>S to</w:t>
      </w:r>
      <w:r>
        <w:rPr>
          <w:rFonts w:cs="Arial"/>
        </w:rPr>
        <w:t xml:space="preserve"> metodo razveljavimo že rezervirani termin.</w:t>
      </w:r>
    </w:p>
    <w:p w14:paraId="042458AB" w14:textId="77777777" w:rsidR="0088595F" w:rsidRDefault="0088595F" w:rsidP="0088595F">
      <w:pPr>
        <w:widowControl/>
        <w:autoSpaceDE w:val="0"/>
        <w:autoSpaceDN w:val="0"/>
        <w:adjustRightInd w:val="0"/>
        <w:spacing w:line="240" w:lineRule="auto"/>
        <w:rPr>
          <w:rFonts w:cs="Arial"/>
        </w:rPr>
      </w:pPr>
    </w:p>
    <w:p w14:paraId="016A429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48A0DC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Cancel a reservation.</w:t>
      </w:r>
    </w:p>
    <w:p w14:paraId="1F3F3A20"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7A5B0B8"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0A796D8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name="razlogSifra"&gt;</w:t>
      </w:r>
      <w:r>
        <w:rPr>
          <w:rFonts w:ascii="Consolas" w:hAnsi="Consolas" w:cs="Consolas"/>
          <w:color w:val="008000"/>
          <w:sz w:val="19"/>
          <w:szCs w:val="19"/>
          <w:highlight w:val="white"/>
        </w:rPr>
        <w:t>Cancellation reason code.</w:t>
      </w:r>
      <w:r>
        <w:rPr>
          <w:rFonts w:ascii="Consolas" w:hAnsi="Consolas" w:cs="Consolas"/>
          <w:color w:val="808080"/>
          <w:sz w:val="19"/>
          <w:szCs w:val="19"/>
          <w:highlight w:val="white"/>
        </w:rPr>
        <w:t>&lt;/param&gt;</w:t>
      </w:r>
    </w:p>
    <w:p w14:paraId="6F6C3A2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name="razlogOpis"&gt;</w:t>
      </w:r>
      <w:r>
        <w:rPr>
          <w:rFonts w:ascii="Consolas" w:hAnsi="Consolas" w:cs="Consolas"/>
          <w:color w:val="008000"/>
          <w:sz w:val="19"/>
          <w:szCs w:val="19"/>
          <w:highlight w:val="white"/>
        </w:rPr>
        <w:t>Cancellation reason free text.</w:t>
      </w:r>
      <w:r>
        <w:rPr>
          <w:rFonts w:ascii="Consolas" w:hAnsi="Consolas" w:cs="Consolas"/>
          <w:color w:val="808080"/>
          <w:sz w:val="19"/>
          <w:szCs w:val="19"/>
          <w:highlight w:val="white"/>
        </w:rPr>
        <w:t>&lt;/param&gt;</w:t>
      </w:r>
    </w:p>
    <w:p w14:paraId="25FF96AD"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Cancellation operation result.</w:t>
      </w:r>
      <w:r>
        <w:rPr>
          <w:rFonts w:ascii="Consolas" w:hAnsi="Consolas" w:cs="Consolas"/>
          <w:color w:val="808080"/>
          <w:sz w:val="19"/>
          <w:szCs w:val="19"/>
          <w:highlight w:val="white"/>
        </w:rPr>
        <w:t>&lt;/returns&gt;</w:t>
      </w:r>
    </w:p>
    <w:p w14:paraId="594440CA"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RazveljaviTerminV2(</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 </w:t>
      </w:r>
      <w:r>
        <w:rPr>
          <w:rFonts w:ascii="Consolas" w:hAnsi="Consolas" w:cs="Consolas"/>
          <w:color w:val="2B91AF"/>
          <w:sz w:val="19"/>
          <w:szCs w:val="19"/>
          <w:highlight w:val="white"/>
        </w:rPr>
        <w:t>S37RazlogRazveljavitveNarocila</w:t>
      </w:r>
      <w:r>
        <w:rPr>
          <w:rFonts w:ascii="Consolas" w:hAnsi="Consolas" w:cs="Consolas"/>
          <w:color w:val="000000"/>
          <w:sz w:val="19"/>
          <w:szCs w:val="19"/>
          <w:highlight w:val="white"/>
        </w:rPr>
        <w:t xml:space="preserve"> razlogSifra,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razlogOpis)</w:t>
      </w:r>
    </w:p>
    <w:p w14:paraId="2A766C56" w14:textId="77777777" w:rsidR="0088595F" w:rsidRDefault="0088595F" w:rsidP="0088595F">
      <w:pPr>
        <w:widowControl/>
        <w:autoSpaceDE w:val="0"/>
        <w:autoSpaceDN w:val="0"/>
        <w:adjustRightInd w:val="0"/>
        <w:spacing w:line="240" w:lineRule="auto"/>
        <w:rPr>
          <w:rFonts w:cs="Arial"/>
        </w:rPr>
      </w:pPr>
    </w:p>
    <w:p w14:paraId="1C26E8C0" w14:textId="77777777" w:rsidR="0088595F" w:rsidRPr="0088595F" w:rsidRDefault="0088595F"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CancelReservation </w:t>
      </w:r>
      <w:r>
        <w:rPr>
          <w:rFonts w:cs="Arial"/>
        </w:rPr>
        <w:t>na centralnem strežniku.</w:t>
      </w:r>
    </w:p>
    <w:p w14:paraId="1BBBC87F" w14:textId="77777777" w:rsidR="00E072DA" w:rsidRDefault="00E072DA" w:rsidP="00E072DA">
      <w:pPr>
        <w:pStyle w:val="Heading3"/>
        <w:rPr>
          <w:lang w:val="sl-SI"/>
        </w:rPr>
      </w:pPr>
      <w:bookmarkStart w:id="181" w:name="_Toc382462289"/>
      <w:bookmarkStart w:id="182" w:name="_Toc71886188"/>
      <w:bookmarkStart w:id="183" w:name="OLE_LINK30"/>
      <w:r>
        <w:rPr>
          <w:lang w:val="sl-SI"/>
        </w:rPr>
        <w:t>Metoda UstvariObiskNaNapotnici</w:t>
      </w:r>
      <w:bookmarkEnd w:id="181"/>
      <w:bookmarkEnd w:id="182"/>
    </w:p>
    <w:bookmarkEnd w:id="183"/>
    <w:p w14:paraId="0E077333" w14:textId="77777777" w:rsidR="00E072DA" w:rsidRDefault="00E072DA" w:rsidP="00E072DA">
      <w:pPr>
        <w:rPr>
          <w:lang w:eastAsia="x-none"/>
        </w:rPr>
      </w:pPr>
      <w:r>
        <w:rPr>
          <w:lang w:eastAsia="x-none"/>
        </w:rPr>
        <w:t>S klicem te metode označimo, da je na določenem terminu nastopil obisk po napotitvi izbrane e-napotnice.</w:t>
      </w:r>
    </w:p>
    <w:p w14:paraId="4EDB34CE" w14:textId="77777777" w:rsidR="00E072DA" w:rsidRDefault="00E072DA" w:rsidP="00E072DA">
      <w:pPr>
        <w:rPr>
          <w:lang w:eastAsia="x-none"/>
        </w:rPr>
      </w:pPr>
    </w:p>
    <w:p w14:paraId="4A85B567"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68CFFD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visit has occured in a given reserved time slot using a given referral.</w:t>
      </w:r>
    </w:p>
    <w:p w14:paraId="6A3FC99F"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C26D5E5"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68E872B4"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38854C4A"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6CCC981C"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7FF45338"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Whether the appointment is requested by patient.</w:t>
      </w:r>
      <w:r>
        <w:rPr>
          <w:rFonts w:ascii="Consolas" w:hAnsi="Consolas" w:cs="Consolas"/>
          <w:color w:val="808080"/>
          <w:sz w:val="19"/>
          <w:szCs w:val="19"/>
          <w:highlight w:val="white"/>
        </w:rPr>
        <w:t>&lt;/param&gt;</w:t>
      </w:r>
    </w:p>
    <w:p w14:paraId="5B297EA8"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Whether the appointment is medically conditioned.</w:t>
      </w:r>
      <w:r>
        <w:rPr>
          <w:rFonts w:ascii="Consolas" w:hAnsi="Consolas" w:cs="Consolas"/>
          <w:color w:val="808080"/>
          <w:sz w:val="19"/>
          <w:szCs w:val="19"/>
          <w:highlight w:val="white"/>
        </w:rPr>
        <w:t>&lt;/param&gt;</w:t>
      </w:r>
    </w:p>
    <w:p w14:paraId="61ECE1D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57A1347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UstvariObiskNaNapotnici(</w:t>
      </w:r>
    </w:p>
    <w:p w14:paraId="5E66DC59"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2B202CBB"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0C60D914"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7A749141"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64F56545"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zahtevaPacienta,</w:t>
      </w:r>
    </w:p>
    <w:p w14:paraId="353AEF3E" w14:textId="77777777" w:rsidR="00E072DA" w:rsidRDefault="00E77251" w:rsidP="00E77251">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medicinskoPogojeno)</w:t>
      </w:r>
    </w:p>
    <w:p w14:paraId="30F8FBEF" w14:textId="77777777" w:rsidR="00E77251" w:rsidRDefault="00E77251" w:rsidP="00E072DA">
      <w:pPr>
        <w:rPr>
          <w:lang w:eastAsia="x-none"/>
        </w:rPr>
      </w:pPr>
    </w:p>
    <w:p w14:paraId="5AE5D491" w14:textId="77777777" w:rsidR="00E072DA" w:rsidRDefault="00E072DA" w:rsidP="00E072DA">
      <w:pPr>
        <w:rPr>
          <w:lang w:eastAsia="x-none"/>
        </w:rPr>
      </w:pPr>
      <w:r>
        <w:rPr>
          <w:lang w:eastAsia="x-none"/>
        </w:rPr>
        <w:t>Metoda prejme podatke o napotnici, na podlagi katere je bil izveden obisk, ter o (lokalno ustvarjenem) rezerviranem terminu.</w:t>
      </w:r>
    </w:p>
    <w:p w14:paraId="3E18A939" w14:textId="77777777" w:rsidR="00E072DA" w:rsidRDefault="00E072DA" w:rsidP="00E072DA">
      <w:pPr>
        <w:rPr>
          <w:lang w:eastAsia="x-none"/>
        </w:rPr>
      </w:pPr>
      <w:r>
        <w:rPr>
          <w:lang w:eastAsia="x-none"/>
        </w:rPr>
        <w:t>Ob klicu te metode se napotnica prestavi v status "Vpisana", nanjo pa se poveže lokalno ustvarjeni termin.</w:t>
      </w:r>
    </w:p>
    <w:p w14:paraId="5320D4C9" w14:textId="77777777" w:rsidR="00E072DA" w:rsidRDefault="00E072DA" w:rsidP="00E072DA">
      <w:pPr>
        <w:rPr>
          <w:rFonts w:cs="Arial"/>
          <w:lang w:eastAsia="en-US"/>
        </w:rPr>
      </w:pPr>
      <w:r>
        <w:rPr>
          <w:rFonts w:cs="Arial"/>
          <w:lang w:eastAsia="en-US"/>
        </w:rPr>
        <w:t>V podatkih rezerviranega termina, na katerega želimo vezati napotnico, je potrebno navesti BPI šifro institucije, v kateri smo rezervirali termin.</w:t>
      </w:r>
    </w:p>
    <w:p w14:paraId="2D8FFE22" w14:textId="77777777" w:rsidR="00E072DA" w:rsidRDefault="00E072DA" w:rsidP="00E072DA">
      <w:pPr>
        <w:rPr>
          <w:rFonts w:cs="Arial"/>
          <w:lang w:eastAsia="en-US"/>
        </w:rPr>
      </w:pPr>
    </w:p>
    <w:p w14:paraId="08153366" w14:textId="77777777" w:rsidR="00E77251"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AppointmentCreatedForReferral </w:t>
      </w:r>
      <w:r>
        <w:rPr>
          <w:rFonts w:cs="Arial"/>
        </w:rPr>
        <w:t>na centralnem strežniku.</w:t>
      </w:r>
    </w:p>
    <w:p w14:paraId="306189C0" w14:textId="77777777" w:rsidR="00E77251" w:rsidRDefault="00E77251" w:rsidP="00E77251">
      <w:pPr>
        <w:pStyle w:val="Heading3"/>
        <w:rPr>
          <w:lang w:val="sl-SI"/>
        </w:rPr>
      </w:pPr>
      <w:bookmarkStart w:id="184" w:name="_Toc71886189"/>
      <w:r>
        <w:rPr>
          <w:lang w:val="sl-SI"/>
        </w:rPr>
        <w:t xml:space="preserve">Metoda </w:t>
      </w:r>
      <w:bookmarkStart w:id="185" w:name="OLE_LINK36"/>
      <w:r>
        <w:rPr>
          <w:lang w:val="sl-SI"/>
        </w:rPr>
        <w:t>UstvariObiskNaNapotniciV2</w:t>
      </w:r>
      <w:bookmarkEnd w:id="184"/>
      <w:bookmarkEnd w:id="185"/>
    </w:p>
    <w:p w14:paraId="28EE5F59" w14:textId="77777777" w:rsidR="00E77251" w:rsidRDefault="00E77251" w:rsidP="00E77251">
      <w:pPr>
        <w:spacing w:after="200" w:line="276" w:lineRule="auto"/>
      </w:pPr>
      <w:bookmarkStart w:id="186" w:name="OLE_LINK39"/>
      <w:bookmarkStart w:id="187" w:name="OLE_LINK40"/>
      <w:r>
        <w:t xml:space="preserve">Ekvivalentna metodi </w:t>
      </w:r>
      <w:bookmarkStart w:id="188" w:name="OLE_LINK34"/>
      <w:bookmarkStart w:id="189" w:name="OLE_LINK35"/>
      <w:r w:rsidRPr="00E77251">
        <w:rPr>
          <w:rFonts w:ascii="Consolas" w:hAnsi="Consolas"/>
          <w:sz w:val="19"/>
          <w:szCs w:val="19"/>
        </w:rPr>
        <w:t>UstvariObiskNaNapotnici</w:t>
      </w:r>
      <w:bookmarkEnd w:id="188"/>
      <w:bookmarkEnd w:id="189"/>
      <w:r>
        <w:rPr>
          <w:rFonts w:ascii="Consolas" w:hAnsi="Consolas"/>
          <w:sz w:val="19"/>
          <w:szCs w:val="19"/>
        </w:rPr>
        <w:t>()</w:t>
      </w:r>
      <w:r>
        <w:t xml:space="preserve">. Z verzijo 2 sta spremenjena 2 atributa in dodana 2 novi. Atribut </w:t>
      </w:r>
      <w:bookmarkStart w:id="190" w:name="OLE_LINK32"/>
      <w:bookmarkStart w:id="191" w:name="OLE_LINK33"/>
      <w:r w:rsidRPr="00E77251">
        <w:rPr>
          <w:rFonts w:ascii="Consolas" w:hAnsi="Consolas"/>
          <w:sz w:val="19"/>
          <w:szCs w:val="19"/>
        </w:rPr>
        <w:t>zahtevaPacienta</w:t>
      </w:r>
      <w:r>
        <w:t xml:space="preserve"> </w:t>
      </w:r>
      <w:bookmarkEnd w:id="190"/>
      <w:bookmarkEnd w:id="191"/>
      <w:r>
        <w:t xml:space="preserve">(iz bool v šifrant S38ZeljePacienta), atribut </w:t>
      </w:r>
      <w:r>
        <w:rPr>
          <w:rFonts w:ascii="Consolas" w:hAnsi="Consolas"/>
          <w:sz w:val="19"/>
          <w:szCs w:val="19"/>
        </w:rPr>
        <w:t>medicinskoPogojeno</w:t>
      </w:r>
      <w:r>
        <w:t xml:space="preserve"> (iz bool v S39MedicinskoPogojeno), novi atribut </w:t>
      </w:r>
      <w:r w:rsidRPr="00E77251">
        <w:rPr>
          <w:rFonts w:ascii="Consolas" w:hAnsi="Consolas"/>
          <w:sz w:val="19"/>
          <w:szCs w:val="19"/>
        </w:rPr>
        <w:t>zeliDolocenegaZdravnika</w:t>
      </w:r>
      <w:r>
        <w:t xml:space="preserve"> (bool), nov atribut </w:t>
      </w:r>
      <w:r w:rsidRPr="00E77251">
        <w:rPr>
          <w:rFonts w:ascii="Consolas" w:hAnsi="Consolas"/>
          <w:sz w:val="19"/>
          <w:szCs w:val="19"/>
        </w:rPr>
        <w:t>seznanjenOstaliTermini</w:t>
      </w:r>
      <w:r>
        <w:t>.</w:t>
      </w:r>
    </w:p>
    <w:bookmarkEnd w:id="186"/>
    <w:bookmarkEnd w:id="187"/>
    <w:p w14:paraId="5BCC8F94"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1AD0E16"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visit has occured in a given reserved time slot using a given referral.</w:t>
      </w:r>
    </w:p>
    <w:p w14:paraId="77023C5A"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BD24B26"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3D99AD6C"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4B9EE00D"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name="diagnoza"&gt;</w:t>
      </w:r>
      <w:r>
        <w:rPr>
          <w:rFonts w:ascii="Consolas" w:hAnsi="Consolas" w:cs="Consolas"/>
          <w:color w:val="008000"/>
          <w:sz w:val="19"/>
          <w:szCs w:val="19"/>
          <w:highlight w:val="white"/>
        </w:rPr>
        <w:t>Referral diagnosis.</w:t>
      </w:r>
      <w:r>
        <w:rPr>
          <w:rFonts w:ascii="Consolas" w:hAnsi="Consolas" w:cs="Consolas"/>
          <w:color w:val="808080"/>
          <w:sz w:val="19"/>
          <w:szCs w:val="19"/>
          <w:highlight w:val="white"/>
        </w:rPr>
        <w:t>&lt;/param&gt;</w:t>
      </w:r>
    </w:p>
    <w:p w14:paraId="29062811"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name="kontrolniPregled"&gt;</w:t>
      </w:r>
      <w:r>
        <w:rPr>
          <w:rFonts w:ascii="Consolas" w:hAnsi="Consolas" w:cs="Consolas"/>
          <w:color w:val="008000"/>
          <w:sz w:val="19"/>
          <w:szCs w:val="19"/>
          <w:highlight w:val="white"/>
        </w:rPr>
        <w:t>Whether this is a control exam.</w:t>
      </w:r>
      <w:r>
        <w:rPr>
          <w:rFonts w:ascii="Consolas" w:hAnsi="Consolas" w:cs="Consolas"/>
          <w:color w:val="808080"/>
          <w:sz w:val="19"/>
          <w:szCs w:val="19"/>
          <w:highlight w:val="white"/>
        </w:rPr>
        <w:t>&lt;/param&gt;</w:t>
      </w:r>
    </w:p>
    <w:p w14:paraId="6C3BE9BE"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Reason the appointment is requested by patient.</w:t>
      </w:r>
      <w:r>
        <w:rPr>
          <w:rFonts w:ascii="Consolas" w:hAnsi="Consolas" w:cs="Consolas"/>
          <w:color w:val="808080"/>
          <w:sz w:val="19"/>
          <w:szCs w:val="19"/>
          <w:highlight w:val="white"/>
        </w:rPr>
        <w:t>&lt;/param&gt;</w:t>
      </w:r>
    </w:p>
    <w:p w14:paraId="5183087F"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Reason the appointment is medically conditioned.</w:t>
      </w:r>
      <w:r>
        <w:rPr>
          <w:rFonts w:ascii="Consolas" w:hAnsi="Consolas" w:cs="Consolas"/>
          <w:color w:val="808080"/>
          <w:sz w:val="19"/>
          <w:szCs w:val="19"/>
          <w:highlight w:val="white"/>
        </w:rPr>
        <w:t>&lt;/param&gt;</w:t>
      </w:r>
    </w:p>
    <w:p w14:paraId="2AE9CE53"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name="zeliDolocenegaZdravnika"&gt;</w:t>
      </w:r>
      <w:r>
        <w:rPr>
          <w:rFonts w:ascii="Consolas" w:hAnsi="Consolas" w:cs="Consolas"/>
          <w:color w:val="008000"/>
          <w:sz w:val="19"/>
          <w:szCs w:val="19"/>
          <w:highlight w:val="white"/>
        </w:rPr>
        <w:t>Whether appointment was selected based on the doctor.</w:t>
      </w:r>
      <w:r>
        <w:rPr>
          <w:rFonts w:ascii="Consolas" w:hAnsi="Consolas" w:cs="Consolas"/>
          <w:color w:val="808080"/>
          <w:sz w:val="19"/>
          <w:szCs w:val="19"/>
          <w:highlight w:val="white"/>
        </w:rPr>
        <w:t>&lt;/param&gt;</w:t>
      </w:r>
    </w:p>
    <w:p w14:paraId="669D05FD"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name="seznanjenOstaliTermini"&gt;</w:t>
      </w:r>
      <w:r>
        <w:rPr>
          <w:rFonts w:ascii="Consolas" w:hAnsi="Consolas" w:cs="Consolas"/>
          <w:color w:val="008000"/>
          <w:sz w:val="19"/>
          <w:szCs w:val="19"/>
          <w:highlight w:val="white"/>
        </w:rPr>
        <w:t>Whether patient was aware of possible other earlier appointments.</w:t>
      </w:r>
      <w:r>
        <w:rPr>
          <w:rFonts w:ascii="Consolas" w:hAnsi="Consolas" w:cs="Consolas"/>
          <w:color w:val="808080"/>
          <w:sz w:val="19"/>
          <w:szCs w:val="19"/>
          <w:highlight w:val="white"/>
        </w:rPr>
        <w:t>&lt;/param&gt;</w:t>
      </w:r>
    </w:p>
    <w:p w14:paraId="30FBB1D3"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42E1A93E"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UstvariObiskNaNapotniciV2(</w:t>
      </w:r>
    </w:p>
    <w:p w14:paraId="66269533"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7136B205"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5A586A9E"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diagnoza,</w:t>
      </w:r>
    </w:p>
    <w:p w14:paraId="0CFF1288"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kontrolniPregled,</w:t>
      </w:r>
    </w:p>
    <w:p w14:paraId="3076AACC"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S38ZeljePacienta</w:t>
      </w:r>
      <w:r>
        <w:rPr>
          <w:rFonts w:ascii="Consolas" w:hAnsi="Consolas" w:cs="Consolas"/>
          <w:color w:val="000000"/>
          <w:sz w:val="19"/>
          <w:szCs w:val="19"/>
          <w:highlight w:val="white"/>
        </w:rPr>
        <w:t xml:space="preserve"> zahtevaPacienta,</w:t>
      </w:r>
    </w:p>
    <w:p w14:paraId="53832136"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S39MedicinskoPogojeno</w:t>
      </w:r>
      <w:r>
        <w:rPr>
          <w:rFonts w:ascii="Consolas" w:hAnsi="Consolas" w:cs="Consolas"/>
          <w:color w:val="000000"/>
          <w:sz w:val="19"/>
          <w:szCs w:val="19"/>
          <w:highlight w:val="white"/>
        </w:rPr>
        <w:t xml:space="preserve"> medicinskoPogojeno,</w:t>
      </w:r>
    </w:p>
    <w:p w14:paraId="689DEAEF" w14:textId="77777777" w:rsidR="00E77251" w:rsidRDefault="00E77251" w:rsidP="00E77251">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zeliDolocenegaZdravnika,</w:t>
      </w:r>
    </w:p>
    <w:p w14:paraId="0D4AB642" w14:textId="77777777" w:rsidR="00E77251" w:rsidRPr="00E77251" w:rsidRDefault="00E77251" w:rsidP="00E77251">
      <w:pPr>
        <w:spacing w:after="200" w:line="276" w:lineRule="auto"/>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seznanjenOstaliTermini</w:t>
      </w:r>
      <w:r w:rsidR="00203AB1">
        <w:rPr>
          <w:rFonts w:ascii="Consolas" w:hAnsi="Consolas" w:cs="Consolas"/>
          <w:color w:val="000000"/>
          <w:sz w:val="19"/>
          <w:szCs w:val="19"/>
          <w:highlight w:val="white"/>
        </w:rPr>
        <w:br/>
        <w:t xml:space="preserve">            </w:t>
      </w:r>
      <w:r w:rsidR="00203AB1">
        <w:rPr>
          <w:rFonts w:ascii="Consolas" w:hAnsi="Consolas" w:cs="Consolas"/>
          <w:color w:val="2B91AF"/>
          <w:sz w:val="19"/>
          <w:szCs w:val="19"/>
          <w:highlight w:val="white"/>
        </w:rPr>
        <w:t>NullableBoolean</w:t>
      </w:r>
      <w:r w:rsidR="00203AB1">
        <w:rPr>
          <w:rFonts w:ascii="Consolas" w:hAnsi="Consolas" w:cs="Consolas"/>
          <w:color w:val="000000"/>
          <w:sz w:val="19"/>
          <w:szCs w:val="19"/>
          <w:highlight w:val="white"/>
        </w:rPr>
        <w:t xml:space="preserve"> terminPoPotekuZakonskihRokov</w:t>
      </w:r>
      <w:r>
        <w:rPr>
          <w:rFonts w:ascii="Consolas" w:hAnsi="Consolas" w:cs="Consolas"/>
          <w:color w:val="000000"/>
          <w:sz w:val="19"/>
          <w:szCs w:val="19"/>
          <w:highlight w:val="white"/>
        </w:rPr>
        <w:t>)</w:t>
      </w:r>
    </w:p>
    <w:p w14:paraId="063EB6E1" w14:textId="77777777" w:rsidR="00E072DA" w:rsidRDefault="00E072DA" w:rsidP="00E072DA">
      <w:pPr>
        <w:pStyle w:val="Heading3"/>
        <w:rPr>
          <w:lang w:val="sl-SI"/>
        </w:rPr>
      </w:pPr>
      <w:bookmarkStart w:id="192" w:name="_Toc382462290"/>
      <w:bookmarkStart w:id="193" w:name="_Toc71886190"/>
      <w:bookmarkStart w:id="194" w:name="OLE_LINK27"/>
      <w:bookmarkStart w:id="195" w:name="OLE_LINK59"/>
      <w:r>
        <w:rPr>
          <w:lang w:val="sl-SI"/>
        </w:rPr>
        <w:t>Metoda PrestaviTermin</w:t>
      </w:r>
      <w:bookmarkEnd w:id="192"/>
      <w:bookmarkEnd w:id="193"/>
    </w:p>
    <w:p w14:paraId="2EFA925B" w14:textId="77777777" w:rsidR="00E072DA" w:rsidRDefault="00E072DA" w:rsidP="00E072DA">
      <w:pPr>
        <w:spacing w:after="200" w:line="276" w:lineRule="auto"/>
      </w:pPr>
      <w:bookmarkStart w:id="196" w:name="OLE_LINK31"/>
      <w:r>
        <w:t>S to metodo prestavimo obstoječi rezervirani termin na drug datum.</w:t>
      </w:r>
    </w:p>
    <w:bookmarkEnd w:id="196"/>
    <w:p w14:paraId="5DCD84E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06F5AB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Moves a reserved time slot.</w:t>
      </w:r>
    </w:p>
    <w:p w14:paraId="3AF81A6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B1A189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name="rezerviranTermin"&gt;</w:t>
      </w:r>
      <w:r>
        <w:rPr>
          <w:rFonts w:ascii="Consolas" w:hAnsi="Consolas" w:cs="Consolas"/>
          <w:color w:val="008000"/>
          <w:sz w:val="19"/>
          <w:szCs w:val="19"/>
        </w:rPr>
        <w:t>The reserved slot data.</w:t>
      </w:r>
      <w:r>
        <w:rPr>
          <w:rFonts w:ascii="Consolas" w:hAnsi="Consolas" w:cs="Consolas"/>
          <w:color w:val="808080"/>
          <w:sz w:val="19"/>
          <w:szCs w:val="19"/>
        </w:rPr>
        <w:t>&lt;/param&gt;</w:t>
      </w:r>
    </w:p>
    <w:p w14:paraId="132F438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name="novDatum"&gt;</w:t>
      </w:r>
      <w:r>
        <w:rPr>
          <w:rFonts w:ascii="Consolas" w:hAnsi="Consolas" w:cs="Consolas"/>
          <w:color w:val="008000"/>
          <w:sz w:val="19"/>
          <w:szCs w:val="19"/>
        </w:rPr>
        <w:t>Appointment new date.</w:t>
      </w:r>
      <w:r>
        <w:rPr>
          <w:rFonts w:ascii="Consolas" w:hAnsi="Consolas" w:cs="Consolas"/>
          <w:color w:val="808080"/>
          <w:sz w:val="19"/>
          <w:szCs w:val="19"/>
        </w:rPr>
        <w:t>&lt;/param&gt;</w:t>
      </w:r>
    </w:p>
    <w:p w14:paraId="173DB177" w14:textId="77777777" w:rsidR="0090746E" w:rsidRDefault="0090746E" w:rsidP="0090746E">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name="tipTermina"&gt;</w:t>
      </w:r>
      <w:r>
        <w:rPr>
          <w:rFonts w:ascii="Consolas" w:hAnsi="Consolas" w:cs="Consolas"/>
          <w:color w:val="008000"/>
          <w:sz w:val="19"/>
          <w:szCs w:val="19"/>
          <w:highlight w:val="white"/>
        </w:rPr>
        <w:t>Type of the new appointment ("01", "02").</w:t>
      </w:r>
      <w:r>
        <w:rPr>
          <w:rFonts w:ascii="Consolas" w:hAnsi="Consolas" w:cs="Consolas"/>
          <w:color w:val="808080"/>
          <w:sz w:val="19"/>
          <w:szCs w:val="19"/>
          <w:highlight w:val="white"/>
        </w:rPr>
        <w:t>&lt;/param&gt;</w:t>
      </w:r>
    </w:p>
    <w:p w14:paraId="34CDD08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operation result.</w:t>
      </w:r>
      <w:r>
        <w:rPr>
          <w:rFonts w:ascii="Consolas" w:hAnsi="Consolas" w:cs="Consolas"/>
          <w:color w:val="808080"/>
          <w:sz w:val="19"/>
          <w:szCs w:val="19"/>
        </w:rPr>
        <w:t>&lt;/returns&gt;</w:t>
      </w:r>
    </w:p>
    <w:p w14:paraId="56C5FB5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PrestaviTermin(</w:t>
      </w:r>
    </w:p>
    <w:p w14:paraId="04486E8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RezerviranTermin</w:t>
      </w:r>
      <w:r>
        <w:rPr>
          <w:rFonts w:ascii="Consolas" w:hAnsi="Consolas" w:cs="Consolas"/>
          <w:sz w:val="19"/>
          <w:szCs w:val="19"/>
        </w:rPr>
        <w:t xml:space="preserve"> rezerviranTermin,</w:t>
      </w:r>
    </w:p>
    <w:p w14:paraId="69C5322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novDatum</w:t>
      </w:r>
      <w:r w:rsidR="0090746E">
        <w:rPr>
          <w:rFonts w:ascii="Consolas" w:hAnsi="Consolas" w:cs="Consolas"/>
          <w:sz w:val="19"/>
          <w:szCs w:val="19"/>
        </w:rPr>
        <w:t>, string tipTermina</w:t>
      </w:r>
      <w:r>
        <w:rPr>
          <w:rFonts w:ascii="Consolas" w:hAnsi="Consolas" w:cs="Consolas"/>
          <w:sz w:val="19"/>
          <w:szCs w:val="19"/>
        </w:rPr>
        <w:t>)</w:t>
      </w:r>
    </w:p>
    <w:p w14:paraId="4D218E02" w14:textId="77777777" w:rsidR="00E072DA" w:rsidRDefault="00E072DA" w:rsidP="00E072DA">
      <w:pPr>
        <w:spacing w:after="200" w:line="276" w:lineRule="auto"/>
      </w:pPr>
    </w:p>
    <w:p w14:paraId="1B51B107" w14:textId="77777777" w:rsidR="00E072DA" w:rsidRDefault="00E072DA" w:rsidP="00E072DA">
      <w:pPr>
        <w:spacing w:after="200" w:line="276" w:lineRule="auto"/>
      </w:pPr>
      <w:r>
        <w:t>V podatkih rezerviranega termina je dovolj navesti zgolj njegovo identifikacijo.</w:t>
      </w:r>
    </w:p>
    <w:p w14:paraId="28012C44" w14:textId="77777777" w:rsidR="00750A10"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AppointmentRescheduled </w:t>
      </w:r>
      <w:r>
        <w:rPr>
          <w:rFonts w:cs="Arial"/>
        </w:rPr>
        <w:t>na centralnem strežniku.</w:t>
      </w:r>
    </w:p>
    <w:p w14:paraId="500BF48F" w14:textId="77777777" w:rsidR="00750A10" w:rsidRDefault="00750A10" w:rsidP="00750A10">
      <w:pPr>
        <w:pStyle w:val="Heading3"/>
        <w:rPr>
          <w:lang w:val="sl-SI"/>
        </w:rPr>
      </w:pPr>
      <w:bookmarkStart w:id="197" w:name="_Toc71886191"/>
      <w:r>
        <w:rPr>
          <w:lang w:val="sl-SI"/>
        </w:rPr>
        <w:t xml:space="preserve">Metoda </w:t>
      </w:r>
      <w:bookmarkStart w:id="198" w:name="OLE_LINK60"/>
      <w:r>
        <w:rPr>
          <w:lang w:val="sl-SI"/>
        </w:rPr>
        <w:t>PrestaviTerminV2</w:t>
      </w:r>
      <w:bookmarkEnd w:id="197"/>
      <w:bookmarkEnd w:id="198"/>
    </w:p>
    <w:p w14:paraId="75B1F334" w14:textId="77777777" w:rsidR="00750A10" w:rsidRDefault="00750A10" w:rsidP="00750A10">
      <w:pPr>
        <w:spacing w:after="200" w:line="276" w:lineRule="auto"/>
      </w:pPr>
      <w:r>
        <w:t>S to metodo prestavimo obstoječi rezervirani termin na drug datum.</w:t>
      </w:r>
    </w:p>
    <w:p w14:paraId="46CC0940"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C8BC3BA"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Moves a reserved time slot.</w:t>
      </w:r>
    </w:p>
    <w:p w14:paraId="38E08A7E"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92DC809"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old reserved slot data.</w:t>
      </w:r>
      <w:r>
        <w:rPr>
          <w:rFonts w:ascii="Consolas" w:hAnsi="Consolas" w:cs="Consolas"/>
          <w:color w:val="808080"/>
          <w:sz w:val="19"/>
          <w:szCs w:val="19"/>
          <w:highlight w:val="white"/>
        </w:rPr>
        <w:t>&lt;/param&gt;</w:t>
      </w:r>
    </w:p>
    <w:p w14:paraId="0C5FC6F5"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name="novRezerviranTermin"&gt;</w:t>
      </w:r>
      <w:r>
        <w:rPr>
          <w:rFonts w:ascii="Consolas" w:hAnsi="Consolas" w:cs="Consolas"/>
          <w:color w:val="008000"/>
          <w:sz w:val="19"/>
          <w:szCs w:val="19"/>
          <w:highlight w:val="white"/>
        </w:rPr>
        <w:t>The new reserved slot data.</w:t>
      </w:r>
      <w:r>
        <w:rPr>
          <w:rFonts w:ascii="Consolas" w:hAnsi="Consolas" w:cs="Consolas"/>
          <w:color w:val="808080"/>
          <w:sz w:val="19"/>
          <w:szCs w:val="19"/>
          <w:highlight w:val="white"/>
        </w:rPr>
        <w:t>&lt;/param&gt;</w:t>
      </w:r>
    </w:p>
    <w:p w14:paraId="516055A2"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name="zahtevaPacienta"&gt;</w:t>
      </w:r>
      <w:r>
        <w:rPr>
          <w:rFonts w:ascii="Consolas" w:hAnsi="Consolas" w:cs="Consolas"/>
          <w:color w:val="008000"/>
          <w:sz w:val="19"/>
          <w:szCs w:val="19"/>
          <w:highlight w:val="white"/>
        </w:rPr>
        <w:t>Reason the appointment is requested by patient.</w:t>
      </w:r>
      <w:r>
        <w:rPr>
          <w:rFonts w:ascii="Consolas" w:hAnsi="Consolas" w:cs="Consolas"/>
          <w:color w:val="808080"/>
          <w:sz w:val="19"/>
          <w:szCs w:val="19"/>
          <w:highlight w:val="white"/>
        </w:rPr>
        <w:t>&lt;/param&gt;</w:t>
      </w:r>
    </w:p>
    <w:p w14:paraId="77C1FD44"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name="medicinskoPogojeno"&gt;</w:t>
      </w:r>
      <w:r>
        <w:rPr>
          <w:rFonts w:ascii="Consolas" w:hAnsi="Consolas" w:cs="Consolas"/>
          <w:color w:val="008000"/>
          <w:sz w:val="19"/>
          <w:szCs w:val="19"/>
          <w:highlight w:val="white"/>
        </w:rPr>
        <w:t>Reason the appointment is medically conditioned.</w:t>
      </w:r>
      <w:r>
        <w:rPr>
          <w:rFonts w:ascii="Consolas" w:hAnsi="Consolas" w:cs="Consolas"/>
          <w:color w:val="808080"/>
          <w:sz w:val="19"/>
          <w:szCs w:val="19"/>
          <w:highlight w:val="white"/>
        </w:rPr>
        <w:t>&lt;/param&gt;</w:t>
      </w:r>
    </w:p>
    <w:p w14:paraId="681E1C9A"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The operation result.</w:t>
      </w:r>
      <w:r>
        <w:rPr>
          <w:rFonts w:ascii="Consolas" w:hAnsi="Consolas" w:cs="Consolas"/>
          <w:color w:val="808080"/>
          <w:sz w:val="19"/>
          <w:szCs w:val="19"/>
          <w:highlight w:val="white"/>
        </w:rPr>
        <w:t>&lt;/returns&gt;</w:t>
      </w:r>
    </w:p>
    <w:p w14:paraId="663C265F"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PrestaviTerminV2(</w:t>
      </w:r>
    </w:p>
    <w:p w14:paraId="2C98EFF7"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023AAE53"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novRezerviranTermin,</w:t>
      </w:r>
    </w:p>
    <w:p w14:paraId="203E6698"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S38ZeljePacienta</w:t>
      </w:r>
      <w:r>
        <w:rPr>
          <w:rFonts w:ascii="Consolas" w:hAnsi="Consolas" w:cs="Consolas"/>
          <w:color w:val="000000"/>
          <w:sz w:val="19"/>
          <w:szCs w:val="19"/>
          <w:highlight w:val="white"/>
        </w:rPr>
        <w:t xml:space="preserve"> zahtevaPacienta,</w:t>
      </w:r>
    </w:p>
    <w:p w14:paraId="14F290CB" w14:textId="77777777" w:rsidR="00750A10" w:rsidRDefault="00750A10" w:rsidP="00750A1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S39MedicinskoPogojeno</w:t>
      </w:r>
      <w:r>
        <w:rPr>
          <w:rFonts w:ascii="Consolas" w:hAnsi="Consolas" w:cs="Consolas"/>
          <w:color w:val="000000"/>
          <w:sz w:val="19"/>
          <w:szCs w:val="19"/>
          <w:highlight w:val="white"/>
        </w:rPr>
        <w:t xml:space="preserve"> medicinskoPogojeno);</w:t>
      </w:r>
    </w:p>
    <w:p w14:paraId="38A96F5F" w14:textId="77777777" w:rsidR="00750A10" w:rsidRDefault="00750A10" w:rsidP="00750A10">
      <w:pPr>
        <w:spacing w:after="200" w:line="276" w:lineRule="auto"/>
      </w:pPr>
    </w:p>
    <w:p w14:paraId="57226F1E" w14:textId="77777777" w:rsidR="00750A10" w:rsidRDefault="00750A10" w:rsidP="00750A10">
      <w:pPr>
        <w:widowControl/>
        <w:autoSpaceDE w:val="0"/>
        <w:autoSpaceDN w:val="0"/>
        <w:adjustRightInd w:val="0"/>
        <w:spacing w:line="240" w:lineRule="auto"/>
      </w:pPr>
      <w:r>
        <w:rPr>
          <w:rFonts w:cs="Arial"/>
        </w:rPr>
        <w:t xml:space="preserve">Metoda izvede operacijo </w:t>
      </w:r>
      <w:bookmarkStart w:id="199" w:name="OLE_LINK61"/>
      <w:r>
        <w:rPr>
          <w:rFonts w:ascii="Consolas" w:hAnsi="Consolas" w:cs="Consolas"/>
          <w:sz w:val="19"/>
          <w:szCs w:val="19"/>
        </w:rPr>
        <w:t xml:space="preserve">AppointmentRescheduled </w:t>
      </w:r>
      <w:bookmarkEnd w:id="199"/>
      <w:r>
        <w:rPr>
          <w:rFonts w:cs="Arial"/>
        </w:rPr>
        <w:t>na centralnem strežniku.</w:t>
      </w:r>
      <w:r>
        <w:rPr>
          <w:rFonts w:ascii="Consolas" w:hAnsi="Consolas" w:cs="Consolas"/>
          <w:sz w:val="19"/>
          <w:szCs w:val="19"/>
        </w:rPr>
        <w:t xml:space="preserve"> </w:t>
      </w:r>
      <w:r>
        <w:t>Zahtevani so novi podatki zaradi dopolnjene spletne metode po V2.</w:t>
      </w:r>
    </w:p>
    <w:p w14:paraId="5F0DC968" w14:textId="77777777" w:rsidR="00750A10" w:rsidRPr="00750A10" w:rsidRDefault="00750A10" w:rsidP="00750A10">
      <w:pPr>
        <w:widowControl/>
        <w:autoSpaceDE w:val="0"/>
        <w:autoSpaceDN w:val="0"/>
        <w:adjustRightInd w:val="0"/>
        <w:spacing w:line="240" w:lineRule="auto"/>
        <w:rPr>
          <w:rFonts w:ascii="Consolas" w:hAnsi="Consolas" w:cs="Consolas"/>
          <w:sz w:val="19"/>
          <w:szCs w:val="19"/>
        </w:rPr>
      </w:pPr>
    </w:p>
    <w:p w14:paraId="2EF4901F" w14:textId="77777777" w:rsidR="00750A10" w:rsidRPr="00750A10" w:rsidRDefault="00750A10" w:rsidP="00750A10">
      <w:pPr>
        <w:spacing w:after="200" w:line="276" w:lineRule="auto"/>
      </w:pPr>
      <w:r w:rsidRPr="00750A10">
        <w:rPr>
          <w:i/>
        </w:rPr>
        <w:t>AppointmentUniqueIdentifier</w:t>
      </w:r>
      <w:r>
        <w:t xml:space="preserve"> -&gt; mapira se iz argumenta rezerviranTermin.IdTermina (ni sprememb)</w:t>
      </w:r>
      <w:r>
        <w:br/>
      </w:r>
      <w:r w:rsidRPr="00750A10">
        <w:rPr>
          <w:i/>
        </w:rPr>
        <w:t>NewAppointmentDate</w:t>
      </w:r>
      <w:r>
        <w:t xml:space="preserve"> -&gt; mapira se iz argumenta novRezerviranTermin.Datum,Ž</w:t>
      </w:r>
      <w:r>
        <w:br/>
      </w:r>
      <w:r w:rsidRPr="00750A10">
        <w:rPr>
          <w:i/>
        </w:rPr>
        <w:t>RequestedByPatientCode</w:t>
      </w:r>
      <w:r>
        <w:t xml:space="preserve"> -&gt; mapira se iz argumenta </w:t>
      </w:r>
      <w:r w:rsidR="00FC272E">
        <w:rPr>
          <w:rFonts w:ascii="Consolas" w:hAnsi="Consolas" w:cs="Consolas"/>
          <w:sz w:val="19"/>
          <w:szCs w:val="19"/>
        </w:rPr>
        <w:t xml:space="preserve">zahtevaPacienta </w:t>
      </w:r>
      <w:r>
        <w:t xml:space="preserve">(šifrant </w:t>
      </w:r>
      <w:r w:rsidRPr="00FC272E">
        <w:rPr>
          <w:rFonts w:ascii="Consolas" w:hAnsi="Consolas"/>
          <w:sz w:val="19"/>
          <w:szCs w:val="19"/>
        </w:rPr>
        <w:t>S38ZeljePacienta</w:t>
      </w:r>
      <w:r>
        <w:t>)</w:t>
      </w:r>
      <w:r>
        <w:br/>
      </w:r>
      <w:r w:rsidRPr="00750A10">
        <w:rPr>
          <w:i/>
        </w:rPr>
        <w:lastRenderedPageBreak/>
        <w:t>MedicallyConditionedCode</w:t>
      </w:r>
      <w:r>
        <w:t xml:space="preserve"> -&gt; mapira se iz argumenta </w:t>
      </w:r>
      <w:r w:rsidRPr="00FC272E">
        <w:rPr>
          <w:rFonts w:ascii="Consolas" w:hAnsi="Consolas"/>
          <w:sz w:val="19"/>
          <w:szCs w:val="19"/>
        </w:rPr>
        <w:t>medicinskoPogojeno</w:t>
      </w:r>
      <w:r>
        <w:t xml:space="preserve"> (šifrant </w:t>
      </w:r>
      <w:r w:rsidRPr="00FC272E">
        <w:rPr>
          <w:rFonts w:ascii="Consolas" w:hAnsi="Consolas"/>
          <w:sz w:val="19"/>
          <w:szCs w:val="19"/>
        </w:rPr>
        <w:t>S39MedicinskoPogojeno</w:t>
      </w:r>
      <w:r>
        <w:t>)</w:t>
      </w:r>
      <w:r>
        <w:br/>
      </w:r>
      <w:r w:rsidRPr="00750A10">
        <w:rPr>
          <w:i/>
        </w:rPr>
        <w:t>ResponseCode</w:t>
      </w:r>
      <w:r>
        <w:t xml:space="preserve"> -&gt; mapira se iz argumenta </w:t>
      </w:r>
      <w:r w:rsidRPr="00FC272E">
        <w:rPr>
          <w:rFonts w:ascii="Consolas" w:hAnsi="Consolas"/>
          <w:sz w:val="19"/>
          <w:szCs w:val="19"/>
        </w:rPr>
        <w:t>novRezerviranTermin.Status</w:t>
      </w:r>
      <w:r>
        <w:t xml:space="preserve"> (šifrant </w:t>
      </w:r>
      <w:r w:rsidRPr="00FC272E">
        <w:rPr>
          <w:rFonts w:ascii="Consolas" w:hAnsi="Consolas"/>
          <w:sz w:val="19"/>
          <w:szCs w:val="19"/>
        </w:rPr>
        <w:t>S23StatusTermina</w:t>
      </w:r>
      <w:r>
        <w:t>)</w:t>
      </w:r>
      <w:r>
        <w:br/>
      </w:r>
      <w:r w:rsidRPr="00750A10">
        <w:rPr>
          <w:i/>
        </w:rPr>
        <w:t>UrgencyTypeCode</w:t>
      </w:r>
      <w:r>
        <w:t xml:space="preserve"> -&gt; mapira se iz argumenta </w:t>
      </w:r>
      <w:r w:rsidRPr="00FC272E">
        <w:rPr>
          <w:rFonts w:ascii="Consolas" w:hAnsi="Consolas"/>
          <w:sz w:val="19"/>
          <w:szCs w:val="19"/>
        </w:rPr>
        <w:t>novRezerviranTermin.Nujnost</w:t>
      </w:r>
      <w:r>
        <w:t xml:space="preserve"> (šifrant </w:t>
      </w:r>
      <w:r w:rsidRPr="00FC272E">
        <w:rPr>
          <w:rFonts w:ascii="Consolas" w:hAnsi="Consolas"/>
          <w:sz w:val="19"/>
          <w:szCs w:val="19"/>
        </w:rPr>
        <w:t>S22StopnjaNujnosti</w:t>
      </w:r>
      <w:r>
        <w:t>)</w:t>
      </w:r>
      <w:r>
        <w:br/>
      </w:r>
      <w:r w:rsidRPr="00750A10">
        <w:rPr>
          <w:i/>
        </w:rPr>
        <w:t>OfficeNotes</w:t>
      </w:r>
      <w:r>
        <w:t xml:space="preserve"> -&gt; mapira se iz argumenta </w:t>
      </w:r>
      <w:r w:rsidRPr="00FC272E">
        <w:rPr>
          <w:rFonts w:ascii="Consolas" w:hAnsi="Consolas"/>
          <w:sz w:val="19"/>
          <w:szCs w:val="19"/>
        </w:rPr>
        <w:t>novRezerviranTermin.Pacient.PisarnaOpombe</w:t>
      </w:r>
      <w:r>
        <w:br/>
      </w:r>
      <w:r w:rsidRPr="00750A10">
        <w:rPr>
          <w:i/>
        </w:rPr>
        <w:t>SiteDescription</w:t>
      </w:r>
      <w:r>
        <w:t xml:space="preserve"> -&gt; mapira se iz argumenta </w:t>
      </w:r>
      <w:r w:rsidRPr="00FC272E">
        <w:rPr>
          <w:rFonts w:ascii="Consolas" w:hAnsi="Consolas"/>
          <w:sz w:val="19"/>
          <w:szCs w:val="19"/>
        </w:rPr>
        <w:t>novRezerviranTermin.Pacient.LokacijaOpis</w:t>
      </w:r>
      <w:r>
        <w:br/>
      </w:r>
      <w:r w:rsidRPr="00750A10">
        <w:rPr>
          <w:i/>
        </w:rPr>
        <w:t>MedicalFacilityNotes</w:t>
      </w:r>
      <w:r>
        <w:t xml:space="preserve"> -&gt; mapira se iz argumenta </w:t>
      </w:r>
      <w:r w:rsidRPr="00FC272E">
        <w:rPr>
          <w:rFonts w:ascii="Consolas" w:hAnsi="Consolas"/>
          <w:sz w:val="19"/>
          <w:szCs w:val="19"/>
        </w:rPr>
        <w:t>novRezerviranTermin.Opombe</w:t>
      </w:r>
    </w:p>
    <w:p w14:paraId="7749B9F8" w14:textId="77777777" w:rsidR="00E072DA" w:rsidRDefault="00E072DA" w:rsidP="00E072DA">
      <w:pPr>
        <w:pStyle w:val="Heading3"/>
      </w:pPr>
      <w:bookmarkStart w:id="200" w:name="_Toc382462291"/>
      <w:bookmarkStart w:id="201" w:name="_Toc71886192"/>
      <w:bookmarkEnd w:id="194"/>
      <w:bookmarkEnd w:id="195"/>
      <w:r>
        <w:t>Metoda Razveljavi</w:t>
      </w:r>
      <w:r>
        <w:rPr>
          <w:lang w:val="sl-SI"/>
        </w:rPr>
        <w:t>ObiskNaNapotnici</w:t>
      </w:r>
      <w:bookmarkEnd w:id="200"/>
      <w:bookmarkEnd w:id="201"/>
    </w:p>
    <w:p w14:paraId="62704E96" w14:textId="77777777" w:rsidR="00E072DA" w:rsidRDefault="00E072DA" w:rsidP="00E072DA">
      <w:pPr>
        <w:spacing w:after="200" w:line="276" w:lineRule="auto"/>
      </w:pPr>
      <w:r>
        <w:t>S to metodo razveljavimo predhodno označen obisk z napotnico na izbranem rezerviranem terminu.</w:t>
      </w:r>
    </w:p>
    <w:p w14:paraId="0983B52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CC83DE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Denotes that a visit in a given reserved time slot using a given referral has NOT occured.</w:t>
      </w:r>
    </w:p>
    <w:p w14:paraId="48FC9AD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DCE147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name="rezerviranTermin"&gt;</w:t>
      </w:r>
      <w:r>
        <w:rPr>
          <w:rFonts w:ascii="Consolas" w:hAnsi="Consolas" w:cs="Consolas"/>
          <w:color w:val="008000"/>
          <w:sz w:val="19"/>
          <w:szCs w:val="19"/>
        </w:rPr>
        <w:t>The reserved slot data.</w:t>
      </w:r>
      <w:r>
        <w:rPr>
          <w:rFonts w:ascii="Consolas" w:hAnsi="Consolas" w:cs="Consolas"/>
          <w:color w:val="808080"/>
          <w:sz w:val="19"/>
          <w:szCs w:val="19"/>
        </w:rPr>
        <w:t>&lt;/param&gt;</w:t>
      </w:r>
    </w:p>
    <w:p w14:paraId="05F3B63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71A2B43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The cancellation initiator.</w:t>
      </w:r>
      <w:r>
        <w:rPr>
          <w:rFonts w:ascii="Consolas" w:hAnsi="Consolas" w:cs="Consolas"/>
          <w:color w:val="808080"/>
          <w:sz w:val="19"/>
          <w:szCs w:val="19"/>
        </w:rPr>
        <w:t>&lt;/param&gt;</w:t>
      </w:r>
    </w:p>
    <w:p w14:paraId="09E8D0C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39EA66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RazveljaviObiskNaNapotnici(</w:t>
      </w:r>
    </w:p>
    <w:p w14:paraId="3861BEA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RezerviranTermin</w:t>
      </w:r>
      <w:r>
        <w:rPr>
          <w:rFonts w:ascii="Consolas" w:hAnsi="Consolas" w:cs="Consolas"/>
          <w:sz w:val="19"/>
          <w:szCs w:val="19"/>
        </w:rPr>
        <w:t xml:space="preserve"> rezerviranTermin,</w:t>
      </w:r>
    </w:p>
    <w:p w14:paraId="18DB668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33F937C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razveljavitelj)</w:t>
      </w:r>
    </w:p>
    <w:p w14:paraId="7ADE05B0" w14:textId="77777777" w:rsidR="00E072DA" w:rsidRPr="00C95ED4" w:rsidRDefault="00E072DA" w:rsidP="00E072DA">
      <w:pPr>
        <w:widowControl/>
        <w:autoSpaceDE w:val="0"/>
        <w:autoSpaceDN w:val="0"/>
        <w:adjustRightInd w:val="0"/>
        <w:spacing w:line="240" w:lineRule="auto"/>
        <w:rPr>
          <w:rFonts w:ascii="Consolas" w:hAnsi="Consolas" w:cs="Consolas"/>
          <w:sz w:val="19"/>
          <w:szCs w:val="19"/>
        </w:rPr>
      </w:pPr>
    </w:p>
    <w:p w14:paraId="328D31D1" w14:textId="77777777" w:rsidR="00E072DA" w:rsidRDefault="00E072DA" w:rsidP="00E072DA">
      <w:pPr>
        <w:spacing w:after="200" w:line="276" w:lineRule="auto"/>
      </w:pPr>
      <w:r>
        <w:t>V podatkih rezerviranega termina je dovolj navesti njegovo identifikacijo (</w:t>
      </w:r>
      <w:r w:rsidRPr="00C95ED4">
        <w:rPr>
          <w:rFonts w:ascii="Consolas" w:hAnsi="Consolas" w:cs="Consolas"/>
        </w:rPr>
        <w:t>IdTermina</w:t>
      </w:r>
      <w:r>
        <w:t>).</w:t>
      </w:r>
    </w:p>
    <w:p w14:paraId="6DBCE295" w14:textId="77777777" w:rsidR="00E072DA"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CancelAppointmentForReferral </w:t>
      </w:r>
      <w:r>
        <w:rPr>
          <w:rFonts w:cs="Arial"/>
        </w:rPr>
        <w:t>na centralnem strežniku.</w:t>
      </w:r>
    </w:p>
    <w:p w14:paraId="024D6F29" w14:textId="77777777" w:rsidR="002C4A65" w:rsidRDefault="002C4A65" w:rsidP="002C4A65">
      <w:pPr>
        <w:pStyle w:val="Heading3"/>
      </w:pPr>
      <w:bookmarkStart w:id="202" w:name="_Toc71886193"/>
      <w:r>
        <w:t>Metoda Razveljavi</w:t>
      </w:r>
      <w:r>
        <w:rPr>
          <w:lang w:val="sl-SI"/>
        </w:rPr>
        <w:t>ObiskNaNapotniciV2</w:t>
      </w:r>
      <w:bookmarkEnd w:id="202"/>
    </w:p>
    <w:p w14:paraId="6FAE2347" w14:textId="77777777" w:rsidR="002C4A65" w:rsidRDefault="002C4A65" w:rsidP="002C4A65">
      <w:pPr>
        <w:spacing w:after="200" w:line="276" w:lineRule="auto"/>
      </w:pPr>
      <w:r>
        <w:t>S to metodo razveljavimo predhodno označen obisk z napotnico na izbranem rezerviranem terminu.</w:t>
      </w:r>
    </w:p>
    <w:p w14:paraId="068C3B28"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CC6285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visit in a given reserved time slot using a given referral has NOT occured.</w:t>
      </w:r>
    </w:p>
    <w:p w14:paraId="6906CEB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5357ABB"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name="rezerviranTermin"&gt;</w:t>
      </w:r>
      <w:r>
        <w:rPr>
          <w:rFonts w:ascii="Consolas" w:hAnsi="Consolas" w:cs="Consolas"/>
          <w:color w:val="008000"/>
          <w:sz w:val="19"/>
          <w:szCs w:val="19"/>
          <w:highlight w:val="white"/>
        </w:rPr>
        <w:t>The reserved slot data.</w:t>
      </w:r>
      <w:r>
        <w:rPr>
          <w:rFonts w:ascii="Consolas" w:hAnsi="Consolas" w:cs="Consolas"/>
          <w:color w:val="808080"/>
          <w:sz w:val="19"/>
          <w:szCs w:val="19"/>
          <w:highlight w:val="white"/>
        </w:rPr>
        <w:t>&lt;/param&gt;</w:t>
      </w:r>
    </w:p>
    <w:p w14:paraId="2FB22483"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602F817E"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name="razveljavitelj"&gt;</w:t>
      </w:r>
      <w:r>
        <w:rPr>
          <w:rFonts w:ascii="Consolas" w:hAnsi="Consolas" w:cs="Consolas"/>
          <w:color w:val="008000"/>
          <w:sz w:val="19"/>
          <w:szCs w:val="19"/>
          <w:highlight w:val="white"/>
        </w:rPr>
        <w:t>The cancellation initiator.</w:t>
      </w:r>
      <w:r>
        <w:rPr>
          <w:rFonts w:ascii="Consolas" w:hAnsi="Consolas" w:cs="Consolas"/>
          <w:color w:val="808080"/>
          <w:sz w:val="19"/>
          <w:szCs w:val="19"/>
          <w:highlight w:val="white"/>
        </w:rPr>
        <w:t>&lt;/param&gt;</w:t>
      </w:r>
    </w:p>
    <w:p w14:paraId="198798B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name="razlogSifra"&gt;</w:t>
      </w:r>
      <w:r>
        <w:rPr>
          <w:rFonts w:ascii="Consolas" w:hAnsi="Consolas" w:cs="Consolas"/>
          <w:color w:val="008000"/>
          <w:sz w:val="19"/>
          <w:szCs w:val="19"/>
          <w:highlight w:val="white"/>
        </w:rPr>
        <w:t>The cancellation reason code.</w:t>
      </w:r>
      <w:r>
        <w:rPr>
          <w:rFonts w:ascii="Consolas" w:hAnsi="Consolas" w:cs="Consolas"/>
          <w:color w:val="808080"/>
          <w:sz w:val="19"/>
          <w:szCs w:val="19"/>
          <w:highlight w:val="white"/>
        </w:rPr>
        <w:t>&lt;/param&gt;</w:t>
      </w:r>
    </w:p>
    <w:p w14:paraId="01F9709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name="razlogOpis"&gt;</w:t>
      </w:r>
      <w:r>
        <w:rPr>
          <w:rFonts w:ascii="Consolas" w:hAnsi="Consolas" w:cs="Consolas"/>
          <w:color w:val="008000"/>
          <w:sz w:val="19"/>
          <w:szCs w:val="19"/>
          <w:highlight w:val="white"/>
        </w:rPr>
        <w:t>The cancellation reason free text.</w:t>
      </w:r>
      <w:r>
        <w:rPr>
          <w:rFonts w:ascii="Consolas" w:hAnsi="Consolas" w:cs="Consolas"/>
          <w:color w:val="808080"/>
          <w:sz w:val="19"/>
          <w:szCs w:val="19"/>
          <w:highlight w:val="white"/>
        </w:rPr>
        <w:t>&lt;/param&gt;</w:t>
      </w:r>
    </w:p>
    <w:p w14:paraId="5960B308"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6DC12ED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RazveljaviObiskNaNapotniciV2(</w:t>
      </w:r>
    </w:p>
    <w:p w14:paraId="2730003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RezerviranTermin</w:t>
      </w:r>
      <w:r>
        <w:rPr>
          <w:rFonts w:ascii="Consolas" w:hAnsi="Consolas" w:cs="Consolas"/>
          <w:color w:val="000000"/>
          <w:sz w:val="19"/>
          <w:szCs w:val="19"/>
          <w:highlight w:val="white"/>
        </w:rPr>
        <w:t xml:space="preserve"> rezerviranTermin,</w:t>
      </w:r>
    </w:p>
    <w:p w14:paraId="778645A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752A1C0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razveljavitelj,</w:t>
      </w:r>
    </w:p>
    <w:p w14:paraId="6B826A7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S37RazlogRazveljavitveNarocila</w:t>
      </w:r>
      <w:r>
        <w:rPr>
          <w:rFonts w:ascii="Consolas" w:hAnsi="Consolas" w:cs="Consolas"/>
          <w:color w:val="000000"/>
          <w:sz w:val="19"/>
          <w:szCs w:val="19"/>
          <w:highlight w:val="white"/>
        </w:rPr>
        <w:t xml:space="preserve"> razlogSifra,</w:t>
      </w:r>
    </w:p>
    <w:p w14:paraId="053C7344" w14:textId="77777777" w:rsidR="002C4A65" w:rsidRDefault="002C4A65"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razlogOpis)</w:t>
      </w:r>
    </w:p>
    <w:p w14:paraId="7B1EA52E" w14:textId="77777777" w:rsidR="002C4A65" w:rsidRPr="00C95ED4" w:rsidRDefault="002C4A65" w:rsidP="002C4A65">
      <w:pPr>
        <w:widowControl/>
        <w:autoSpaceDE w:val="0"/>
        <w:autoSpaceDN w:val="0"/>
        <w:adjustRightInd w:val="0"/>
        <w:spacing w:line="240" w:lineRule="auto"/>
        <w:rPr>
          <w:rFonts w:ascii="Consolas" w:hAnsi="Consolas" w:cs="Consolas"/>
          <w:sz w:val="19"/>
          <w:szCs w:val="19"/>
        </w:rPr>
      </w:pPr>
    </w:p>
    <w:p w14:paraId="61B3DFBA" w14:textId="77777777" w:rsidR="002C4A65" w:rsidRDefault="002C4A65" w:rsidP="002C4A65">
      <w:pPr>
        <w:spacing w:after="200" w:line="276" w:lineRule="auto"/>
      </w:pPr>
      <w:r>
        <w:t>V podatkih rezerviranega termina je dovolj navesti njegovo identifikacijo (</w:t>
      </w:r>
      <w:r w:rsidRPr="00C95ED4">
        <w:rPr>
          <w:rFonts w:ascii="Consolas" w:hAnsi="Consolas" w:cs="Consolas"/>
        </w:rPr>
        <w:t>IdTermina</w:t>
      </w:r>
      <w:r>
        <w:t>).</w:t>
      </w:r>
    </w:p>
    <w:p w14:paraId="4C9AD2E3" w14:textId="77777777" w:rsidR="002C4A65" w:rsidRPr="00B047D3" w:rsidRDefault="002C4A65" w:rsidP="002C4A65">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CancelAppointmentForReferral </w:t>
      </w:r>
      <w:r>
        <w:rPr>
          <w:rFonts w:cs="Arial"/>
        </w:rPr>
        <w:t>na centralnem strežniku.</w:t>
      </w:r>
    </w:p>
    <w:p w14:paraId="6A993304" w14:textId="77777777" w:rsidR="00E072DA" w:rsidRDefault="00E072DA" w:rsidP="00E072DA">
      <w:pPr>
        <w:pStyle w:val="Heading3"/>
        <w:rPr>
          <w:lang w:val="sl-SI"/>
        </w:rPr>
      </w:pPr>
      <w:bookmarkStart w:id="203" w:name="_Toc382462292"/>
      <w:bookmarkStart w:id="204" w:name="_Toc71886194"/>
      <w:r>
        <w:lastRenderedPageBreak/>
        <w:t xml:space="preserve">Metoda </w:t>
      </w:r>
      <w:r>
        <w:rPr>
          <w:lang w:val="sl-SI"/>
        </w:rPr>
        <w:t>VrniRezerviranTermin</w:t>
      </w:r>
      <w:bookmarkEnd w:id="203"/>
      <w:bookmarkEnd w:id="204"/>
    </w:p>
    <w:p w14:paraId="12471784" w14:textId="77777777" w:rsidR="00E072DA" w:rsidRDefault="00E072DA" w:rsidP="00E072DA">
      <w:pPr>
        <w:rPr>
          <w:lang w:eastAsia="x-none"/>
        </w:rPr>
      </w:pPr>
      <w:r>
        <w:rPr>
          <w:lang w:eastAsia="x-none"/>
        </w:rPr>
        <w:t>Metoda pridobi podatke o posameznem rezerviranem terminu.</w:t>
      </w:r>
    </w:p>
    <w:p w14:paraId="4C5DEE7B" w14:textId="77777777" w:rsidR="00E072DA" w:rsidRPr="00AC086A" w:rsidRDefault="00E072DA" w:rsidP="00E072DA">
      <w:pPr>
        <w:rPr>
          <w:lang w:eastAsia="x-none"/>
        </w:rPr>
      </w:pPr>
    </w:p>
    <w:p w14:paraId="4A92C21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B2DE62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data of a reserved slot.</w:t>
      </w:r>
    </w:p>
    <w:p w14:paraId="2AE2ECD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EA4AE0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name="idTermina"&gt;</w:t>
      </w:r>
      <w:r>
        <w:rPr>
          <w:rFonts w:ascii="Consolas" w:hAnsi="Consolas" w:cs="Consolas"/>
          <w:color w:val="008000"/>
          <w:sz w:val="19"/>
          <w:szCs w:val="19"/>
        </w:rPr>
        <w:t>Reserved slot identification.</w:t>
      </w:r>
      <w:r>
        <w:rPr>
          <w:rFonts w:ascii="Consolas" w:hAnsi="Consolas" w:cs="Consolas"/>
          <w:color w:val="808080"/>
          <w:sz w:val="19"/>
          <w:szCs w:val="19"/>
        </w:rPr>
        <w:t>&lt;/param&gt;</w:t>
      </w:r>
    </w:p>
    <w:p w14:paraId="6EB505A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Reserved slot data.</w:t>
      </w:r>
      <w:r>
        <w:rPr>
          <w:rFonts w:ascii="Consolas" w:hAnsi="Consolas" w:cs="Consolas"/>
          <w:color w:val="808080"/>
          <w:sz w:val="19"/>
          <w:szCs w:val="19"/>
        </w:rPr>
        <w:t>&lt;/returns&gt;</w:t>
      </w:r>
    </w:p>
    <w:p w14:paraId="31A7B47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VrniRezerviranTerminOdgovor</w:t>
      </w:r>
      <w:r>
        <w:rPr>
          <w:rFonts w:ascii="Consolas" w:hAnsi="Consolas" w:cs="Consolas"/>
          <w:sz w:val="19"/>
          <w:szCs w:val="19"/>
        </w:rPr>
        <w:t xml:space="preserve"> VrniRezerviranTermin(</w:t>
      </w:r>
      <w:r>
        <w:rPr>
          <w:rFonts w:ascii="Consolas" w:hAnsi="Consolas" w:cs="Consolas"/>
          <w:color w:val="0000FF"/>
          <w:sz w:val="19"/>
          <w:szCs w:val="19"/>
        </w:rPr>
        <w:t>string</w:t>
      </w:r>
      <w:r>
        <w:rPr>
          <w:rFonts w:ascii="Consolas" w:hAnsi="Consolas" w:cs="Consolas"/>
          <w:sz w:val="19"/>
          <w:szCs w:val="19"/>
        </w:rPr>
        <w:t xml:space="preserve"> idTermina)</w:t>
      </w:r>
    </w:p>
    <w:p w14:paraId="09C2DB07" w14:textId="77777777" w:rsidR="00E072DA" w:rsidRDefault="00E072DA" w:rsidP="00E072DA">
      <w:pPr>
        <w:spacing w:after="200" w:line="276" w:lineRule="auto"/>
      </w:pPr>
      <w:r>
        <w:br/>
        <w:t xml:space="preserve">V odgovoru dobimo instanco razreda </w:t>
      </w:r>
      <w:r w:rsidRPr="00AC086A">
        <w:rPr>
          <w:rFonts w:ascii="Consolas" w:hAnsi="Consolas" w:cs="Consolas"/>
        </w:rPr>
        <w:t>RezerviranTermin</w:t>
      </w:r>
      <w:r>
        <w:t>.</w:t>
      </w:r>
    </w:p>
    <w:p w14:paraId="52C8E5B2" w14:textId="0CC3F5B6" w:rsidR="00C91E66" w:rsidRDefault="00E072DA" w:rsidP="00E072DA">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GetAppointment </w:t>
      </w:r>
      <w:r>
        <w:rPr>
          <w:rFonts w:cs="Arial"/>
        </w:rPr>
        <w:t>na centralnem strežniku.</w:t>
      </w:r>
    </w:p>
    <w:p w14:paraId="2485EAEF" w14:textId="77777777" w:rsidR="00C91E66" w:rsidRDefault="00C91E66" w:rsidP="00C91E66">
      <w:pPr>
        <w:pStyle w:val="Heading3"/>
        <w:rPr>
          <w:lang w:val="sl-SI"/>
        </w:rPr>
      </w:pPr>
      <w:bookmarkStart w:id="205" w:name="_Toc382462293"/>
      <w:bookmarkStart w:id="206" w:name="_Toc71886195"/>
      <w:r>
        <w:t xml:space="preserve">Metoda </w:t>
      </w:r>
      <w:r>
        <w:rPr>
          <w:lang w:val="sl-SI"/>
        </w:rPr>
        <w:t>VrniRezerviraneTerminePacienta</w:t>
      </w:r>
      <w:bookmarkEnd w:id="205"/>
      <w:bookmarkEnd w:id="206"/>
    </w:p>
    <w:p w14:paraId="40929007" w14:textId="77777777" w:rsidR="00C91E66" w:rsidRDefault="00C91E66" w:rsidP="00C91E66">
      <w:pPr>
        <w:rPr>
          <w:lang w:eastAsia="x-none"/>
        </w:rPr>
      </w:pPr>
      <w:r>
        <w:rPr>
          <w:lang w:eastAsia="x-none"/>
        </w:rPr>
        <w:t>Metoda pridobi podatke o rezerviranih terminih pacienta, ki so lahko dodatno filtrirani tudi po šifri storitve.</w:t>
      </w:r>
    </w:p>
    <w:p w14:paraId="51AC2EDA" w14:textId="77777777" w:rsidR="00C91E66" w:rsidRDefault="00C91E66" w:rsidP="00C91E66">
      <w:pPr>
        <w:rPr>
          <w:lang w:eastAsia="x-none"/>
        </w:rPr>
      </w:pPr>
    </w:p>
    <w:p w14:paraId="558E3C4F"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4CAC77BE"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Returns a list of patient's reserved slots, optionally filtered by medical procedure code.</w:t>
      </w:r>
    </w:p>
    <w:p w14:paraId="0F7A9416"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6C8FBE38"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&lt;param name="pacientZZZSId"&gt;</w:t>
      </w:r>
      <w:r w:rsidRPr="00852E79">
        <w:rPr>
          <w:rFonts w:ascii="Consolas" w:hAnsi="Consolas"/>
          <w:color w:val="008000"/>
          <w:sz w:val="19"/>
          <w:highlight w:val="white"/>
        </w:rPr>
        <w:t>Patient's health insurance identifier.</w:t>
      </w:r>
      <w:r w:rsidRPr="00852E79">
        <w:rPr>
          <w:rFonts w:ascii="Consolas" w:hAnsi="Consolas"/>
          <w:color w:val="808080"/>
          <w:sz w:val="19"/>
          <w:highlight w:val="white"/>
        </w:rPr>
        <w:t>&lt;/param&gt;</w:t>
      </w:r>
    </w:p>
    <w:p w14:paraId="61816D51"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&lt;param name="sifraStoritve"&gt;</w:t>
      </w:r>
      <w:r w:rsidRPr="00852E79">
        <w:rPr>
          <w:rFonts w:ascii="Consolas" w:hAnsi="Consolas"/>
          <w:color w:val="008000"/>
          <w:sz w:val="19"/>
          <w:highlight w:val="white"/>
        </w:rPr>
        <w:t>Medical procedure code. May be omitted.</w:t>
      </w:r>
      <w:r w:rsidRPr="00852E79">
        <w:rPr>
          <w:rFonts w:ascii="Consolas" w:hAnsi="Consolas"/>
          <w:color w:val="808080"/>
          <w:sz w:val="19"/>
          <w:highlight w:val="white"/>
        </w:rPr>
        <w:t>&lt;/param&gt;</w:t>
      </w:r>
    </w:p>
    <w:p w14:paraId="3D4BA9BF" w14:textId="77777777" w:rsidR="00C91E66" w:rsidRDefault="00C91E66" w:rsidP="00C91E66">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name="vrniSprejeteTermine"&gt;</w:t>
      </w:r>
      <w:r>
        <w:rPr>
          <w:rFonts w:ascii="Consolas" w:hAnsi="Consolas" w:cs="Consolas"/>
          <w:color w:val="008000"/>
          <w:sz w:val="19"/>
          <w:szCs w:val="19"/>
          <w:highlight w:val="white"/>
        </w:rPr>
        <w:t>Fetch all appointmets, including those which have been used by the patient.</w:t>
      </w:r>
      <w:r>
        <w:rPr>
          <w:rFonts w:ascii="Consolas" w:hAnsi="Consolas" w:cs="Consolas"/>
          <w:color w:val="808080"/>
          <w:sz w:val="19"/>
          <w:szCs w:val="19"/>
          <w:highlight w:val="white"/>
        </w:rPr>
        <w:t>&lt;/param&gt;</w:t>
      </w:r>
    </w:p>
    <w:p w14:paraId="1ABBDEC1" w14:textId="77777777"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&lt;returns&gt;</w:t>
      </w:r>
      <w:r w:rsidRPr="00852E79">
        <w:rPr>
          <w:rFonts w:ascii="Consolas" w:hAnsi="Consolas"/>
          <w:color w:val="008000"/>
          <w:sz w:val="19"/>
          <w:highlight w:val="white"/>
        </w:rPr>
        <w:t>List of reserved time slots.</w:t>
      </w:r>
      <w:r w:rsidRPr="00852E79">
        <w:rPr>
          <w:rFonts w:ascii="Consolas" w:hAnsi="Consolas"/>
          <w:color w:val="808080"/>
          <w:sz w:val="19"/>
          <w:highlight w:val="white"/>
        </w:rPr>
        <w:t>&lt;/returns&gt;</w:t>
      </w:r>
    </w:p>
    <w:p w14:paraId="345D47D7" w14:textId="36EB1DEA" w:rsidR="00C91E66" w:rsidRPr="00852E79" w:rsidRDefault="00C91E66" w:rsidP="00C91E66">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2B91AF"/>
          <w:sz w:val="19"/>
          <w:highlight w:val="white"/>
        </w:rPr>
        <w:t>VrniRezerviraneTerminePacientaOdgovor</w:t>
      </w:r>
      <w:r w:rsidRPr="00852E79">
        <w:rPr>
          <w:rFonts w:ascii="Consolas" w:hAnsi="Consolas"/>
          <w:color w:val="000000"/>
          <w:sz w:val="19"/>
          <w:highlight w:val="white"/>
        </w:rPr>
        <w:t xml:space="preserve"> VrniRezerviraneTerminePacienta(</w:t>
      </w:r>
      <w:r w:rsidRPr="00852E79">
        <w:rPr>
          <w:rFonts w:ascii="Consolas" w:hAnsi="Consolas"/>
          <w:color w:val="0000FF"/>
          <w:sz w:val="19"/>
          <w:highlight w:val="white"/>
        </w:rPr>
        <w:t>string</w:t>
      </w:r>
      <w:r w:rsidRPr="00852E79">
        <w:rPr>
          <w:rFonts w:ascii="Consolas" w:hAnsi="Consolas"/>
          <w:color w:val="000000"/>
          <w:sz w:val="19"/>
          <w:highlight w:val="white"/>
        </w:rPr>
        <w:t xml:space="preserve"> pacientZZZSId, </w:t>
      </w:r>
      <w:r w:rsidRPr="00852E79">
        <w:rPr>
          <w:rFonts w:ascii="Consolas" w:hAnsi="Consolas"/>
          <w:color w:val="0000FF"/>
          <w:sz w:val="19"/>
          <w:highlight w:val="white"/>
        </w:rPr>
        <w:t>string</w:t>
      </w:r>
      <w:r w:rsidRPr="00852E79">
        <w:rPr>
          <w:rFonts w:ascii="Consolas" w:hAnsi="Consolas"/>
          <w:color w:val="000000"/>
          <w:sz w:val="19"/>
          <w:highlight w:val="white"/>
        </w:rPr>
        <w:t xml:space="preserve"> sifraStoritve</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vrniSprejeteTermine)</w:t>
      </w:r>
    </w:p>
    <w:p w14:paraId="7999BFA5" w14:textId="77777777" w:rsidR="00C91E66" w:rsidRPr="003D0288" w:rsidRDefault="00C91E66" w:rsidP="00C91E66">
      <w:pPr>
        <w:rPr>
          <w:lang w:eastAsia="x-none"/>
        </w:rPr>
      </w:pPr>
    </w:p>
    <w:p w14:paraId="54E779B7" w14:textId="14800905" w:rsidR="00EE0B5E" w:rsidRPr="006C5637" w:rsidRDefault="00C91E66" w:rsidP="006C5637">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GetAppointmentsForPatient </w:t>
      </w:r>
      <w:r>
        <w:rPr>
          <w:rFonts w:cs="Arial"/>
        </w:rPr>
        <w:t>na centralnem strežniku.</w:t>
      </w:r>
    </w:p>
    <w:p w14:paraId="6F6B1B88" w14:textId="22C5B591" w:rsidR="006C5637" w:rsidRDefault="006C5637" w:rsidP="006C5637">
      <w:pPr>
        <w:pStyle w:val="Heading3"/>
        <w:rPr>
          <w:lang w:val="sl-SI"/>
        </w:rPr>
      </w:pPr>
      <w:bookmarkStart w:id="207" w:name="_Toc71886196"/>
      <w:r>
        <w:t xml:space="preserve">Metoda </w:t>
      </w:r>
      <w:r w:rsidR="00E64560">
        <w:rPr>
          <w:lang w:val="sl-SI"/>
        </w:rPr>
        <w:t>OddajCezmejniTermin</w:t>
      </w:r>
      <w:bookmarkEnd w:id="207"/>
    </w:p>
    <w:p w14:paraId="613B6099" w14:textId="1B68DEE2" w:rsidR="00E64560" w:rsidRDefault="00E64560" w:rsidP="00E64560">
      <w:pPr>
        <w:rPr>
          <w:lang w:eastAsia="x-none"/>
        </w:rPr>
      </w:pPr>
      <w:r>
        <w:rPr>
          <w:lang w:eastAsia="x-none"/>
        </w:rPr>
        <w:t xml:space="preserve">Metoda </w:t>
      </w:r>
      <w:r w:rsidR="00AD7460">
        <w:rPr>
          <w:lang w:eastAsia="x-none"/>
        </w:rPr>
        <w:t xml:space="preserve">se uporablja za pošiljanje podatkov o cezmejnih terminih na COS. Vhodni razred </w:t>
      </w:r>
      <w:r w:rsidR="00AD7460" w:rsidRPr="00AD7460">
        <w:rPr>
          <w:rFonts w:ascii="Consolas" w:hAnsi="Consolas"/>
          <w:sz w:val="19"/>
          <w:szCs w:val="19"/>
          <w:lang w:eastAsia="x-none"/>
        </w:rPr>
        <w:t>CezmejniTermin</w:t>
      </w:r>
      <w:r w:rsidR="00AD7460">
        <w:rPr>
          <w:lang w:eastAsia="x-none"/>
        </w:rPr>
        <w:t xml:space="preserve"> vsebuje podatke o terminu.</w:t>
      </w:r>
    </w:p>
    <w:p w14:paraId="3DF5BCA0" w14:textId="77777777" w:rsidR="00E64560" w:rsidRDefault="00E64560" w:rsidP="00E64560">
      <w:pPr>
        <w:rPr>
          <w:lang w:eastAsia="x-none"/>
        </w:rPr>
      </w:pPr>
    </w:p>
    <w:p w14:paraId="1752274F" w14:textId="77777777"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45BACBBA" w14:textId="31EF2F43"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00AD7460" w:rsidRPr="00AD7460">
        <w:rPr>
          <w:rFonts w:ascii="Consolas" w:hAnsi="Consolas"/>
          <w:color w:val="008000"/>
          <w:sz w:val="19"/>
        </w:rPr>
        <w:t>This method is used for SLO hospitals to send to COS available crossborder reserved slot for active crossborder medical facilities and medical procedures.</w:t>
      </w:r>
    </w:p>
    <w:p w14:paraId="2A268A18" w14:textId="77777777"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&lt;/summary&gt;</w:t>
      </w:r>
    </w:p>
    <w:p w14:paraId="238C874C" w14:textId="55C26BB4"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sidRPr="00852E79">
        <w:rPr>
          <w:rFonts w:ascii="Consolas" w:hAnsi="Consolas"/>
          <w:color w:val="808080"/>
          <w:sz w:val="19"/>
          <w:highlight w:val="white"/>
        </w:rPr>
        <w:t>///</w:t>
      </w:r>
      <w:r w:rsidRPr="00852E79">
        <w:rPr>
          <w:rFonts w:ascii="Consolas" w:hAnsi="Consolas"/>
          <w:color w:val="008000"/>
          <w:sz w:val="19"/>
          <w:highlight w:val="white"/>
        </w:rPr>
        <w:t xml:space="preserve"> </w:t>
      </w:r>
      <w:r w:rsidRPr="00852E79">
        <w:rPr>
          <w:rFonts w:ascii="Consolas" w:hAnsi="Consolas"/>
          <w:color w:val="808080"/>
          <w:sz w:val="19"/>
          <w:highlight w:val="white"/>
        </w:rPr>
        <w:t>&lt;param name="</w:t>
      </w:r>
      <w:r w:rsidR="00AD7460">
        <w:rPr>
          <w:rFonts w:ascii="Consolas" w:hAnsi="Consolas"/>
          <w:color w:val="808080"/>
          <w:sz w:val="19"/>
          <w:highlight w:val="white"/>
        </w:rPr>
        <w:t>cezmejniTermin</w:t>
      </w:r>
      <w:r w:rsidRPr="00852E79">
        <w:rPr>
          <w:rFonts w:ascii="Consolas" w:hAnsi="Consolas"/>
          <w:color w:val="808080"/>
          <w:sz w:val="19"/>
          <w:highlight w:val="white"/>
        </w:rPr>
        <w:t>"&gt;</w:t>
      </w:r>
      <w:r w:rsidR="00AD7460">
        <w:rPr>
          <w:rFonts w:ascii="Consolas" w:hAnsi="Consolas"/>
          <w:color w:val="008000"/>
          <w:sz w:val="19"/>
          <w:highlight w:val="white"/>
        </w:rPr>
        <w:t>Crossborder slot data.</w:t>
      </w:r>
      <w:r w:rsidRPr="00852E79">
        <w:rPr>
          <w:rFonts w:ascii="Consolas" w:hAnsi="Consolas"/>
          <w:color w:val="808080"/>
          <w:sz w:val="19"/>
          <w:highlight w:val="white"/>
        </w:rPr>
        <w:t>&lt;/param&gt;</w:t>
      </w:r>
    </w:p>
    <w:p w14:paraId="1B1767FA" w14:textId="77777777" w:rsidR="00AD7460" w:rsidRDefault="00AD7460" w:rsidP="00AD7460">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620A3834" w14:textId="45DF2405" w:rsidR="00E64560" w:rsidRPr="00852E79" w:rsidRDefault="00E64560" w:rsidP="00E64560">
      <w:pPr>
        <w:widowControl/>
        <w:autoSpaceDE w:val="0"/>
        <w:autoSpaceDN w:val="0"/>
        <w:adjustRightInd w:val="0"/>
        <w:spacing w:line="240" w:lineRule="auto"/>
        <w:rPr>
          <w:rFonts w:ascii="Consolas" w:hAnsi="Consolas"/>
          <w:color w:val="000000"/>
          <w:sz w:val="19"/>
          <w:highlight w:val="white"/>
        </w:rPr>
      </w:pPr>
      <w:r w:rsidRPr="00852E79">
        <w:rPr>
          <w:rFonts w:ascii="Consolas" w:hAnsi="Consolas"/>
          <w:color w:val="000000"/>
          <w:sz w:val="19"/>
          <w:highlight w:val="white"/>
        </w:rPr>
        <w:t xml:space="preserve">        </w:t>
      </w:r>
      <w:r>
        <w:rPr>
          <w:rFonts w:ascii="Consolas" w:hAnsi="Consolas"/>
          <w:color w:val="2B91AF"/>
          <w:sz w:val="19"/>
          <w:highlight w:val="white"/>
        </w:rPr>
        <w:t>Odgovor</w:t>
      </w:r>
      <w:r w:rsidRPr="00852E79">
        <w:rPr>
          <w:rFonts w:ascii="Consolas" w:hAnsi="Consolas"/>
          <w:color w:val="000000"/>
          <w:sz w:val="19"/>
          <w:highlight w:val="white"/>
        </w:rPr>
        <w:t xml:space="preserve"> </w:t>
      </w:r>
      <w:r>
        <w:rPr>
          <w:rFonts w:ascii="Consolas" w:hAnsi="Consolas"/>
          <w:color w:val="000000"/>
          <w:sz w:val="19"/>
          <w:highlight w:val="white"/>
        </w:rPr>
        <w:t>OddajCezmejniTermin</w:t>
      </w:r>
      <w:r w:rsidRPr="00852E79">
        <w:rPr>
          <w:rFonts w:ascii="Consolas" w:hAnsi="Consolas"/>
          <w:color w:val="000000"/>
          <w:sz w:val="19"/>
          <w:highlight w:val="white"/>
        </w:rPr>
        <w:t>(</w:t>
      </w:r>
      <w:r>
        <w:rPr>
          <w:rFonts w:ascii="Consolas" w:hAnsi="Consolas"/>
          <w:color w:val="2B91AF"/>
          <w:sz w:val="19"/>
          <w:highlight w:val="white"/>
        </w:rPr>
        <w:t>CezmejniTermin</w:t>
      </w:r>
      <w:r>
        <w:rPr>
          <w:rFonts w:ascii="Consolas" w:hAnsi="Consolas"/>
          <w:color w:val="000000"/>
          <w:sz w:val="19"/>
          <w:highlight w:val="white"/>
        </w:rPr>
        <w:t xml:space="preserve"> cezmejniTermin)</w:t>
      </w:r>
    </w:p>
    <w:p w14:paraId="3D1B1ED3" w14:textId="77777777" w:rsidR="00E64560" w:rsidRPr="003D0288" w:rsidRDefault="00E64560" w:rsidP="00E64560">
      <w:pPr>
        <w:rPr>
          <w:lang w:eastAsia="x-none"/>
        </w:rPr>
      </w:pPr>
    </w:p>
    <w:p w14:paraId="21450204" w14:textId="213B3C00" w:rsidR="006C5637" w:rsidRDefault="00E64560" w:rsidP="00E64560">
      <w:pPr>
        <w:widowControl/>
        <w:autoSpaceDE w:val="0"/>
        <w:autoSpaceDN w:val="0"/>
        <w:adjustRightInd w:val="0"/>
        <w:spacing w:line="240" w:lineRule="auto"/>
        <w:rPr>
          <w:rFonts w:cs="Arial"/>
        </w:rPr>
      </w:pPr>
      <w:r>
        <w:rPr>
          <w:rFonts w:cs="Arial"/>
        </w:rPr>
        <w:t xml:space="preserve">Metoda izvede operacijo </w:t>
      </w:r>
      <w:r w:rsidRPr="00E64560">
        <w:rPr>
          <w:rFonts w:ascii="Consolas" w:hAnsi="Consolas" w:cs="Consolas"/>
          <w:sz w:val="19"/>
          <w:szCs w:val="19"/>
        </w:rPr>
        <w:t>SubmitCrossborderSlot</w:t>
      </w:r>
      <w:r>
        <w:rPr>
          <w:rFonts w:cs="Arial"/>
        </w:rPr>
        <w:t xml:space="preserve"> a centralnem strežniku.</w:t>
      </w:r>
    </w:p>
    <w:p w14:paraId="787992CE" w14:textId="6B01DBA0" w:rsidR="00AD7460" w:rsidRDefault="00AD7460" w:rsidP="00E64560">
      <w:pPr>
        <w:widowControl/>
        <w:autoSpaceDE w:val="0"/>
        <w:autoSpaceDN w:val="0"/>
        <w:adjustRightInd w:val="0"/>
        <w:spacing w:line="240" w:lineRule="auto"/>
        <w:rPr>
          <w:rFonts w:cs="Arial"/>
        </w:rPr>
      </w:pPr>
    </w:p>
    <w:p w14:paraId="41536D74" w14:textId="39B86774" w:rsidR="00AD7460" w:rsidRDefault="00AD7460" w:rsidP="00E64560">
      <w:pPr>
        <w:widowControl/>
        <w:autoSpaceDE w:val="0"/>
        <w:autoSpaceDN w:val="0"/>
        <w:adjustRightInd w:val="0"/>
        <w:spacing w:line="240" w:lineRule="auto"/>
        <w:rPr>
          <w:rFonts w:cs="Arial"/>
        </w:rPr>
      </w:pPr>
      <w:r>
        <w:rPr>
          <w:rFonts w:cs="Arial"/>
        </w:rPr>
        <w:t xml:space="preserve">Lasnosti razreda </w:t>
      </w:r>
      <w:r w:rsidRPr="00AD7460">
        <w:rPr>
          <w:rFonts w:ascii="Consolas" w:hAnsi="Consolas" w:cs="Arial"/>
          <w:sz w:val="19"/>
          <w:szCs w:val="19"/>
        </w:rPr>
        <w:t>CezmejniTermin</w:t>
      </w:r>
      <w:r>
        <w:rPr>
          <w:rFonts w:cs="Arial"/>
        </w:rPr>
        <w:t>:</w:t>
      </w:r>
    </w:p>
    <w:p w14:paraId="4F31B093" w14:textId="457ABC34"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IdTermina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54D83E21" w14:textId="0F8391BD"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DateTime Datum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1B931556" w14:textId="695225DD"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SifreStoritev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28133B40" w14:textId="69E09F74"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S41CezmejniTerminDrzava Drzava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727548C1" w14:textId="1B24B280"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lastRenderedPageBreak/>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DelovisceNaziv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5BB39A8A" w14:textId="79A3C760"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DelovisceOpis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6E767EC2" w14:textId="695193E6"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S40CezmejniTerminStatus Status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6C4AA9A6" w14:textId="6F09E2E0"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Opombe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36880BF9" w14:textId="63E1B87C" w:rsidR="00AD7460" w:rsidRDefault="00AD7460" w:rsidP="00AD7460">
      <w:pPr>
        <w:widowControl/>
        <w:autoSpaceDE w:val="0"/>
        <w:autoSpaceDN w:val="0"/>
        <w:adjustRightInd w:val="0"/>
        <w:spacing w:line="240" w:lineRule="auto"/>
        <w:rPr>
          <w:rFonts w:ascii="Consolas" w:hAnsi="Consolas" w:cs="Consolas"/>
          <w:color w:val="000000"/>
          <w:sz w:val="19"/>
          <w:szCs w:val="19"/>
          <w:lang w:val="hr-HR"/>
        </w:rPr>
      </w:pPr>
      <w:r>
        <w:rPr>
          <w:rFonts w:ascii="Consolas" w:hAnsi="Consolas" w:cs="Consolas"/>
          <w:color w:val="000000"/>
          <w:sz w:val="19"/>
          <w:szCs w:val="19"/>
          <w:lang w:val="hr-HR"/>
        </w:rPr>
        <w:t xml:space="preserve">        </w:t>
      </w:r>
      <w:r>
        <w:rPr>
          <w:rFonts w:ascii="Consolas" w:hAnsi="Consolas" w:cs="Consolas"/>
          <w:color w:val="0000FF"/>
          <w:sz w:val="19"/>
          <w:szCs w:val="19"/>
          <w:lang w:val="hr-HR"/>
        </w:rPr>
        <w:t>public</w:t>
      </w:r>
      <w:r>
        <w:rPr>
          <w:rFonts w:ascii="Consolas" w:hAnsi="Consolas" w:cs="Consolas"/>
          <w:color w:val="000000"/>
          <w:sz w:val="19"/>
          <w:szCs w:val="19"/>
          <w:lang w:val="hr-HR"/>
        </w:rPr>
        <w:t xml:space="preserve"> </w:t>
      </w:r>
      <w:r>
        <w:rPr>
          <w:rFonts w:ascii="Consolas" w:hAnsi="Consolas" w:cs="Consolas"/>
          <w:color w:val="0000FF"/>
          <w:sz w:val="19"/>
          <w:szCs w:val="19"/>
          <w:lang w:val="hr-HR"/>
        </w:rPr>
        <w:t>string</w:t>
      </w:r>
      <w:r>
        <w:rPr>
          <w:rFonts w:ascii="Consolas" w:hAnsi="Consolas" w:cs="Consolas"/>
          <w:color w:val="000000"/>
          <w:sz w:val="19"/>
          <w:szCs w:val="19"/>
          <w:lang w:val="hr-HR"/>
        </w:rPr>
        <w:t xml:space="preserve"> LokacijaOpis { </w:t>
      </w:r>
      <w:r>
        <w:rPr>
          <w:rFonts w:ascii="Consolas" w:hAnsi="Consolas" w:cs="Consolas"/>
          <w:color w:val="0000FF"/>
          <w:sz w:val="19"/>
          <w:szCs w:val="19"/>
          <w:lang w:val="hr-HR"/>
        </w:rPr>
        <w:t>get</w:t>
      </w:r>
      <w:r>
        <w:rPr>
          <w:rFonts w:ascii="Consolas" w:hAnsi="Consolas" w:cs="Consolas"/>
          <w:color w:val="000000"/>
          <w:sz w:val="19"/>
          <w:szCs w:val="19"/>
          <w:lang w:val="hr-HR"/>
        </w:rPr>
        <w:t xml:space="preserve">; </w:t>
      </w:r>
      <w:r>
        <w:rPr>
          <w:rFonts w:ascii="Consolas" w:hAnsi="Consolas" w:cs="Consolas"/>
          <w:color w:val="0000FF"/>
          <w:sz w:val="19"/>
          <w:szCs w:val="19"/>
          <w:lang w:val="hr-HR"/>
        </w:rPr>
        <w:t>set</w:t>
      </w:r>
      <w:r>
        <w:rPr>
          <w:rFonts w:ascii="Consolas" w:hAnsi="Consolas" w:cs="Consolas"/>
          <w:color w:val="000000"/>
          <w:sz w:val="19"/>
          <w:szCs w:val="19"/>
          <w:lang w:val="hr-HR"/>
        </w:rPr>
        <w:t>; }</w:t>
      </w:r>
    </w:p>
    <w:p w14:paraId="656F60E2" w14:textId="678B88BF" w:rsidR="00AD7460" w:rsidRPr="00E64560" w:rsidRDefault="00AD7460" w:rsidP="00AD7460">
      <w:pPr>
        <w:widowControl/>
        <w:autoSpaceDE w:val="0"/>
        <w:autoSpaceDN w:val="0"/>
        <w:adjustRightInd w:val="0"/>
        <w:spacing w:line="240" w:lineRule="auto"/>
        <w:rPr>
          <w:rFonts w:ascii="Consolas" w:hAnsi="Consolas" w:cs="Consolas"/>
          <w:sz w:val="19"/>
          <w:szCs w:val="19"/>
        </w:rPr>
      </w:pPr>
    </w:p>
    <w:p w14:paraId="606D6202" w14:textId="77777777" w:rsidR="00E072DA" w:rsidRDefault="00E072DA" w:rsidP="00E072DA">
      <w:pPr>
        <w:pStyle w:val="Heading2"/>
      </w:pPr>
      <w:bookmarkStart w:id="208" w:name="_Toc382462295"/>
      <w:bookmarkStart w:id="209" w:name="_Toc71886197"/>
      <w:r>
        <w:t xml:space="preserve">API za izdajo </w:t>
      </w:r>
      <w:r>
        <w:rPr>
          <w:lang w:val="sl-SI"/>
        </w:rPr>
        <w:t>napotnic</w:t>
      </w:r>
      <w:bookmarkEnd w:id="208"/>
      <w:bookmarkEnd w:id="209"/>
    </w:p>
    <w:p w14:paraId="5F55E2BB" w14:textId="77777777" w:rsidR="00E072DA" w:rsidRDefault="00E072DA" w:rsidP="00E072DA">
      <w:r>
        <w:rPr>
          <w:lang w:eastAsia="x-none"/>
        </w:rPr>
        <w:t xml:space="preserve">API za izdajo napotnic je implementiran v razredu </w:t>
      </w:r>
      <w:r>
        <w:rPr>
          <w:rFonts w:ascii="Consolas" w:hAnsi="Consolas" w:cs="Consolas"/>
          <w:sz w:val="19"/>
          <w:szCs w:val="19"/>
        </w:rPr>
        <w:t>ComTrade.eHealthPlatform.IK.</w:t>
      </w:r>
      <w:r>
        <w:rPr>
          <w:rFonts w:ascii="Consolas" w:hAnsi="Consolas" w:cs="Consolas"/>
          <w:b/>
          <w:sz w:val="19"/>
          <w:szCs w:val="19"/>
        </w:rPr>
        <w:t>Napotnice</w:t>
      </w:r>
      <w:r>
        <w:rPr>
          <w:rFonts w:ascii="Consolas" w:hAnsi="Consolas" w:cs="Consolas"/>
          <w:sz w:val="19"/>
          <w:szCs w:val="19"/>
        </w:rPr>
        <w:t>.</w:t>
      </w:r>
    </w:p>
    <w:p w14:paraId="7CE8115F" w14:textId="77777777" w:rsidR="00E072DA" w:rsidRDefault="00E072DA" w:rsidP="00E072DA">
      <w:r>
        <w:t>API za delo z napotnicami vsebuje naslednje metode:</w:t>
      </w:r>
      <w:r w:rsidRPr="008E0A2D">
        <w:t xml:space="preserve"> </w:t>
      </w:r>
    </w:p>
    <w:p w14:paraId="6DEF69DD"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NapotnicaPorabljena</w:t>
      </w:r>
    </w:p>
    <w:p w14:paraId="14BD22F9"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RazveljaviPoraboNapotnice</w:t>
      </w:r>
    </w:p>
    <w:p w14:paraId="36F35C49"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SprejemPacientaNaNapotnico</w:t>
      </w:r>
    </w:p>
    <w:p w14:paraId="31282E58"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RazveljaviSprejemPacientaNaNapotnico</w:t>
      </w:r>
    </w:p>
    <w:p w14:paraId="6D86A6EE"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OddajPrilogoNapotnice</w:t>
      </w:r>
    </w:p>
    <w:p w14:paraId="61BEE4CE" w14:textId="77777777" w:rsidR="00E072DA" w:rsidRDefault="00E072DA" w:rsidP="00E072DA">
      <w:pPr>
        <w:widowControl/>
        <w:numPr>
          <w:ilvl w:val="0"/>
          <w:numId w:val="7"/>
        </w:numPr>
        <w:autoSpaceDE w:val="0"/>
        <w:autoSpaceDN w:val="0"/>
        <w:adjustRightInd w:val="0"/>
        <w:spacing w:line="240" w:lineRule="auto"/>
        <w:rPr>
          <w:rFonts w:cs="Arial"/>
        </w:rPr>
      </w:pPr>
      <w:r>
        <w:rPr>
          <w:rFonts w:cs="Arial"/>
        </w:rPr>
        <w:t>PopraviPrilogoNapotnice</w:t>
      </w:r>
    </w:p>
    <w:p w14:paraId="735CA5D9" w14:textId="77777777" w:rsidR="00790E2B" w:rsidRDefault="00790E2B" w:rsidP="00E072DA">
      <w:pPr>
        <w:widowControl/>
        <w:numPr>
          <w:ilvl w:val="0"/>
          <w:numId w:val="7"/>
        </w:numPr>
        <w:autoSpaceDE w:val="0"/>
        <w:autoSpaceDN w:val="0"/>
        <w:adjustRightInd w:val="0"/>
        <w:spacing w:line="240" w:lineRule="auto"/>
        <w:rPr>
          <w:rFonts w:cs="Arial"/>
        </w:rPr>
      </w:pPr>
      <w:r>
        <w:rPr>
          <w:rFonts w:cs="Arial"/>
        </w:rPr>
        <w:t>BrisiPrilogoNapotnice</w:t>
      </w:r>
    </w:p>
    <w:p w14:paraId="44536F11" w14:textId="77777777" w:rsidR="00E072DA" w:rsidRDefault="00E072DA" w:rsidP="00E072DA">
      <w:pPr>
        <w:widowControl/>
        <w:numPr>
          <w:ilvl w:val="0"/>
          <w:numId w:val="7"/>
        </w:numPr>
        <w:autoSpaceDE w:val="0"/>
        <w:autoSpaceDN w:val="0"/>
        <w:adjustRightInd w:val="0"/>
        <w:spacing w:line="240" w:lineRule="auto"/>
        <w:rPr>
          <w:rFonts w:cs="Arial"/>
        </w:rPr>
      </w:pPr>
      <w:r>
        <w:rPr>
          <w:rFonts w:cs="Arial"/>
        </w:rPr>
        <w:t>VrniPrilogoNapotnice</w:t>
      </w:r>
    </w:p>
    <w:p w14:paraId="4FD8B51E" w14:textId="77777777" w:rsidR="00E072DA" w:rsidRPr="00974695" w:rsidRDefault="00E072DA" w:rsidP="00E072DA">
      <w:pPr>
        <w:widowControl/>
        <w:numPr>
          <w:ilvl w:val="0"/>
          <w:numId w:val="7"/>
        </w:numPr>
        <w:autoSpaceDE w:val="0"/>
        <w:autoSpaceDN w:val="0"/>
        <w:adjustRightInd w:val="0"/>
        <w:spacing w:line="240" w:lineRule="auto"/>
        <w:rPr>
          <w:rFonts w:cs="Arial"/>
        </w:rPr>
      </w:pPr>
      <w:r>
        <w:rPr>
          <w:rFonts w:cs="Arial"/>
        </w:rPr>
        <w:t>VrniVsePrilogeNapotnice</w:t>
      </w:r>
    </w:p>
    <w:p w14:paraId="47A926DA"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OddajNapotnico</w:t>
      </w:r>
    </w:p>
    <w:p w14:paraId="3F4442B3"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PopraviNapotnico</w:t>
      </w:r>
    </w:p>
    <w:p w14:paraId="38BFAE23"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RazveljaviNapotnico</w:t>
      </w:r>
    </w:p>
    <w:p w14:paraId="2C8837C7" w14:textId="77777777" w:rsidR="00517657" w:rsidRPr="00974695" w:rsidRDefault="00517657" w:rsidP="00E072DA">
      <w:pPr>
        <w:widowControl/>
        <w:numPr>
          <w:ilvl w:val="0"/>
          <w:numId w:val="7"/>
        </w:numPr>
        <w:autoSpaceDE w:val="0"/>
        <w:autoSpaceDN w:val="0"/>
        <w:adjustRightInd w:val="0"/>
        <w:spacing w:line="240" w:lineRule="auto"/>
        <w:rPr>
          <w:rFonts w:cs="Arial"/>
        </w:rPr>
      </w:pPr>
      <w:r>
        <w:rPr>
          <w:rFonts w:cs="Arial"/>
        </w:rPr>
        <w:t>RazveljaviNapotnicoV2</w:t>
      </w:r>
    </w:p>
    <w:p w14:paraId="00D09694" w14:textId="77777777" w:rsidR="00E072DA" w:rsidRPr="00974695" w:rsidRDefault="00E072DA" w:rsidP="00E072DA">
      <w:pPr>
        <w:widowControl/>
        <w:numPr>
          <w:ilvl w:val="0"/>
          <w:numId w:val="7"/>
        </w:numPr>
        <w:autoSpaceDE w:val="0"/>
        <w:autoSpaceDN w:val="0"/>
        <w:adjustRightInd w:val="0"/>
        <w:spacing w:line="240" w:lineRule="auto"/>
        <w:rPr>
          <w:rFonts w:cs="Arial"/>
        </w:rPr>
      </w:pPr>
      <w:r w:rsidRPr="00974695">
        <w:rPr>
          <w:rFonts w:cs="Arial"/>
        </w:rPr>
        <w:t>VrniNapotnico</w:t>
      </w:r>
    </w:p>
    <w:p w14:paraId="5D2D519A"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VrniSeznamNapotnic</w:t>
      </w:r>
    </w:p>
    <w:p w14:paraId="2EA076BC" w14:textId="77777777" w:rsidR="00CE5DBA" w:rsidRPr="00974695" w:rsidRDefault="00CE5DBA" w:rsidP="00E072DA">
      <w:pPr>
        <w:widowControl/>
        <w:numPr>
          <w:ilvl w:val="0"/>
          <w:numId w:val="7"/>
        </w:numPr>
        <w:autoSpaceDE w:val="0"/>
        <w:autoSpaceDN w:val="0"/>
        <w:adjustRightInd w:val="0"/>
        <w:spacing w:line="240" w:lineRule="auto"/>
        <w:rPr>
          <w:rFonts w:cs="Arial"/>
        </w:rPr>
      </w:pPr>
      <w:r>
        <w:rPr>
          <w:rFonts w:cs="Arial"/>
        </w:rPr>
        <w:t>VizualizacijaNapotnice</w:t>
      </w:r>
    </w:p>
    <w:p w14:paraId="5CF7DDEA" w14:textId="77777777" w:rsidR="00E072DA" w:rsidRDefault="00E072DA" w:rsidP="00E072DA">
      <w:pPr>
        <w:widowControl/>
        <w:numPr>
          <w:ilvl w:val="0"/>
          <w:numId w:val="7"/>
        </w:numPr>
        <w:autoSpaceDE w:val="0"/>
        <w:autoSpaceDN w:val="0"/>
        <w:adjustRightInd w:val="0"/>
        <w:spacing w:line="240" w:lineRule="auto"/>
        <w:rPr>
          <w:rFonts w:cs="Arial"/>
        </w:rPr>
      </w:pPr>
      <w:r w:rsidRPr="00974695">
        <w:rPr>
          <w:rFonts w:cs="Arial"/>
        </w:rPr>
        <w:t>VizualizacijaInPodpisNapotnice</w:t>
      </w:r>
    </w:p>
    <w:p w14:paraId="2C094F1F" w14:textId="77777777" w:rsidR="00CE5DBA" w:rsidRPr="00CE5DBA" w:rsidRDefault="00CE5DBA" w:rsidP="00CE5DBA">
      <w:pPr>
        <w:widowControl/>
        <w:numPr>
          <w:ilvl w:val="0"/>
          <w:numId w:val="7"/>
        </w:numPr>
        <w:autoSpaceDE w:val="0"/>
        <w:autoSpaceDN w:val="0"/>
        <w:adjustRightInd w:val="0"/>
        <w:spacing w:line="240" w:lineRule="auto"/>
        <w:rPr>
          <w:rFonts w:cs="Arial"/>
        </w:rPr>
      </w:pPr>
      <w:r w:rsidRPr="00CE5DBA">
        <w:rPr>
          <w:rFonts w:cs="Arial"/>
        </w:rPr>
        <w:t>Vizualiza</w:t>
      </w:r>
      <w:r>
        <w:rPr>
          <w:rFonts w:cs="Arial"/>
        </w:rPr>
        <w:t>cijaRazveljavitveNapotnice</w:t>
      </w:r>
    </w:p>
    <w:p w14:paraId="7C2D2E6D" w14:textId="77777777" w:rsidR="00CE5DBA" w:rsidRPr="00974695" w:rsidRDefault="00CE5DBA" w:rsidP="00CE5DBA">
      <w:pPr>
        <w:widowControl/>
        <w:numPr>
          <w:ilvl w:val="0"/>
          <w:numId w:val="7"/>
        </w:numPr>
        <w:autoSpaceDE w:val="0"/>
        <w:autoSpaceDN w:val="0"/>
        <w:adjustRightInd w:val="0"/>
        <w:spacing w:line="240" w:lineRule="auto"/>
        <w:rPr>
          <w:rFonts w:cs="Arial"/>
        </w:rPr>
      </w:pPr>
      <w:r>
        <w:rPr>
          <w:rFonts w:cs="Arial"/>
        </w:rPr>
        <w:t>V</w:t>
      </w:r>
      <w:r w:rsidRPr="00CE5DBA">
        <w:rPr>
          <w:rFonts w:cs="Arial"/>
        </w:rPr>
        <w:t>izualizacija</w:t>
      </w:r>
      <w:r>
        <w:rPr>
          <w:rFonts w:cs="Arial"/>
        </w:rPr>
        <w:t>InPodpisRazveljavitveNapotnice</w:t>
      </w:r>
    </w:p>
    <w:p w14:paraId="6C5B0774" w14:textId="77777777" w:rsidR="00CE5DBA" w:rsidRPr="00CE5DBA" w:rsidRDefault="00CE5DBA" w:rsidP="00CE5DBA">
      <w:pPr>
        <w:widowControl/>
        <w:numPr>
          <w:ilvl w:val="0"/>
          <w:numId w:val="7"/>
        </w:numPr>
        <w:autoSpaceDE w:val="0"/>
        <w:autoSpaceDN w:val="0"/>
        <w:adjustRightInd w:val="0"/>
        <w:spacing w:line="240" w:lineRule="auto"/>
        <w:rPr>
          <w:rFonts w:cs="Arial"/>
        </w:rPr>
      </w:pPr>
      <w:r>
        <w:rPr>
          <w:rFonts w:cs="Arial"/>
        </w:rPr>
        <w:t>VizualizacijaPopravkaNapotnice</w:t>
      </w:r>
    </w:p>
    <w:p w14:paraId="7B39D0B8" w14:textId="705AD36A" w:rsidR="00CE5DBA" w:rsidRDefault="00CE5DBA" w:rsidP="00CE5DBA">
      <w:pPr>
        <w:widowControl/>
        <w:numPr>
          <w:ilvl w:val="0"/>
          <w:numId w:val="7"/>
        </w:numPr>
        <w:autoSpaceDE w:val="0"/>
        <w:autoSpaceDN w:val="0"/>
        <w:adjustRightInd w:val="0"/>
        <w:spacing w:line="240" w:lineRule="auto"/>
        <w:rPr>
          <w:rFonts w:cs="Arial"/>
        </w:rPr>
      </w:pPr>
      <w:r>
        <w:rPr>
          <w:rFonts w:cs="Arial"/>
        </w:rPr>
        <w:t>V</w:t>
      </w:r>
      <w:r w:rsidRPr="00CE5DBA">
        <w:rPr>
          <w:rFonts w:cs="Arial"/>
        </w:rPr>
        <w:t>izualiz</w:t>
      </w:r>
      <w:r>
        <w:rPr>
          <w:rFonts w:cs="Arial"/>
        </w:rPr>
        <w:t>acijaInPodpisPopravkaNapotnice</w:t>
      </w:r>
    </w:p>
    <w:p w14:paraId="42248F84" w14:textId="150BE68B" w:rsidR="00D54C83" w:rsidRDefault="00D54C83" w:rsidP="00CE5DBA">
      <w:pPr>
        <w:widowControl/>
        <w:numPr>
          <w:ilvl w:val="0"/>
          <w:numId w:val="7"/>
        </w:numPr>
        <w:autoSpaceDE w:val="0"/>
        <w:autoSpaceDN w:val="0"/>
        <w:adjustRightInd w:val="0"/>
        <w:spacing w:line="240" w:lineRule="auto"/>
        <w:rPr>
          <w:rFonts w:cs="Arial"/>
        </w:rPr>
      </w:pPr>
      <w:r>
        <w:rPr>
          <w:rFonts w:cs="Arial"/>
        </w:rPr>
        <w:t>VrniNapotnicoPdf</w:t>
      </w:r>
    </w:p>
    <w:p w14:paraId="74090C1D" w14:textId="2BA7D1E8" w:rsidR="00E072DA" w:rsidRPr="00D54C83" w:rsidRDefault="00D54C83" w:rsidP="00D54C83">
      <w:pPr>
        <w:widowControl/>
        <w:numPr>
          <w:ilvl w:val="0"/>
          <w:numId w:val="7"/>
        </w:numPr>
        <w:autoSpaceDE w:val="0"/>
        <w:autoSpaceDN w:val="0"/>
        <w:adjustRightInd w:val="0"/>
        <w:spacing w:line="240" w:lineRule="auto"/>
        <w:rPr>
          <w:rFonts w:cs="Arial"/>
        </w:rPr>
      </w:pPr>
      <w:r>
        <w:rPr>
          <w:rFonts w:cs="Arial"/>
        </w:rPr>
        <w:t>PopraviVeljavnostNapotnice</w:t>
      </w:r>
    </w:p>
    <w:p w14:paraId="1A22BCAF" w14:textId="77777777" w:rsidR="00E072DA" w:rsidRDefault="00E072DA" w:rsidP="00E072DA"/>
    <w:p w14:paraId="41AD3AB3" w14:textId="77777777" w:rsidR="00E072DA" w:rsidRDefault="00E072DA" w:rsidP="00E072DA">
      <w:r>
        <w:t xml:space="preserve">Zgoraj navedene metode operirajo s podatki v objektnem modelu, ki je definiran v integracijski komponenti. Natančneje je opisan v poglavju </w:t>
      </w:r>
      <w:r w:rsidR="007E27AB">
        <w:fldChar w:fldCharType="begin"/>
      </w:r>
      <w:r w:rsidR="007E27AB">
        <w:instrText xml:space="preserve"> REF _Ref389046845 \r \h </w:instrText>
      </w:r>
      <w:r w:rsidR="007E27AB">
        <w:fldChar w:fldCharType="separate"/>
      </w:r>
      <w:r w:rsidR="007E27AB">
        <w:t>3.5</w:t>
      </w:r>
      <w:r w:rsidR="007E27AB">
        <w:fldChar w:fldCharType="end"/>
      </w:r>
      <w:r>
        <w:t>.</w:t>
      </w:r>
    </w:p>
    <w:p w14:paraId="2DB1B68D" w14:textId="77777777" w:rsidR="00E072DA" w:rsidRPr="00DE29A0" w:rsidRDefault="00E072DA" w:rsidP="00E072DA">
      <w:pPr>
        <w:pStyle w:val="ListParagraph"/>
        <w:ind w:left="0"/>
        <w:rPr>
          <w:rFonts w:ascii="Arial" w:hAnsi="Arial" w:cs="Arial"/>
          <w:lang w:val="sl-SI"/>
        </w:rPr>
      </w:pPr>
      <w:r w:rsidRPr="00DE29A0">
        <w:rPr>
          <w:rFonts w:ascii="Arial" w:hAnsi="Arial" w:cs="Arial"/>
          <w:lang w:val="sl-SI"/>
        </w:rPr>
        <w:t>Zaradi lažje uporabe v odjemalcih COM</w:t>
      </w:r>
      <w:r w:rsidRPr="00DE29A0">
        <w:rPr>
          <w:rStyle w:val="FootnoteReference"/>
          <w:rFonts w:cs="Arial"/>
          <w:lang w:val="sl-SI"/>
        </w:rPr>
        <w:footnoteReference w:id="6"/>
      </w:r>
      <w:r w:rsidRPr="00DE29A0">
        <w:rPr>
          <w:rFonts w:ascii="Arial" w:hAnsi="Arial" w:cs="Arial"/>
          <w:lang w:val="sl-SI"/>
        </w:rPr>
        <w:t xml:space="preserve"> so v API dodane tudi ekvivalentne metode, ki operirajo s podatki v obliki XML:</w:t>
      </w:r>
    </w:p>
    <w:p w14:paraId="15B50AAE"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NapotnicaPorabljena</w:t>
      </w:r>
      <w:r w:rsidRPr="00974695">
        <w:rPr>
          <w:rFonts w:ascii="Arial" w:hAnsi="Arial" w:cs="Arial"/>
          <w:szCs w:val="20"/>
          <w:lang w:val="sl-SI"/>
        </w:rPr>
        <w:t xml:space="preserve">XML (ekvivalentna metodi </w:t>
      </w:r>
      <w:r w:rsidRPr="00974695">
        <w:rPr>
          <w:rFonts w:ascii="Arial" w:hAnsi="Arial" w:cs="Arial"/>
          <w:szCs w:val="20"/>
        </w:rPr>
        <w:t>NapotnicaPorabljena</w:t>
      </w:r>
      <w:r w:rsidRPr="00974695">
        <w:rPr>
          <w:rFonts w:ascii="Arial" w:hAnsi="Arial" w:cs="Arial"/>
          <w:szCs w:val="20"/>
          <w:lang w:val="sl-SI"/>
        </w:rPr>
        <w:t>)</w:t>
      </w:r>
    </w:p>
    <w:p w14:paraId="5D676550"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RazveljaviPoraboNapotnice</w:t>
      </w:r>
      <w:r w:rsidRPr="00974695">
        <w:rPr>
          <w:rFonts w:ascii="Arial" w:hAnsi="Arial" w:cs="Arial"/>
          <w:szCs w:val="20"/>
          <w:lang w:val="sl-SI"/>
        </w:rPr>
        <w:t xml:space="preserve">XML (ekvivalentna metodi </w:t>
      </w:r>
      <w:r w:rsidRPr="00974695">
        <w:rPr>
          <w:rFonts w:ascii="Arial" w:hAnsi="Arial" w:cs="Arial"/>
          <w:szCs w:val="20"/>
        </w:rPr>
        <w:t>RazveljaviPoraboNapotnice</w:t>
      </w:r>
      <w:r w:rsidRPr="00974695">
        <w:rPr>
          <w:rFonts w:ascii="Arial" w:hAnsi="Arial" w:cs="Arial"/>
          <w:szCs w:val="20"/>
          <w:lang w:val="sl-SI"/>
        </w:rPr>
        <w:t>)</w:t>
      </w:r>
    </w:p>
    <w:p w14:paraId="62A69F6D"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SprejemPacientaNaNapotnico</w:t>
      </w:r>
      <w:r w:rsidRPr="00974695">
        <w:rPr>
          <w:rFonts w:ascii="Arial" w:hAnsi="Arial" w:cs="Arial"/>
          <w:szCs w:val="20"/>
          <w:lang w:val="sl-SI"/>
        </w:rPr>
        <w:t xml:space="preserve">XML (ekvivalentna metodi </w:t>
      </w:r>
      <w:r w:rsidRPr="00974695">
        <w:rPr>
          <w:rFonts w:ascii="Arial" w:hAnsi="Arial" w:cs="Arial"/>
          <w:szCs w:val="20"/>
        </w:rPr>
        <w:t>SprejemPacientaNaNapotnico</w:t>
      </w:r>
      <w:r w:rsidRPr="00974695">
        <w:rPr>
          <w:rFonts w:ascii="Arial" w:hAnsi="Arial" w:cs="Arial"/>
          <w:szCs w:val="20"/>
          <w:lang w:val="sl-SI"/>
        </w:rPr>
        <w:t>)</w:t>
      </w:r>
    </w:p>
    <w:p w14:paraId="2D3F11FC" w14:textId="77777777" w:rsidR="00E072DA" w:rsidRPr="00974695"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RazveljaviSprejemPacientaNaNapotnico</w:t>
      </w:r>
      <w:r w:rsidRPr="00974695">
        <w:rPr>
          <w:rFonts w:ascii="Arial" w:hAnsi="Arial" w:cs="Arial"/>
          <w:szCs w:val="20"/>
          <w:lang w:val="sl-SI"/>
        </w:rPr>
        <w:t xml:space="preserve">XML (ekvivalentna metodi </w:t>
      </w:r>
      <w:r w:rsidRPr="00974695">
        <w:rPr>
          <w:rFonts w:ascii="Arial" w:hAnsi="Arial" w:cs="Arial"/>
          <w:szCs w:val="20"/>
        </w:rPr>
        <w:t>RazveljaviSprejemPacientaNaNapotnico</w:t>
      </w:r>
      <w:r w:rsidRPr="00974695">
        <w:rPr>
          <w:rFonts w:ascii="Arial" w:hAnsi="Arial" w:cs="Arial"/>
          <w:szCs w:val="20"/>
          <w:lang w:val="sl-SI"/>
        </w:rPr>
        <w:t>)</w:t>
      </w:r>
    </w:p>
    <w:p w14:paraId="67A1ADE9" w14:textId="77777777" w:rsidR="00E072DA" w:rsidRDefault="00E072DA" w:rsidP="00E072DA">
      <w:pPr>
        <w:pStyle w:val="ListParagraph"/>
        <w:numPr>
          <w:ilvl w:val="0"/>
          <w:numId w:val="8"/>
        </w:numPr>
        <w:rPr>
          <w:rFonts w:ascii="Arial" w:hAnsi="Arial" w:cs="Arial"/>
          <w:szCs w:val="20"/>
          <w:lang w:val="sl-SI"/>
        </w:rPr>
      </w:pPr>
      <w:r w:rsidRPr="00974695">
        <w:rPr>
          <w:rFonts w:ascii="Arial" w:hAnsi="Arial" w:cs="Arial"/>
          <w:szCs w:val="20"/>
        </w:rPr>
        <w:t>OddajPrilogoNapotnice</w:t>
      </w:r>
      <w:r w:rsidRPr="00974695">
        <w:rPr>
          <w:rFonts w:ascii="Arial" w:hAnsi="Arial" w:cs="Arial"/>
          <w:szCs w:val="20"/>
          <w:lang w:val="sl-SI"/>
        </w:rPr>
        <w:t xml:space="preserve">XML (ekvivalentna metodi </w:t>
      </w:r>
      <w:r w:rsidRPr="00974695">
        <w:rPr>
          <w:rFonts w:ascii="Arial" w:hAnsi="Arial" w:cs="Arial"/>
          <w:szCs w:val="20"/>
        </w:rPr>
        <w:t>OddajPrilogoNapotnice</w:t>
      </w:r>
      <w:r w:rsidRPr="00974695">
        <w:rPr>
          <w:rFonts w:ascii="Arial" w:hAnsi="Arial" w:cs="Arial"/>
          <w:szCs w:val="20"/>
          <w:lang w:val="sl-SI"/>
        </w:rPr>
        <w:t>)</w:t>
      </w:r>
    </w:p>
    <w:p w14:paraId="4099BAC8" w14:textId="77777777" w:rsidR="00E072DA" w:rsidRDefault="00E072DA" w:rsidP="00E072DA">
      <w:pPr>
        <w:pStyle w:val="ListParagraph"/>
        <w:numPr>
          <w:ilvl w:val="0"/>
          <w:numId w:val="8"/>
        </w:numPr>
        <w:rPr>
          <w:rFonts w:ascii="Arial" w:hAnsi="Arial" w:cs="Arial"/>
          <w:szCs w:val="20"/>
          <w:lang w:val="sl-SI"/>
        </w:rPr>
      </w:pPr>
      <w:r>
        <w:rPr>
          <w:rFonts w:ascii="Arial" w:hAnsi="Arial" w:cs="Arial"/>
          <w:szCs w:val="20"/>
        </w:rPr>
        <w:t>Popravi</w:t>
      </w:r>
      <w:r w:rsidRPr="00974695">
        <w:rPr>
          <w:rFonts w:ascii="Arial" w:hAnsi="Arial" w:cs="Arial"/>
          <w:szCs w:val="20"/>
        </w:rPr>
        <w:t>PrilogoNapotnice</w:t>
      </w:r>
      <w:r w:rsidRPr="00974695">
        <w:rPr>
          <w:rFonts w:ascii="Arial" w:hAnsi="Arial" w:cs="Arial"/>
          <w:szCs w:val="20"/>
          <w:lang w:val="sl-SI"/>
        </w:rPr>
        <w:t xml:space="preserve">XML (ekvivalentna metodi </w:t>
      </w:r>
      <w:r>
        <w:rPr>
          <w:rFonts w:ascii="Arial" w:hAnsi="Arial" w:cs="Arial"/>
          <w:szCs w:val="20"/>
        </w:rPr>
        <w:t>Popravi</w:t>
      </w:r>
      <w:r w:rsidRPr="00974695">
        <w:rPr>
          <w:rFonts w:ascii="Arial" w:hAnsi="Arial" w:cs="Arial"/>
          <w:szCs w:val="20"/>
        </w:rPr>
        <w:t>PrilogoNapotnice</w:t>
      </w:r>
      <w:r w:rsidRPr="00974695">
        <w:rPr>
          <w:rFonts w:ascii="Arial" w:hAnsi="Arial" w:cs="Arial"/>
          <w:szCs w:val="20"/>
          <w:lang w:val="sl-SI"/>
        </w:rPr>
        <w:t>)</w:t>
      </w:r>
    </w:p>
    <w:p w14:paraId="649F5D27" w14:textId="77777777" w:rsidR="00790E2B" w:rsidRPr="00790E2B" w:rsidRDefault="00790E2B" w:rsidP="00790E2B">
      <w:pPr>
        <w:pStyle w:val="ListParagraph"/>
        <w:numPr>
          <w:ilvl w:val="0"/>
          <w:numId w:val="8"/>
        </w:numPr>
        <w:rPr>
          <w:rFonts w:ascii="Arial" w:hAnsi="Arial" w:cs="Arial"/>
          <w:szCs w:val="20"/>
          <w:lang w:val="sl-SI"/>
        </w:rPr>
      </w:pPr>
      <w:r>
        <w:rPr>
          <w:rFonts w:ascii="Arial" w:hAnsi="Arial" w:cs="Arial"/>
          <w:szCs w:val="20"/>
        </w:rPr>
        <w:t>Brisi</w:t>
      </w:r>
      <w:r w:rsidRPr="00974695">
        <w:rPr>
          <w:rFonts w:ascii="Arial" w:hAnsi="Arial" w:cs="Arial"/>
          <w:szCs w:val="20"/>
        </w:rPr>
        <w:t>PrilogoNapotnice</w:t>
      </w:r>
      <w:r w:rsidRPr="00974695">
        <w:rPr>
          <w:rFonts w:ascii="Arial" w:hAnsi="Arial" w:cs="Arial"/>
          <w:szCs w:val="20"/>
          <w:lang w:val="sl-SI"/>
        </w:rPr>
        <w:t xml:space="preserve">XML (ekvivalentna metodi </w:t>
      </w:r>
      <w:r>
        <w:rPr>
          <w:rFonts w:ascii="Arial" w:hAnsi="Arial" w:cs="Arial"/>
          <w:szCs w:val="20"/>
          <w:lang w:val="sl-SI"/>
        </w:rPr>
        <w:t>Bris</w:t>
      </w:r>
      <w:r>
        <w:rPr>
          <w:rFonts w:ascii="Arial" w:hAnsi="Arial" w:cs="Arial"/>
          <w:szCs w:val="20"/>
        </w:rPr>
        <w:t>i</w:t>
      </w:r>
      <w:r w:rsidRPr="00974695">
        <w:rPr>
          <w:rFonts w:ascii="Arial" w:hAnsi="Arial" w:cs="Arial"/>
          <w:szCs w:val="20"/>
        </w:rPr>
        <w:t>PrilogoNapotnice</w:t>
      </w:r>
      <w:r w:rsidRPr="00974695">
        <w:rPr>
          <w:rFonts w:ascii="Arial" w:hAnsi="Arial" w:cs="Arial"/>
          <w:szCs w:val="20"/>
          <w:lang w:val="sl-SI"/>
        </w:rPr>
        <w:t>)</w:t>
      </w:r>
    </w:p>
    <w:p w14:paraId="50C57A7B" w14:textId="77777777" w:rsidR="00E072DA" w:rsidRPr="00974695" w:rsidRDefault="00E072DA" w:rsidP="00E072DA">
      <w:pPr>
        <w:pStyle w:val="ListParagraph"/>
        <w:numPr>
          <w:ilvl w:val="0"/>
          <w:numId w:val="8"/>
        </w:numPr>
        <w:rPr>
          <w:rFonts w:ascii="Arial" w:hAnsi="Arial" w:cs="Arial"/>
          <w:szCs w:val="20"/>
          <w:lang w:val="sl-SI"/>
        </w:rPr>
      </w:pPr>
      <w:r>
        <w:rPr>
          <w:rFonts w:ascii="Arial" w:hAnsi="Arial" w:cs="Arial"/>
          <w:szCs w:val="20"/>
        </w:rPr>
        <w:t>Vrni</w:t>
      </w:r>
      <w:r w:rsidRPr="00974695">
        <w:rPr>
          <w:rFonts w:ascii="Arial" w:hAnsi="Arial" w:cs="Arial"/>
          <w:szCs w:val="20"/>
        </w:rPr>
        <w:t>PrilogoNapotnice</w:t>
      </w:r>
      <w:r w:rsidRPr="00974695">
        <w:rPr>
          <w:rFonts w:ascii="Arial" w:hAnsi="Arial" w:cs="Arial"/>
          <w:szCs w:val="20"/>
          <w:lang w:val="sl-SI"/>
        </w:rPr>
        <w:t xml:space="preserve">XML (ekvivalentna metodi </w:t>
      </w:r>
      <w:r>
        <w:rPr>
          <w:rFonts w:ascii="Arial" w:hAnsi="Arial" w:cs="Arial"/>
          <w:szCs w:val="20"/>
        </w:rPr>
        <w:t>Vrni</w:t>
      </w:r>
      <w:r w:rsidRPr="00974695">
        <w:rPr>
          <w:rFonts w:ascii="Arial" w:hAnsi="Arial" w:cs="Arial"/>
          <w:szCs w:val="20"/>
        </w:rPr>
        <w:t>PrilogoNapotnice</w:t>
      </w:r>
      <w:r w:rsidRPr="00974695">
        <w:rPr>
          <w:rFonts w:ascii="Arial" w:hAnsi="Arial" w:cs="Arial"/>
          <w:szCs w:val="20"/>
          <w:lang w:val="sl-SI"/>
        </w:rPr>
        <w:t>)</w:t>
      </w:r>
    </w:p>
    <w:p w14:paraId="42F8AE4E" w14:textId="77777777" w:rsidR="00E072DA" w:rsidRPr="007A4B50" w:rsidRDefault="00E072DA" w:rsidP="00E072DA">
      <w:pPr>
        <w:pStyle w:val="ListParagraph"/>
        <w:numPr>
          <w:ilvl w:val="0"/>
          <w:numId w:val="8"/>
        </w:numPr>
        <w:rPr>
          <w:rFonts w:ascii="Arial" w:hAnsi="Arial" w:cs="Arial"/>
          <w:szCs w:val="20"/>
          <w:lang w:val="sl-SI"/>
        </w:rPr>
      </w:pPr>
      <w:r>
        <w:rPr>
          <w:rFonts w:ascii="Arial" w:hAnsi="Arial" w:cs="Arial"/>
          <w:szCs w:val="20"/>
        </w:rPr>
        <w:t>VrniVsePriloge</w:t>
      </w:r>
      <w:r w:rsidRPr="00974695">
        <w:rPr>
          <w:rFonts w:ascii="Arial" w:hAnsi="Arial" w:cs="Arial"/>
          <w:szCs w:val="20"/>
        </w:rPr>
        <w:t>Napotnice</w:t>
      </w:r>
      <w:r w:rsidRPr="00974695">
        <w:rPr>
          <w:rFonts w:ascii="Arial" w:hAnsi="Arial" w:cs="Arial"/>
          <w:szCs w:val="20"/>
          <w:lang w:val="sl-SI"/>
        </w:rPr>
        <w:t xml:space="preserve">XML (ekvivalentna metodi </w:t>
      </w:r>
      <w:r>
        <w:rPr>
          <w:rFonts w:ascii="Arial" w:hAnsi="Arial" w:cs="Arial"/>
          <w:szCs w:val="20"/>
        </w:rPr>
        <w:t>VrniVsePriloge</w:t>
      </w:r>
      <w:r w:rsidRPr="00974695">
        <w:rPr>
          <w:rFonts w:ascii="Arial" w:hAnsi="Arial" w:cs="Arial"/>
          <w:szCs w:val="20"/>
        </w:rPr>
        <w:t>Napotnice</w:t>
      </w:r>
      <w:r w:rsidRPr="00974695">
        <w:rPr>
          <w:rFonts w:ascii="Arial" w:hAnsi="Arial" w:cs="Arial"/>
          <w:szCs w:val="20"/>
          <w:lang w:val="sl-SI"/>
        </w:rPr>
        <w:t>)</w:t>
      </w:r>
    </w:p>
    <w:p w14:paraId="5943B635"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t>OddajNapotnico</w:t>
      </w:r>
      <w:r w:rsidRPr="00974695">
        <w:rPr>
          <w:rFonts w:ascii="Arial" w:hAnsi="Arial" w:cs="Arial"/>
          <w:szCs w:val="20"/>
          <w:lang w:val="sl-SI"/>
        </w:rPr>
        <w:t xml:space="preserve">XML (ekvivalentna metodi </w:t>
      </w:r>
      <w:r w:rsidRPr="00974695">
        <w:rPr>
          <w:rFonts w:ascii="Arial" w:hAnsi="Arial" w:cs="Arial"/>
          <w:szCs w:val="20"/>
        </w:rPr>
        <w:t>OddajNapotnico</w:t>
      </w:r>
      <w:r w:rsidRPr="00974695">
        <w:rPr>
          <w:rFonts w:ascii="Arial" w:hAnsi="Arial" w:cs="Arial"/>
          <w:szCs w:val="20"/>
          <w:lang w:val="sl-SI"/>
        </w:rPr>
        <w:t>)</w:t>
      </w:r>
    </w:p>
    <w:p w14:paraId="15B20139" w14:textId="77777777" w:rsidR="00E072DA" w:rsidRPr="00974695" w:rsidRDefault="00E072DA" w:rsidP="00E072DA">
      <w:pPr>
        <w:pStyle w:val="ListParagraph"/>
        <w:numPr>
          <w:ilvl w:val="0"/>
          <w:numId w:val="8"/>
        </w:numPr>
        <w:rPr>
          <w:rFonts w:ascii="Arial" w:hAnsi="Arial" w:cs="Arial"/>
          <w:szCs w:val="20"/>
          <w:lang w:val="sl-SI"/>
        </w:rPr>
      </w:pPr>
      <w:r w:rsidRPr="00974695">
        <w:rPr>
          <w:rFonts w:ascii="Arial" w:hAnsi="Arial" w:cs="Arial"/>
          <w:szCs w:val="20"/>
        </w:rPr>
        <w:lastRenderedPageBreak/>
        <w:t>PopraviNapotnico</w:t>
      </w:r>
      <w:r w:rsidRPr="00974695">
        <w:rPr>
          <w:rFonts w:ascii="Arial" w:hAnsi="Arial" w:cs="Arial"/>
          <w:szCs w:val="20"/>
          <w:lang w:val="sl-SI"/>
        </w:rPr>
        <w:t xml:space="preserve">XML (ekvivalentna metodi </w:t>
      </w:r>
      <w:r w:rsidRPr="00974695">
        <w:rPr>
          <w:rFonts w:ascii="Arial" w:hAnsi="Arial" w:cs="Arial"/>
          <w:szCs w:val="20"/>
        </w:rPr>
        <w:t>PopraviNapotnico</w:t>
      </w:r>
      <w:r w:rsidRPr="00974695">
        <w:rPr>
          <w:rFonts w:ascii="Arial" w:hAnsi="Arial" w:cs="Arial"/>
          <w:szCs w:val="20"/>
          <w:lang w:val="sl-SI"/>
        </w:rPr>
        <w:t>)</w:t>
      </w:r>
    </w:p>
    <w:p w14:paraId="68E5A5BF" w14:textId="77777777" w:rsidR="00E072DA"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RazveljaviNapotnico</w:t>
      </w:r>
      <w:r w:rsidRPr="00974695">
        <w:rPr>
          <w:rFonts w:ascii="Arial" w:hAnsi="Arial" w:cs="Arial"/>
          <w:szCs w:val="20"/>
          <w:lang w:val="sl-SI"/>
        </w:rPr>
        <w:t xml:space="preserve">XML (ekvivalentna metodi </w:t>
      </w:r>
      <w:r w:rsidRPr="00974695">
        <w:rPr>
          <w:rFonts w:ascii="Arial" w:hAnsi="Arial" w:cs="Arial"/>
          <w:szCs w:val="20"/>
        </w:rPr>
        <w:t>RazveljaviNapotnico</w:t>
      </w:r>
      <w:r w:rsidRPr="00974695">
        <w:rPr>
          <w:rFonts w:ascii="Arial" w:hAnsi="Arial" w:cs="Arial"/>
          <w:szCs w:val="20"/>
          <w:lang w:val="sl-SI"/>
        </w:rPr>
        <w:t>)</w:t>
      </w:r>
    </w:p>
    <w:p w14:paraId="4D147983" w14:textId="77777777" w:rsidR="00517657" w:rsidRPr="00974695" w:rsidRDefault="00517657" w:rsidP="00517657">
      <w:pPr>
        <w:pStyle w:val="ListParagraph"/>
        <w:numPr>
          <w:ilvl w:val="0"/>
          <w:numId w:val="8"/>
        </w:numPr>
        <w:jc w:val="left"/>
        <w:rPr>
          <w:rFonts w:ascii="Arial" w:hAnsi="Arial" w:cs="Arial"/>
          <w:szCs w:val="20"/>
          <w:lang w:val="sl-SI"/>
        </w:rPr>
      </w:pPr>
      <w:r w:rsidRPr="00974695">
        <w:rPr>
          <w:rFonts w:ascii="Arial" w:hAnsi="Arial" w:cs="Arial"/>
          <w:szCs w:val="20"/>
        </w:rPr>
        <w:t>RazveljaviNapotnico</w:t>
      </w:r>
      <w:r>
        <w:rPr>
          <w:rFonts w:ascii="Arial" w:hAnsi="Arial" w:cs="Arial"/>
          <w:szCs w:val="20"/>
        </w:rPr>
        <w:t>V2</w:t>
      </w:r>
      <w:r w:rsidRPr="00974695">
        <w:rPr>
          <w:rFonts w:ascii="Arial" w:hAnsi="Arial" w:cs="Arial"/>
          <w:szCs w:val="20"/>
          <w:lang w:val="sl-SI"/>
        </w:rPr>
        <w:t xml:space="preserve">XML (ekvivalentna metodi </w:t>
      </w:r>
      <w:r w:rsidRPr="00974695">
        <w:rPr>
          <w:rFonts w:ascii="Arial" w:hAnsi="Arial" w:cs="Arial"/>
          <w:szCs w:val="20"/>
        </w:rPr>
        <w:t>RazveljaviNapotnico</w:t>
      </w:r>
      <w:r>
        <w:rPr>
          <w:rFonts w:ascii="Arial" w:hAnsi="Arial" w:cs="Arial"/>
          <w:szCs w:val="20"/>
        </w:rPr>
        <w:t>V2</w:t>
      </w:r>
      <w:r w:rsidRPr="00974695">
        <w:rPr>
          <w:rFonts w:ascii="Arial" w:hAnsi="Arial" w:cs="Arial"/>
          <w:szCs w:val="20"/>
          <w:lang w:val="sl-SI"/>
        </w:rPr>
        <w:t>)</w:t>
      </w:r>
    </w:p>
    <w:p w14:paraId="25866A5D" w14:textId="77777777" w:rsidR="00E072DA" w:rsidRPr="00974695"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VrniNapotnico</w:t>
      </w:r>
      <w:r w:rsidRPr="00974695">
        <w:rPr>
          <w:rFonts w:ascii="Arial" w:hAnsi="Arial" w:cs="Arial"/>
          <w:szCs w:val="20"/>
          <w:lang w:val="sl-SI"/>
        </w:rPr>
        <w:t xml:space="preserve">XML (ekvivalentna metodi </w:t>
      </w:r>
      <w:r w:rsidRPr="00974695">
        <w:rPr>
          <w:rFonts w:ascii="Arial" w:hAnsi="Arial" w:cs="Arial"/>
          <w:szCs w:val="20"/>
        </w:rPr>
        <w:t>VrniNapotnico</w:t>
      </w:r>
      <w:r w:rsidRPr="00974695">
        <w:rPr>
          <w:rFonts w:ascii="Arial" w:hAnsi="Arial" w:cs="Arial"/>
          <w:szCs w:val="20"/>
          <w:lang w:val="sl-SI"/>
        </w:rPr>
        <w:t>)</w:t>
      </w:r>
    </w:p>
    <w:p w14:paraId="30AB281C" w14:textId="77777777" w:rsidR="00E072DA" w:rsidRPr="00974695" w:rsidRDefault="00E072DA" w:rsidP="00E072DA">
      <w:pPr>
        <w:pStyle w:val="ListParagraph"/>
        <w:numPr>
          <w:ilvl w:val="0"/>
          <w:numId w:val="8"/>
        </w:numPr>
        <w:jc w:val="left"/>
        <w:rPr>
          <w:rFonts w:ascii="Arial" w:hAnsi="Arial" w:cs="Arial"/>
          <w:szCs w:val="20"/>
          <w:lang w:val="sl-SI"/>
        </w:rPr>
      </w:pPr>
      <w:r w:rsidRPr="00974695">
        <w:rPr>
          <w:rFonts w:ascii="Arial" w:hAnsi="Arial" w:cs="Arial"/>
          <w:szCs w:val="20"/>
        </w:rPr>
        <w:t>VrniSeznamNapotnicXML</w:t>
      </w:r>
      <w:r>
        <w:rPr>
          <w:rFonts w:ascii="Arial" w:hAnsi="Arial" w:cs="Arial"/>
          <w:szCs w:val="20"/>
        </w:rPr>
        <w:t xml:space="preserve"> </w:t>
      </w:r>
      <w:r w:rsidRPr="00974695">
        <w:rPr>
          <w:rFonts w:ascii="Arial" w:hAnsi="Arial" w:cs="Arial"/>
          <w:szCs w:val="20"/>
          <w:lang w:val="sl-SI"/>
        </w:rPr>
        <w:t xml:space="preserve">(ekvivalentna metodi </w:t>
      </w:r>
      <w:r w:rsidRPr="00974695">
        <w:rPr>
          <w:rFonts w:ascii="Arial" w:hAnsi="Arial" w:cs="Arial"/>
          <w:szCs w:val="20"/>
        </w:rPr>
        <w:t>VrniSeznamNapotnic</w:t>
      </w:r>
      <w:r w:rsidRPr="00974695">
        <w:rPr>
          <w:rFonts w:ascii="Arial" w:hAnsi="Arial" w:cs="Arial"/>
          <w:szCs w:val="20"/>
          <w:lang w:val="sl-SI"/>
        </w:rPr>
        <w:t>)</w:t>
      </w:r>
    </w:p>
    <w:p w14:paraId="312E8819" w14:textId="77777777" w:rsidR="00CE5DBA" w:rsidRPr="00CE5DBA" w:rsidRDefault="00CE5DBA" w:rsidP="00CE5DBA">
      <w:pPr>
        <w:widowControl/>
        <w:numPr>
          <w:ilvl w:val="0"/>
          <w:numId w:val="8"/>
        </w:numPr>
        <w:autoSpaceDE w:val="0"/>
        <w:autoSpaceDN w:val="0"/>
        <w:adjustRightInd w:val="0"/>
        <w:spacing w:line="240" w:lineRule="auto"/>
        <w:rPr>
          <w:rFonts w:cs="Arial"/>
        </w:rPr>
      </w:pPr>
      <w:r>
        <w:rPr>
          <w:rFonts w:cs="Arial"/>
        </w:rPr>
        <w:t>VizualizacijaNapotniceXML (</w:t>
      </w:r>
      <w:r w:rsidRPr="00974695">
        <w:rPr>
          <w:rFonts w:cs="Arial"/>
        </w:rPr>
        <w:t xml:space="preserve">ekvivalentna metodi </w:t>
      </w:r>
      <w:r>
        <w:rPr>
          <w:rFonts w:cs="Arial"/>
        </w:rPr>
        <w:t>VizualizacijaNapotnice)</w:t>
      </w:r>
    </w:p>
    <w:p w14:paraId="6127FD53" w14:textId="77777777" w:rsidR="00E072DA" w:rsidRDefault="00E072DA" w:rsidP="00E072DA">
      <w:pPr>
        <w:widowControl/>
        <w:numPr>
          <w:ilvl w:val="0"/>
          <w:numId w:val="8"/>
        </w:numPr>
        <w:autoSpaceDE w:val="0"/>
        <w:autoSpaceDN w:val="0"/>
        <w:adjustRightInd w:val="0"/>
        <w:spacing w:line="240" w:lineRule="auto"/>
        <w:rPr>
          <w:rFonts w:cs="Arial"/>
        </w:rPr>
      </w:pPr>
      <w:r w:rsidRPr="00974695">
        <w:rPr>
          <w:rFonts w:cs="Arial"/>
        </w:rPr>
        <w:t>VizualizacijaInPodpisNapotniceXML</w:t>
      </w:r>
      <w:r>
        <w:rPr>
          <w:rFonts w:cs="Arial"/>
        </w:rPr>
        <w:t xml:space="preserve"> </w:t>
      </w:r>
      <w:r w:rsidRPr="00974695">
        <w:rPr>
          <w:rFonts w:cs="Arial"/>
        </w:rPr>
        <w:t>(ekvivalentna metodi VizualizacijaInPodpisNapotnice)</w:t>
      </w:r>
    </w:p>
    <w:p w14:paraId="562E359D" w14:textId="77777777" w:rsidR="00CE5DBA" w:rsidRPr="00CE5DBA" w:rsidRDefault="00CE5DBA" w:rsidP="00CE5DBA">
      <w:pPr>
        <w:widowControl/>
        <w:numPr>
          <w:ilvl w:val="0"/>
          <w:numId w:val="8"/>
        </w:numPr>
        <w:autoSpaceDE w:val="0"/>
        <w:autoSpaceDN w:val="0"/>
        <w:adjustRightInd w:val="0"/>
        <w:spacing w:line="240" w:lineRule="auto"/>
        <w:rPr>
          <w:rFonts w:cs="Arial"/>
        </w:rPr>
      </w:pPr>
      <w:r w:rsidRPr="00CE5DBA">
        <w:rPr>
          <w:rFonts w:cs="Arial"/>
        </w:rPr>
        <w:t>Vizualiza</w:t>
      </w:r>
      <w:r>
        <w:rPr>
          <w:rFonts w:cs="Arial"/>
        </w:rPr>
        <w:t xml:space="preserve">cijaRazveljavitveNapotniceXML </w:t>
      </w:r>
      <w:r w:rsidRPr="00974695">
        <w:rPr>
          <w:rFonts w:cs="Arial"/>
        </w:rPr>
        <w:t xml:space="preserve">(ekvivalentna metodi </w:t>
      </w:r>
      <w:r w:rsidR="00071DEF" w:rsidRPr="00CE5DBA">
        <w:rPr>
          <w:rFonts w:cs="Arial"/>
        </w:rPr>
        <w:t>Vizualiza</w:t>
      </w:r>
      <w:r w:rsidR="00071DEF">
        <w:rPr>
          <w:rFonts w:cs="Arial"/>
        </w:rPr>
        <w:t>cijaRazveljavitveNapotnice</w:t>
      </w:r>
      <w:r w:rsidRPr="00974695">
        <w:rPr>
          <w:rFonts w:cs="Arial"/>
        </w:rPr>
        <w:t>)</w:t>
      </w:r>
    </w:p>
    <w:p w14:paraId="45CBA76B" w14:textId="77777777" w:rsidR="00CE5DBA" w:rsidRPr="00974695" w:rsidRDefault="00CE5DBA" w:rsidP="00CE5DBA">
      <w:pPr>
        <w:widowControl/>
        <w:numPr>
          <w:ilvl w:val="0"/>
          <w:numId w:val="8"/>
        </w:numPr>
        <w:autoSpaceDE w:val="0"/>
        <w:autoSpaceDN w:val="0"/>
        <w:adjustRightInd w:val="0"/>
        <w:spacing w:line="240" w:lineRule="auto"/>
        <w:rPr>
          <w:rFonts w:cs="Arial"/>
        </w:rPr>
      </w:pPr>
      <w:r>
        <w:rPr>
          <w:rFonts w:cs="Arial"/>
        </w:rPr>
        <w:t>V</w:t>
      </w:r>
      <w:r w:rsidRPr="00CE5DBA">
        <w:rPr>
          <w:rFonts w:cs="Arial"/>
        </w:rPr>
        <w:t>izualizacija</w:t>
      </w:r>
      <w:r>
        <w:rPr>
          <w:rFonts w:cs="Arial"/>
        </w:rPr>
        <w:t xml:space="preserve">InPodpisRazveljavitveNapotniceXML </w:t>
      </w:r>
      <w:r w:rsidRPr="00974695">
        <w:rPr>
          <w:rFonts w:cs="Arial"/>
        </w:rPr>
        <w:t xml:space="preserve">(ekvivalentna metodi </w:t>
      </w:r>
      <w:r>
        <w:rPr>
          <w:rFonts w:cs="Arial"/>
        </w:rPr>
        <w:t>V</w:t>
      </w:r>
      <w:r w:rsidRPr="00CE5DBA">
        <w:rPr>
          <w:rFonts w:cs="Arial"/>
        </w:rPr>
        <w:t>izualizacija</w:t>
      </w:r>
      <w:r>
        <w:rPr>
          <w:rFonts w:cs="Arial"/>
        </w:rPr>
        <w:t>InPodpisRazveljavitveNapotnice</w:t>
      </w:r>
      <w:r w:rsidRPr="00974695">
        <w:rPr>
          <w:rFonts w:cs="Arial"/>
        </w:rPr>
        <w:t>)</w:t>
      </w:r>
    </w:p>
    <w:p w14:paraId="30E2967A" w14:textId="77777777" w:rsidR="00CE5DBA" w:rsidRPr="00CE5DBA" w:rsidRDefault="00CE5DBA" w:rsidP="00CE5DBA">
      <w:pPr>
        <w:widowControl/>
        <w:numPr>
          <w:ilvl w:val="0"/>
          <w:numId w:val="8"/>
        </w:numPr>
        <w:autoSpaceDE w:val="0"/>
        <w:autoSpaceDN w:val="0"/>
        <w:adjustRightInd w:val="0"/>
        <w:spacing w:line="240" w:lineRule="auto"/>
        <w:rPr>
          <w:rFonts w:cs="Arial"/>
        </w:rPr>
      </w:pPr>
      <w:r>
        <w:rPr>
          <w:rFonts w:cs="Arial"/>
        </w:rPr>
        <w:t xml:space="preserve">VizualizacijaPopravkaNapotniceXML </w:t>
      </w:r>
      <w:r w:rsidRPr="00974695">
        <w:rPr>
          <w:rFonts w:cs="Arial"/>
        </w:rPr>
        <w:t xml:space="preserve">(ekvivalentna metodi </w:t>
      </w:r>
      <w:r>
        <w:rPr>
          <w:rFonts w:cs="Arial"/>
        </w:rPr>
        <w:t>VizualizacijaPopravkaNapotnice</w:t>
      </w:r>
      <w:r w:rsidRPr="00974695">
        <w:rPr>
          <w:rFonts w:cs="Arial"/>
        </w:rPr>
        <w:t>)</w:t>
      </w:r>
    </w:p>
    <w:p w14:paraId="7FB3A1A8" w14:textId="602C7251" w:rsidR="00CE5DBA" w:rsidRDefault="00CE5DBA" w:rsidP="00D9644A">
      <w:pPr>
        <w:widowControl/>
        <w:numPr>
          <w:ilvl w:val="0"/>
          <w:numId w:val="8"/>
        </w:numPr>
        <w:autoSpaceDE w:val="0"/>
        <w:autoSpaceDN w:val="0"/>
        <w:adjustRightInd w:val="0"/>
        <w:spacing w:line="240" w:lineRule="auto"/>
        <w:rPr>
          <w:rFonts w:cs="Arial"/>
        </w:rPr>
      </w:pPr>
      <w:r>
        <w:rPr>
          <w:rFonts w:cs="Arial"/>
        </w:rPr>
        <w:t>V</w:t>
      </w:r>
      <w:r w:rsidRPr="00CE5DBA">
        <w:rPr>
          <w:rFonts w:cs="Arial"/>
        </w:rPr>
        <w:t>izualiz</w:t>
      </w:r>
      <w:r>
        <w:rPr>
          <w:rFonts w:cs="Arial"/>
        </w:rPr>
        <w:t xml:space="preserve">acijaInPodpisPopravkaNapotniceXML </w:t>
      </w:r>
      <w:r w:rsidRPr="00974695">
        <w:rPr>
          <w:rFonts w:cs="Arial"/>
        </w:rPr>
        <w:t xml:space="preserve">(ekvivalentna metodi </w:t>
      </w:r>
      <w:r>
        <w:rPr>
          <w:rFonts w:cs="Arial"/>
        </w:rPr>
        <w:t>V</w:t>
      </w:r>
      <w:r w:rsidRPr="00CE5DBA">
        <w:rPr>
          <w:rFonts w:cs="Arial"/>
        </w:rPr>
        <w:t>izualiz</w:t>
      </w:r>
      <w:r>
        <w:rPr>
          <w:rFonts w:cs="Arial"/>
        </w:rPr>
        <w:t>acijaInPodpisPopravkaNapotnice</w:t>
      </w:r>
      <w:r w:rsidRPr="00974695">
        <w:rPr>
          <w:rFonts w:cs="Arial"/>
        </w:rPr>
        <w:t>)</w:t>
      </w:r>
    </w:p>
    <w:p w14:paraId="1ACD2D2F" w14:textId="077B3EB6" w:rsidR="00D54C83" w:rsidRDefault="00D54C83" w:rsidP="00D9644A">
      <w:pPr>
        <w:widowControl/>
        <w:numPr>
          <w:ilvl w:val="0"/>
          <w:numId w:val="8"/>
        </w:numPr>
        <w:autoSpaceDE w:val="0"/>
        <w:autoSpaceDN w:val="0"/>
        <w:adjustRightInd w:val="0"/>
        <w:spacing w:line="240" w:lineRule="auto"/>
        <w:rPr>
          <w:rFonts w:cs="Arial"/>
        </w:rPr>
      </w:pPr>
      <w:r>
        <w:rPr>
          <w:rFonts w:cs="Arial"/>
        </w:rPr>
        <w:t>VrniNapotnicoPdfXML (ekvivalentna metodi VrniNapotnicoPdf)</w:t>
      </w:r>
    </w:p>
    <w:p w14:paraId="0CB9448D" w14:textId="40513C18" w:rsidR="00D54C83" w:rsidRPr="00D9644A" w:rsidRDefault="00D54C83" w:rsidP="00D9644A">
      <w:pPr>
        <w:widowControl/>
        <w:numPr>
          <w:ilvl w:val="0"/>
          <w:numId w:val="8"/>
        </w:numPr>
        <w:autoSpaceDE w:val="0"/>
        <w:autoSpaceDN w:val="0"/>
        <w:adjustRightInd w:val="0"/>
        <w:spacing w:line="240" w:lineRule="auto"/>
        <w:rPr>
          <w:rFonts w:cs="Arial"/>
        </w:rPr>
      </w:pPr>
      <w:r>
        <w:rPr>
          <w:rFonts w:cs="Arial"/>
        </w:rPr>
        <w:t>PopraviVeljavnostNapotniceXML (ekvivalentna metodi PopraviVeljavnostNapotnice)</w:t>
      </w:r>
    </w:p>
    <w:p w14:paraId="294D93FB" w14:textId="77777777" w:rsidR="00E072DA" w:rsidRPr="00974695" w:rsidRDefault="00E072DA" w:rsidP="00E072DA">
      <w:pPr>
        <w:rPr>
          <w:rFonts w:cs="Arial"/>
        </w:rPr>
      </w:pPr>
    </w:p>
    <w:p w14:paraId="2032D808" w14:textId="77777777" w:rsidR="00E072DA" w:rsidRPr="00CD2E5D" w:rsidRDefault="00E072DA" w:rsidP="00E072DA">
      <w:pPr>
        <w:autoSpaceDE w:val="0"/>
        <w:autoSpaceDN w:val="0"/>
        <w:adjustRightInd w:val="0"/>
        <w:spacing w:line="240" w:lineRule="auto"/>
        <w:rPr>
          <w:rFonts w:cs="Arial"/>
          <w:lang w:eastAsia="en-US"/>
        </w:rPr>
      </w:pPr>
      <w:r w:rsidRPr="000861C1">
        <w:rPr>
          <w:rFonts w:cs="Arial"/>
        </w:rPr>
        <w:t xml:space="preserve">Oblika XML, ki jo </w:t>
      </w:r>
      <w:r>
        <w:rPr>
          <w:rFonts w:cs="Arial"/>
        </w:rPr>
        <w:t xml:space="preserve">te </w:t>
      </w:r>
      <w:r w:rsidRPr="000861C1">
        <w:rPr>
          <w:rFonts w:cs="Arial"/>
        </w:rPr>
        <w:t xml:space="preserve">metode prepoznajo, ustreza serializiranemu objektnemu modelu </w:t>
      </w:r>
      <w:r>
        <w:rPr>
          <w:rFonts w:cs="Arial"/>
        </w:rPr>
        <w:t>parametrov ustrezne osnovne metode (istoimenske metode brez končnice XML)</w:t>
      </w:r>
      <w:r w:rsidRPr="000861C1">
        <w:rPr>
          <w:rFonts w:cs="Arial"/>
        </w:rPr>
        <w:t>. Za lažjo pripravo oz. pretvorbo podatkov ob klicu oz. intepretaciji rezultatov metod je pripeta shema XSD v datoteki IKLib.xsd</w:t>
      </w:r>
      <w:r>
        <w:rPr>
          <w:rFonts w:cs="Arial"/>
        </w:rPr>
        <w:t xml:space="preserve"> (več informacij v poglavju </w:t>
      </w:r>
      <w:r w:rsidR="00603EA2">
        <w:rPr>
          <w:rFonts w:cs="Arial"/>
        </w:rPr>
        <w:fldChar w:fldCharType="begin"/>
      </w:r>
      <w:r w:rsidR="00603EA2">
        <w:rPr>
          <w:rFonts w:cs="Arial"/>
        </w:rPr>
        <w:instrText xml:space="preserve"> REF _Ref389046333 \r \h </w:instrText>
      </w:r>
      <w:r w:rsidR="00603EA2">
        <w:rPr>
          <w:rFonts w:cs="Arial"/>
        </w:rPr>
      </w:r>
      <w:r w:rsidR="00603EA2">
        <w:rPr>
          <w:rFonts w:cs="Arial"/>
        </w:rPr>
        <w:fldChar w:fldCharType="separate"/>
      </w:r>
      <w:r w:rsidR="00603EA2">
        <w:rPr>
          <w:rFonts w:cs="Arial"/>
        </w:rPr>
        <w:t>5.1.3</w:t>
      </w:r>
      <w:r w:rsidR="00603EA2">
        <w:rPr>
          <w:rFonts w:cs="Arial"/>
        </w:rPr>
        <w:fldChar w:fldCharType="end"/>
      </w:r>
      <w:r>
        <w:rPr>
          <w:rFonts w:cs="Arial"/>
        </w:rPr>
        <w:t>)</w:t>
      </w:r>
      <w:r w:rsidRPr="000861C1">
        <w:rPr>
          <w:rFonts w:cs="Arial"/>
        </w:rPr>
        <w:t>.</w:t>
      </w:r>
      <w:r>
        <w:rPr>
          <w:rFonts w:cs="Arial"/>
        </w:rPr>
        <w:t xml:space="preserve"> </w:t>
      </w:r>
      <w:r w:rsidRPr="00CD2E5D">
        <w:rPr>
          <w:rFonts w:cs="Arial"/>
          <w:lang w:eastAsia="en-US"/>
        </w:rPr>
        <w:t xml:space="preserve">Klicatelj je zadolžen za pretvorbo vrnjenega znakovnega niza iz oblike XML v obliko, primerno za nadaljno obdelavo in prikaz (gl. </w:t>
      </w:r>
      <w:r w:rsidR="00603EA2">
        <w:rPr>
          <w:rFonts w:cs="Arial"/>
          <w:lang w:eastAsia="en-US"/>
        </w:rPr>
        <w:fldChar w:fldCharType="begin"/>
      </w:r>
      <w:r w:rsidR="00603EA2">
        <w:rPr>
          <w:rFonts w:cs="Arial"/>
          <w:lang w:eastAsia="en-US"/>
        </w:rPr>
        <w:instrText xml:space="preserve"> REF _Ref389046333 \r \h </w:instrText>
      </w:r>
      <w:r w:rsidR="00603EA2">
        <w:rPr>
          <w:rFonts w:cs="Arial"/>
          <w:lang w:eastAsia="en-US"/>
        </w:rPr>
      </w:r>
      <w:r w:rsidR="00603EA2">
        <w:rPr>
          <w:rFonts w:cs="Arial"/>
          <w:lang w:eastAsia="en-US"/>
        </w:rPr>
        <w:fldChar w:fldCharType="separate"/>
      </w:r>
      <w:r w:rsidR="00603EA2">
        <w:rPr>
          <w:rFonts w:cs="Arial"/>
          <w:lang w:eastAsia="en-US"/>
        </w:rPr>
        <w:t>5.1.3</w:t>
      </w:r>
      <w:r w:rsidR="00603EA2">
        <w:rPr>
          <w:rFonts w:cs="Arial"/>
          <w:lang w:eastAsia="en-US"/>
        </w:rPr>
        <w:fldChar w:fldCharType="end"/>
      </w:r>
      <w:r w:rsidRPr="00CD2E5D">
        <w:rPr>
          <w:rFonts w:cs="Arial"/>
          <w:lang w:eastAsia="en-US"/>
        </w:rPr>
        <w:t>).</w:t>
      </w:r>
    </w:p>
    <w:p w14:paraId="59966832" w14:textId="77777777" w:rsidR="00E072DA" w:rsidRDefault="00E072DA" w:rsidP="00E072DA">
      <w:pPr>
        <w:rPr>
          <w:rFonts w:cs="Arial"/>
        </w:rPr>
      </w:pPr>
    </w:p>
    <w:p w14:paraId="287ED9E0" w14:textId="5894D664" w:rsidR="00055A05" w:rsidRDefault="00E072DA" w:rsidP="00E072DA">
      <w:pPr>
        <w:rPr>
          <w:rFonts w:cs="Arial"/>
        </w:rPr>
      </w:pPr>
      <w:r>
        <w:rPr>
          <w:rFonts w:cs="Arial"/>
        </w:rPr>
        <w:t>V izogib podvajanju podatkov bodo v nadaljevanju opisane zgolj osnovne metode, vendar vedno velja, da parametri in logika opisana pri posamezni metodi veljata tudi za istoimensko metodo s končnico XML.</w:t>
      </w:r>
    </w:p>
    <w:p w14:paraId="306FBEC7" w14:textId="71724AA9" w:rsidR="00055A05" w:rsidRDefault="006C5637" w:rsidP="00055A05">
      <w:pPr>
        <w:pStyle w:val="Heading3"/>
        <w:rPr>
          <w:lang w:val="sl-SI"/>
        </w:rPr>
      </w:pPr>
      <w:bookmarkStart w:id="210" w:name="_Toc71886198"/>
      <w:r>
        <w:rPr>
          <w:lang w:val="sl-SI"/>
        </w:rPr>
        <w:t xml:space="preserve">COS </w:t>
      </w:r>
      <w:r w:rsidR="00055A05">
        <w:rPr>
          <w:lang w:val="sl-SI"/>
        </w:rPr>
        <w:t>API v3</w:t>
      </w:r>
      <w:bookmarkEnd w:id="210"/>
    </w:p>
    <w:p w14:paraId="49F6B581" w14:textId="1CA9F1B7" w:rsidR="00055A05" w:rsidRDefault="00055A05" w:rsidP="00055A05">
      <w:pPr>
        <w:rPr>
          <w:rFonts w:cs="Arial"/>
        </w:rPr>
      </w:pPr>
      <w:r>
        <w:rPr>
          <w:rFonts w:cs="Arial"/>
        </w:rPr>
        <w:t xml:space="preserve">Zaradi sprememb v COS spletni storitvi v3, API je razširjen še na pod-razred </w:t>
      </w:r>
      <w:r>
        <w:rPr>
          <w:rFonts w:ascii="Consolas" w:hAnsi="Consolas" w:cs="Consolas"/>
          <w:sz w:val="19"/>
          <w:szCs w:val="19"/>
        </w:rPr>
        <w:t>NIJZ.eHealth.IK.</w:t>
      </w:r>
      <w:r>
        <w:rPr>
          <w:rFonts w:ascii="Consolas" w:hAnsi="Consolas" w:cs="Consolas"/>
          <w:b/>
          <w:sz w:val="19"/>
          <w:szCs w:val="19"/>
        </w:rPr>
        <w:t>Napotnice_COS_V3</w:t>
      </w:r>
      <w:r>
        <w:rPr>
          <w:rFonts w:cs="Arial"/>
        </w:rPr>
        <w:t xml:space="preserve">. Razred vsebuje vse metode za delo z verzijo 3 in razen splošnih (Login/Logout ipd.) metod se proces dela z eNapotnicami prestavlja tukaj. Na obstoječem razredu </w:t>
      </w:r>
      <w:r>
        <w:rPr>
          <w:rFonts w:ascii="Consolas" w:hAnsi="Consolas" w:cs="Consolas"/>
          <w:sz w:val="19"/>
          <w:szCs w:val="19"/>
        </w:rPr>
        <w:t>NIJZ.eHealth.IK.</w:t>
      </w:r>
      <w:r>
        <w:rPr>
          <w:rFonts w:ascii="Consolas" w:hAnsi="Consolas" w:cs="Consolas"/>
          <w:b/>
          <w:sz w:val="19"/>
          <w:szCs w:val="19"/>
        </w:rPr>
        <w:t>Napotnice</w:t>
      </w:r>
      <w:r>
        <w:rPr>
          <w:rFonts w:cs="Arial"/>
        </w:rPr>
        <w:t xml:space="preserve"> je </w:t>
      </w:r>
      <w:r w:rsidR="00652B12">
        <w:rPr>
          <w:rFonts w:cs="Arial"/>
        </w:rPr>
        <w:t xml:space="preserve">nov razred </w:t>
      </w:r>
      <w:r>
        <w:rPr>
          <w:rFonts w:cs="Arial"/>
        </w:rPr>
        <w:t xml:space="preserve">dosegljiv kot lasnost </w:t>
      </w:r>
      <w:r w:rsidRPr="00055A05">
        <w:rPr>
          <w:rFonts w:ascii="Consolas" w:hAnsi="Consolas" w:cs="Consolas"/>
          <w:b/>
          <w:bCs/>
          <w:sz w:val="19"/>
          <w:szCs w:val="19"/>
        </w:rPr>
        <w:t>COS_V3</w:t>
      </w:r>
      <w:r>
        <w:rPr>
          <w:rFonts w:cs="Arial"/>
        </w:rPr>
        <w:t xml:space="preserve">. </w:t>
      </w:r>
      <w:r w:rsidR="00426551">
        <w:rPr>
          <w:rFonts w:cs="Arial"/>
        </w:rPr>
        <w:t xml:space="preserve">Za vklop je potrebno nastavitev </w:t>
      </w:r>
      <w:r w:rsidR="00426551" w:rsidRPr="00426551">
        <w:rPr>
          <w:rFonts w:ascii="Consolas" w:hAnsi="Consolas" w:cs="Arial"/>
          <w:sz w:val="19"/>
          <w:szCs w:val="19"/>
        </w:rPr>
        <w:t>/Konfiguracija/KonfiguracijaNapotnice/</w:t>
      </w:r>
      <w:r w:rsidR="00426551" w:rsidRPr="00426551">
        <w:rPr>
          <w:rFonts w:ascii="Consolas" w:hAnsi="Consolas" w:cs="Arial"/>
          <w:b/>
          <w:bCs/>
          <w:sz w:val="19"/>
          <w:szCs w:val="19"/>
        </w:rPr>
        <w:t>WebServicesVersion</w:t>
      </w:r>
      <w:r w:rsidR="00426551" w:rsidRPr="00426551">
        <w:rPr>
          <w:rFonts w:cs="Arial"/>
        </w:rPr>
        <w:t xml:space="preserve"> </w:t>
      </w:r>
      <w:r w:rsidR="00426551">
        <w:rPr>
          <w:rFonts w:cs="Arial"/>
        </w:rPr>
        <w:t xml:space="preserve">v konfiguraciji postaviti na vrednost </w:t>
      </w:r>
      <w:r w:rsidR="00426551" w:rsidRPr="00426551">
        <w:rPr>
          <w:rFonts w:ascii="Consolas" w:hAnsi="Consolas" w:cs="Consolas"/>
          <w:b/>
          <w:bCs/>
          <w:sz w:val="19"/>
          <w:szCs w:val="19"/>
        </w:rPr>
        <w:t>3</w:t>
      </w:r>
      <w:r w:rsidR="00426551">
        <w:rPr>
          <w:rFonts w:cs="Arial"/>
        </w:rPr>
        <w:t xml:space="preserve">, v nasprotnem se bodo klici metod izvajali z napako. </w:t>
      </w:r>
      <w:r>
        <w:rPr>
          <w:rFonts w:cs="Arial"/>
        </w:rPr>
        <w:t>Na voljo so naslednje metode in ekvivalentne XML različice.</w:t>
      </w:r>
    </w:p>
    <w:p w14:paraId="602B91FF" w14:textId="77777777" w:rsidR="006C5637" w:rsidRPr="00480157" w:rsidRDefault="006C5637" w:rsidP="006C5637">
      <w:pPr>
        <w:pStyle w:val="ListParagraph"/>
        <w:numPr>
          <w:ilvl w:val="0"/>
          <w:numId w:val="7"/>
        </w:numPr>
        <w:rPr>
          <w:rFonts w:cs="Arial"/>
          <w:b/>
          <w:bCs/>
        </w:rPr>
      </w:pPr>
      <w:r w:rsidRPr="00480157">
        <w:rPr>
          <w:rFonts w:cs="Arial"/>
          <w:b/>
          <w:bCs/>
        </w:rPr>
        <w:t>Napotnice in priloge</w:t>
      </w:r>
    </w:p>
    <w:p w14:paraId="028CDEF9" w14:textId="77777777" w:rsidR="006C5637" w:rsidRDefault="006C5637" w:rsidP="006C5637">
      <w:pPr>
        <w:pStyle w:val="ListParagraph"/>
        <w:numPr>
          <w:ilvl w:val="1"/>
          <w:numId w:val="7"/>
        </w:numPr>
        <w:rPr>
          <w:rFonts w:cs="Arial"/>
        </w:rPr>
      </w:pPr>
      <w:proofErr w:type="gramStart"/>
      <w:r w:rsidRPr="00480157">
        <w:rPr>
          <w:rFonts w:cs="Arial"/>
        </w:rPr>
        <w:t>PridobiNoviIdNapotnice(</w:t>
      </w:r>
      <w:proofErr w:type="gramEnd"/>
      <w:r w:rsidRPr="00480157">
        <w:rPr>
          <w:rFonts w:cs="Arial"/>
        </w:rPr>
        <w:t>)</w:t>
      </w:r>
    </w:p>
    <w:p w14:paraId="7152A92E" w14:textId="77777777" w:rsidR="006C5637" w:rsidRDefault="006C5637" w:rsidP="006C5637">
      <w:pPr>
        <w:pStyle w:val="ListParagraph"/>
        <w:numPr>
          <w:ilvl w:val="1"/>
          <w:numId w:val="7"/>
        </w:numPr>
        <w:rPr>
          <w:rFonts w:cs="Arial"/>
        </w:rPr>
      </w:pPr>
      <w:proofErr w:type="gramStart"/>
      <w:r w:rsidRPr="00480157">
        <w:rPr>
          <w:rFonts w:cs="Arial"/>
        </w:rPr>
        <w:t>PreveriSmerniceZaVzs(</w:t>
      </w:r>
      <w:proofErr w:type="gramEnd"/>
      <w:r w:rsidRPr="00480157">
        <w:rPr>
          <w:rFonts w:cs="Arial"/>
        </w:rPr>
        <w:t>)</w:t>
      </w:r>
    </w:p>
    <w:p w14:paraId="0B3148CC" w14:textId="77777777" w:rsidR="006C5637" w:rsidRDefault="006C5637" w:rsidP="006C5637">
      <w:pPr>
        <w:pStyle w:val="ListParagraph"/>
        <w:numPr>
          <w:ilvl w:val="1"/>
          <w:numId w:val="7"/>
        </w:numPr>
        <w:rPr>
          <w:rFonts w:cs="Arial"/>
        </w:rPr>
      </w:pPr>
      <w:proofErr w:type="gramStart"/>
      <w:r w:rsidRPr="00480157">
        <w:rPr>
          <w:rFonts w:cs="Arial"/>
        </w:rPr>
        <w:t>OddajNovoNapotnico(</w:t>
      </w:r>
      <w:proofErr w:type="gramEnd"/>
      <w:r w:rsidRPr="00480157">
        <w:rPr>
          <w:rFonts w:cs="Arial"/>
        </w:rPr>
        <w:t>)</w:t>
      </w:r>
    </w:p>
    <w:p w14:paraId="7CC260B2" w14:textId="77777777" w:rsidR="006C5637" w:rsidRDefault="006C5637" w:rsidP="006C5637">
      <w:pPr>
        <w:pStyle w:val="ListParagraph"/>
        <w:numPr>
          <w:ilvl w:val="1"/>
          <w:numId w:val="7"/>
        </w:numPr>
        <w:rPr>
          <w:rFonts w:cs="Arial"/>
        </w:rPr>
      </w:pPr>
      <w:proofErr w:type="gramStart"/>
      <w:r w:rsidRPr="00480157">
        <w:rPr>
          <w:rFonts w:cs="Arial"/>
        </w:rPr>
        <w:t>OddajPopravekNapotnice(</w:t>
      </w:r>
      <w:proofErr w:type="gramEnd"/>
      <w:r w:rsidRPr="00480157">
        <w:rPr>
          <w:rFonts w:cs="Arial"/>
        </w:rPr>
        <w:t>)</w:t>
      </w:r>
    </w:p>
    <w:p w14:paraId="48047B68" w14:textId="77777777" w:rsidR="006C5637" w:rsidRDefault="006C5637" w:rsidP="006C5637">
      <w:pPr>
        <w:pStyle w:val="ListParagraph"/>
        <w:numPr>
          <w:ilvl w:val="1"/>
          <w:numId w:val="7"/>
        </w:numPr>
        <w:rPr>
          <w:rFonts w:cs="Arial"/>
        </w:rPr>
      </w:pPr>
      <w:proofErr w:type="gramStart"/>
      <w:r w:rsidRPr="00480157">
        <w:rPr>
          <w:rFonts w:cs="Arial"/>
        </w:rPr>
        <w:t>OddajRazveljavitevNapotnice(</w:t>
      </w:r>
      <w:proofErr w:type="gramEnd"/>
      <w:r w:rsidRPr="00480157">
        <w:rPr>
          <w:rFonts w:cs="Arial"/>
        </w:rPr>
        <w:t>)</w:t>
      </w:r>
    </w:p>
    <w:p w14:paraId="6EFF309A" w14:textId="77777777" w:rsidR="006C5637" w:rsidRDefault="006C5637" w:rsidP="006C5637">
      <w:pPr>
        <w:pStyle w:val="ListParagraph"/>
        <w:numPr>
          <w:ilvl w:val="1"/>
          <w:numId w:val="7"/>
        </w:numPr>
        <w:rPr>
          <w:rFonts w:cs="Arial"/>
        </w:rPr>
      </w:pPr>
      <w:proofErr w:type="gramStart"/>
      <w:r w:rsidRPr="00480157">
        <w:rPr>
          <w:rFonts w:cs="Arial"/>
        </w:rPr>
        <w:t>PopraviVeljavnostNapotnice(</w:t>
      </w:r>
      <w:proofErr w:type="gramEnd"/>
      <w:r w:rsidRPr="00480157">
        <w:rPr>
          <w:rFonts w:cs="Arial"/>
        </w:rPr>
        <w:t>)</w:t>
      </w:r>
    </w:p>
    <w:p w14:paraId="4EF86C65" w14:textId="77777777" w:rsidR="006C5637" w:rsidRDefault="006C5637" w:rsidP="006C5637">
      <w:pPr>
        <w:pStyle w:val="ListParagraph"/>
        <w:numPr>
          <w:ilvl w:val="1"/>
          <w:numId w:val="7"/>
        </w:numPr>
        <w:rPr>
          <w:rFonts w:cs="Arial"/>
        </w:rPr>
      </w:pPr>
      <w:proofErr w:type="gramStart"/>
      <w:r w:rsidRPr="00480157">
        <w:rPr>
          <w:rFonts w:cs="Arial"/>
        </w:rPr>
        <w:t>PopraviStopnjoNujnostiNapotnice(</w:t>
      </w:r>
      <w:proofErr w:type="gramEnd"/>
      <w:r w:rsidRPr="00480157">
        <w:rPr>
          <w:rFonts w:cs="Arial"/>
        </w:rPr>
        <w:t>)</w:t>
      </w:r>
    </w:p>
    <w:p w14:paraId="2B6340A0" w14:textId="77777777" w:rsidR="006C5637" w:rsidRDefault="006C5637" w:rsidP="006C5637">
      <w:pPr>
        <w:pStyle w:val="ListParagraph"/>
        <w:numPr>
          <w:ilvl w:val="1"/>
          <w:numId w:val="7"/>
        </w:numPr>
        <w:rPr>
          <w:rFonts w:cs="Arial"/>
        </w:rPr>
      </w:pPr>
      <w:proofErr w:type="gramStart"/>
      <w:r w:rsidRPr="00480157">
        <w:rPr>
          <w:rFonts w:cs="Arial"/>
        </w:rPr>
        <w:t>VrniSpremembeNaNapotnici(</w:t>
      </w:r>
      <w:proofErr w:type="gramEnd"/>
      <w:r w:rsidRPr="00480157">
        <w:rPr>
          <w:rFonts w:cs="Arial"/>
        </w:rPr>
        <w:t>)</w:t>
      </w:r>
    </w:p>
    <w:p w14:paraId="19B2FD1D" w14:textId="77777777" w:rsidR="006C5637" w:rsidRDefault="006C5637" w:rsidP="006C5637">
      <w:pPr>
        <w:pStyle w:val="ListParagraph"/>
        <w:numPr>
          <w:ilvl w:val="1"/>
          <w:numId w:val="7"/>
        </w:numPr>
        <w:rPr>
          <w:rFonts w:cs="Arial"/>
        </w:rPr>
      </w:pPr>
      <w:proofErr w:type="gramStart"/>
      <w:r w:rsidRPr="00480157">
        <w:rPr>
          <w:rFonts w:cs="Arial"/>
        </w:rPr>
        <w:t>VrniNapotnico(</w:t>
      </w:r>
      <w:proofErr w:type="gramEnd"/>
      <w:r w:rsidRPr="00480157">
        <w:rPr>
          <w:rFonts w:cs="Arial"/>
        </w:rPr>
        <w:t>)</w:t>
      </w:r>
    </w:p>
    <w:p w14:paraId="02A503DA" w14:textId="77777777" w:rsidR="006C5637" w:rsidRDefault="006C5637" w:rsidP="006C5637">
      <w:pPr>
        <w:pStyle w:val="ListParagraph"/>
        <w:numPr>
          <w:ilvl w:val="1"/>
          <w:numId w:val="7"/>
        </w:numPr>
        <w:rPr>
          <w:rFonts w:cs="Arial"/>
        </w:rPr>
      </w:pPr>
      <w:proofErr w:type="gramStart"/>
      <w:r w:rsidRPr="00480157">
        <w:rPr>
          <w:rFonts w:cs="Arial"/>
        </w:rPr>
        <w:t>VrniNapotnicoPdf(</w:t>
      </w:r>
      <w:proofErr w:type="gramEnd"/>
      <w:r w:rsidRPr="00480157">
        <w:rPr>
          <w:rFonts w:cs="Arial"/>
        </w:rPr>
        <w:t>)</w:t>
      </w:r>
    </w:p>
    <w:p w14:paraId="0F916C29" w14:textId="77777777" w:rsidR="006C5637" w:rsidRDefault="006C5637" w:rsidP="006C5637">
      <w:pPr>
        <w:pStyle w:val="ListParagraph"/>
        <w:numPr>
          <w:ilvl w:val="1"/>
          <w:numId w:val="7"/>
        </w:numPr>
        <w:rPr>
          <w:rFonts w:cs="Arial"/>
        </w:rPr>
      </w:pPr>
      <w:proofErr w:type="gramStart"/>
      <w:r w:rsidRPr="00480157">
        <w:rPr>
          <w:rFonts w:cs="Arial"/>
        </w:rPr>
        <w:t>VrniSeznamNapotnic(</w:t>
      </w:r>
      <w:proofErr w:type="gramEnd"/>
      <w:r w:rsidRPr="00480157">
        <w:rPr>
          <w:rFonts w:cs="Arial"/>
        </w:rPr>
        <w:t>)</w:t>
      </w:r>
    </w:p>
    <w:p w14:paraId="58EF0995" w14:textId="77777777" w:rsidR="006C5637" w:rsidRDefault="006C5637" w:rsidP="006C5637">
      <w:pPr>
        <w:pStyle w:val="ListParagraph"/>
        <w:numPr>
          <w:ilvl w:val="1"/>
          <w:numId w:val="7"/>
        </w:numPr>
        <w:rPr>
          <w:rFonts w:cs="Arial"/>
        </w:rPr>
      </w:pPr>
      <w:proofErr w:type="gramStart"/>
      <w:r w:rsidRPr="00480157">
        <w:rPr>
          <w:rFonts w:cs="Arial"/>
        </w:rPr>
        <w:t>OddajPrilogoNapotnice(</w:t>
      </w:r>
      <w:proofErr w:type="gramEnd"/>
      <w:r w:rsidRPr="00480157">
        <w:rPr>
          <w:rFonts w:cs="Arial"/>
        </w:rPr>
        <w:t>)</w:t>
      </w:r>
    </w:p>
    <w:p w14:paraId="654F7BCF" w14:textId="77777777" w:rsidR="006C5637" w:rsidRDefault="006C5637" w:rsidP="006C5637">
      <w:pPr>
        <w:pStyle w:val="ListParagraph"/>
        <w:numPr>
          <w:ilvl w:val="1"/>
          <w:numId w:val="7"/>
        </w:numPr>
        <w:rPr>
          <w:rFonts w:cs="Arial"/>
        </w:rPr>
      </w:pPr>
      <w:proofErr w:type="gramStart"/>
      <w:r w:rsidRPr="00480157">
        <w:rPr>
          <w:rFonts w:cs="Arial"/>
        </w:rPr>
        <w:t>PopraviPrilogoNapotnice(</w:t>
      </w:r>
      <w:proofErr w:type="gramEnd"/>
      <w:r w:rsidRPr="00480157">
        <w:rPr>
          <w:rFonts w:cs="Arial"/>
        </w:rPr>
        <w:t>)</w:t>
      </w:r>
    </w:p>
    <w:p w14:paraId="354D9682" w14:textId="77777777" w:rsidR="006C5637" w:rsidRDefault="006C5637" w:rsidP="006C5637">
      <w:pPr>
        <w:pStyle w:val="ListParagraph"/>
        <w:numPr>
          <w:ilvl w:val="1"/>
          <w:numId w:val="7"/>
        </w:numPr>
        <w:rPr>
          <w:rFonts w:cs="Arial"/>
        </w:rPr>
      </w:pPr>
      <w:proofErr w:type="gramStart"/>
      <w:r w:rsidRPr="00480157">
        <w:rPr>
          <w:rFonts w:cs="Arial"/>
        </w:rPr>
        <w:t>BrisiPrilogoNapotnice(</w:t>
      </w:r>
      <w:proofErr w:type="gramEnd"/>
      <w:r w:rsidRPr="00480157">
        <w:rPr>
          <w:rFonts w:cs="Arial"/>
        </w:rPr>
        <w:t>)</w:t>
      </w:r>
    </w:p>
    <w:p w14:paraId="7C93B8B0" w14:textId="77777777" w:rsidR="006C5637" w:rsidRDefault="006C5637" w:rsidP="006C5637">
      <w:pPr>
        <w:pStyle w:val="ListParagraph"/>
        <w:numPr>
          <w:ilvl w:val="1"/>
          <w:numId w:val="7"/>
        </w:numPr>
        <w:rPr>
          <w:rFonts w:cs="Arial"/>
        </w:rPr>
      </w:pPr>
      <w:proofErr w:type="gramStart"/>
      <w:r w:rsidRPr="00480157">
        <w:rPr>
          <w:rFonts w:cs="Arial"/>
        </w:rPr>
        <w:lastRenderedPageBreak/>
        <w:t>VrniPrilogoNapotnice(</w:t>
      </w:r>
      <w:proofErr w:type="gramEnd"/>
      <w:r w:rsidRPr="00480157">
        <w:rPr>
          <w:rFonts w:cs="Arial"/>
        </w:rPr>
        <w:t>)</w:t>
      </w:r>
    </w:p>
    <w:p w14:paraId="4A21325F" w14:textId="77777777" w:rsidR="006C5637" w:rsidRPr="00480157" w:rsidRDefault="006C5637" w:rsidP="006C5637">
      <w:pPr>
        <w:pStyle w:val="ListParagraph"/>
        <w:numPr>
          <w:ilvl w:val="1"/>
          <w:numId w:val="7"/>
        </w:numPr>
        <w:rPr>
          <w:rFonts w:cs="Arial"/>
        </w:rPr>
      </w:pPr>
      <w:proofErr w:type="gramStart"/>
      <w:r w:rsidRPr="00480157">
        <w:rPr>
          <w:rFonts w:cs="Arial"/>
        </w:rPr>
        <w:t>VrniSeznamPrilogNapotnice(</w:t>
      </w:r>
      <w:proofErr w:type="gramEnd"/>
      <w:r w:rsidRPr="00480157">
        <w:rPr>
          <w:rFonts w:cs="Arial"/>
        </w:rPr>
        <w:t>)</w:t>
      </w:r>
    </w:p>
    <w:p w14:paraId="6BA93294" w14:textId="77777777" w:rsidR="006C5637" w:rsidRPr="00480157" w:rsidRDefault="006C5637" w:rsidP="006C5637">
      <w:pPr>
        <w:pStyle w:val="ListParagraph"/>
        <w:numPr>
          <w:ilvl w:val="0"/>
          <w:numId w:val="7"/>
        </w:numPr>
        <w:rPr>
          <w:rFonts w:cs="Arial"/>
          <w:b/>
          <w:bCs/>
        </w:rPr>
      </w:pPr>
      <w:bookmarkStart w:id="211" w:name="_Toc382462296"/>
      <w:r w:rsidRPr="00480157">
        <w:rPr>
          <w:rFonts w:cs="Arial"/>
          <w:b/>
          <w:bCs/>
        </w:rPr>
        <w:t>Opravila</w:t>
      </w:r>
    </w:p>
    <w:p w14:paraId="550652DF" w14:textId="77777777" w:rsidR="006C5637" w:rsidRDefault="006C5637" w:rsidP="006C5637">
      <w:pPr>
        <w:pStyle w:val="ListParagraph"/>
        <w:numPr>
          <w:ilvl w:val="1"/>
          <w:numId w:val="7"/>
        </w:numPr>
        <w:rPr>
          <w:rFonts w:cs="Arial"/>
        </w:rPr>
      </w:pPr>
      <w:proofErr w:type="gramStart"/>
      <w:r w:rsidRPr="00480157">
        <w:rPr>
          <w:rFonts w:cs="Arial"/>
        </w:rPr>
        <w:t>NovoOpravilo(</w:t>
      </w:r>
      <w:proofErr w:type="gramEnd"/>
      <w:r w:rsidRPr="00480157">
        <w:rPr>
          <w:rFonts w:cs="Arial"/>
        </w:rPr>
        <w:t>)</w:t>
      </w:r>
    </w:p>
    <w:p w14:paraId="6EA61FA2" w14:textId="77777777" w:rsidR="006C5637" w:rsidRDefault="006C5637" w:rsidP="006C5637">
      <w:pPr>
        <w:pStyle w:val="ListParagraph"/>
        <w:numPr>
          <w:ilvl w:val="1"/>
          <w:numId w:val="7"/>
        </w:numPr>
        <w:rPr>
          <w:rFonts w:cs="Arial"/>
        </w:rPr>
      </w:pPr>
      <w:proofErr w:type="gramStart"/>
      <w:r w:rsidRPr="00480157">
        <w:rPr>
          <w:rFonts w:cs="Arial"/>
        </w:rPr>
        <w:t>ZakljuciOpravilo(</w:t>
      </w:r>
      <w:proofErr w:type="gramEnd"/>
      <w:r w:rsidRPr="00480157">
        <w:rPr>
          <w:rFonts w:cs="Arial"/>
        </w:rPr>
        <w:t>)</w:t>
      </w:r>
    </w:p>
    <w:p w14:paraId="761875E5" w14:textId="77777777" w:rsidR="006C5637" w:rsidRDefault="006C5637" w:rsidP="006C5637">
      <w:pPr>
        <w:pStyle w:val="ListParagraph"/>
        <w:numPr>
          <w:ilvl w:val="1"/>
          <w:numId w:val="7"/>
        </w:numPr>
        <w:rPr>
          <w:rFonts w:cs="Arial"/>
        </w:rPr>
      </w:pPr>
      <w:proofErr w:type="gramStart"/>
      <w:r w:rsidRPr="00480157">
        <w:rPr>
          <w:rFonts w:cs="Arial"/>
        </w:rPr>
        <w:t>VrniSeznamOpravil(</w:t>
      </w:r>
      <w:proofErr w:type="gramEnd"/>
      <w:r w:rsidRPr="00480157">
        <w:rPr>
          <w:rFonts w:cs="Arial"/>
        </w:rPr>
        <w:t>)</w:t>
      </w:r>
    </w:p>
    <w:p w14:paraId="236FCFB3" w14:textId="77777777" w:rsidR="006C5637" w:rsidRDefault="006C5637" w:rsidP="006C5637">
      <w:pPr>
        <w:pStyle w:val="ListParagraph"/>
        <w:numPr>
          <w:ilvl w:val="1"/>
          <w:numId w:val="7"/>
        </w:numPr>
        <w:rPr>
          <w:rFonts w:cs="Arial"/>
        </w:rPr>
      </w:pPr>
      <w:proofErr w:type="gramStart"/>
      <w:r w:rsidRPr="00480157">
        <w:rPr>
          <w:rFonts w:cs="Arial"/>
        </w:rPr>
        <w:t>NovoOpraviloSporocilo(</w:t>
      </w:r>
      <w:proofErr w:type="gramEnd"/>
      <w:r w:rsidRPr="00480157">
        <w:rPr>
          <w:rFonts w:cs="Arial"/>
        </w:rPr>
        <w:t>)</w:t>
      </w:r>
    </w:p>
    <w:p w14:paraId="137FC319" w14:textId="77777777" w:rsidR="006C5637" w:rsidRPr="00480157" w:rsidRDefault="006C5637" w:rsidP="006C5637">
      <w:pPr>
        <w:pStyle w:val="ListParagraph"/>
        <w:numPr>
          <w:ilvl w:val="1"/>
          <w:numId w:val="7"/>
        </w:numPr>
        <w:rPr>
          <w:rFonts w:cs="Arial"/>
        </w:rPr>
      </w:pPr>
      <w:proofErr w:type="gramStart"/>
      <w:r w:rsidRPr="00480157">
        <w:rPr>
          <w:rFonts w:cs="Arial"/>
        </w:rPr>
        <w:t>PopraviStopnjoNujnostiNapotnice(</w:t>
      </w:r>
      <w:proofErr w:type="gramEnd"/>
      <w:r w:rsidRPr="00480157">
        <w:rPr>
          <w:rFonts w:cs="Arial"/>
        </w:rPr>
        <w:t>)</w:t>
      </w:r>
    </w:p>
    <w:p w14:paraId="73B9317E" w14:textId="77777777" w:rsidR="00E072DA" w:rsidRDefault="00E072DA" w:rsidP="00E072DA">
      <w:pPr>
        <w:pStyle w:val="Heading3"/>
      </w:pPr>
      <w:bookmarkStart w:id="212" w:name="_Toc71886199"/>
      <w:r>
        <w:t xml:space="preserve">Metoda </w:t>
      </w:r>
      <w:r>
        <w:rPr>
          <w:lang w:val="sl-SI"/>
        </w:rPr>
        <w:t>NapotnicaPorabljena</w:t>
      </w:r>
      <w:bookmarkEnd w:id="211"/>
      <w:bookmarkEnd w:id="212"/>
    </w:p>
    <w:p w14:paraId="22ACAE14" w14:textId="77777777" w:rsidR="00E072DA" w:rsidRDefault="00E072DA" w:rsidP="00E072DA">
      <w:pPr>
        <w:autoSpaceDE w:val="0"/>
        <w:autoSpaceDN w:val="0"/>
        <w:adjustRightInd w:val="0"/>
        <w:spacing w:line="240" w:lineRule="auto"/>
      </w:pPr>
      <w:r>
        <w:t>Metoda označi napotnico kot porabljeno.</w:t>
      </w:r>
    </w:p>
    <w:p w14:paraId="559F001E" w14:textId="77777777" w:rsidR="00E072DA" w:rsidRDefault="00E072DA" w:rsidP="00E072DA">
      <w:pPr>
        <w:autoSpaceDE w:val="0"/>
        <w:autoSpaceDN w:val="0"/>
        <w:adjustRightInd w:val="0"/>
        <w:spacing w:line="240" w:lineRule="auto"/>
      </w:pPr>
    </w:p>
    <w:p w14:paraId="4FD46A58"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3009DF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Denotes that a referral has been used.</w:t>
      </w:r>
    </w:p>
    <w:p w14:paraId="69B7F69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17B3EF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002A7FB8"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name="zdravnikIzvajalecId"&gt;</w:t>
      </w:r>
      <w:r>
        <w:rPr>
          <w:rFonts w:ascii="Consolas" w:hAnsi="Consolas" w:cs="Consolas"/>
          <w:color w:val="008000"/>
          <w:sz w:val="19"/>
          <w:szCs w:val="19"/>
          <w:highlight w:val="white"/>
        </w:rPr>
        <w:t>The realizator doctor identification.</w:t>
      </w:r>
      <w:r>
        <w:rPr>
          <w:rFonts w:ascii="Consolas" w:hAnsi="Consolas" w:cs="Consolas"/>
          <w:color w:val="808080"/>
          <w:sz w:val="19"/>
          <w:szCs w:val="19"/>
          <w:highlight w:val="white"/>
        </w:rPr>
        <w:t>&lt;/param&gt;</w:t>
      </w:r>
    </w:p>
    <w:p w14:paraId="797252FD"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name="datumIzvedbe"&gt;</w:t>
      </w:r>
      <w:r>
        <w:rPr>
          <w:rFonts w:ascii="Consolas" w:hAnsi="Consolas" w:cs="Consolas"/>
          <w:color w:val="008000"/>
          <w:sz w:val="19"/>
          <w:szCs w:val="19"/>
          <w:highlight w:val="white"/>
        </w:rPr>
        <w:t>Realization date.</w:t>
      </w:r>
      <w:r>
        <w:rPr>
          <w:rFonts w:ascii="Consolas" w:hAnsi="Consolas" w:cs="Consolas"/>
          <w:color w:val="808080"/>
          <w:sz w:val="19"/>
          <w:szCs w:val="19"/>
          <w:highlight w:val="white"/>
        </w:rPr>
        <w:t>&lt;/param&gt;</w:t>
      </w:r>
    </w:p>
    <w:p w14:paraId="31E6A70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name="sifraStoritve"&gt;</w:t>
      </w:r>
      <w:r>
        <w:rPr>
          <w:rFonts w:ascii="Consolas" w:hAnsi="Consolas" w:cs="Consolas"/>
          <w:color w:val="008000"/>
          <w:sz w:val="19"/>
          <w:szCs w:val="19"/>
          <w:highlight w:val="white"/>
        </w:rPr>
        <w:t>The medical procedure code.</w:t>
      </w:r>
      <w:r>
        <w:rPr>
          <w:rFonts w:ascii="Consolas" w:hAnsi="Consolas" w:cs="Consolas"/>
          <w:color w:val="808080"/>
          <w:sz w:val="19"/>
          <w:szCs w:val="19"/>
          <w:highlight w:val="white"/>
        </w:rPr>
        <w:t>&lt;/param&gt;</w:t>
      </w:r>
    </w:p>
    <w:p w14:paraId="78A19339"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name="datumNaslKontrolnegaPregleda"&gt;</w:t>
      </w:r>
      <w:r>
        <w:rPr>
          <w:rFonts w:ascii="Consolas" w:hAnsi="Consolas" w:cs="Consolas"/>
          <w:color w:val="008000"/>
          <w:sz w:val="19"/>
          <w:szCs w:val="19"/>
          <w:highlight w:val="white"/>
        </w:rPr>
        <w:t>Earliest date of the next control exam for referral.</w:t>
      </w:r>
      <w:r>
        <w:rPr>
          <w:rFonts w:ascii="Consolas" w:hAnsi="Consolas" w:cs="Consolas"/>
          <w:color w:val="808080"/>
          <w:sz w:val="19"/>
          <w:szCs w:val="19"/>
          <w:highlight w:val="white"/>
        </w:rPr>
        <w:t>&lt;/param&gt;</w:t>
      </w:r>
    </w:p>
    <w:p w14:paraId="6999E4F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name="datumNaslKontrolnegaPregledaDolocen"&gt;</w:t>
      </w:r>
      <w:r>
        <w:rPr>
          <w:rFonts w:ascii="Consolas" w:hAnsi="Consolas" w:cs="Consolas"/>
          <w:color w:val="008000"/>
          <w:sz w:val="19"/>
          <w:szCs w:val="19"/>
          <w:highlight w:val="white"/>
        </w:rPr>
        <w:t>Earliest date of the next control exam for referral specified.</w:t>
      </w:r>
      <w:r>
        <w:rPr>
          <w:rFonts w:ascii="Consolas" w:hAnsi="Consolas" w:cs="Consolas"/>
          <w:color w:val="808080"/>
          <w:sz w:val="19"/>
          <w:szCs w:val="19"/>
          <w:highlight w:val="white"/>
        </w:rPr>
        <w:t>&lt;/param&gt;</w:t>
      </w:r>
    </w:p>
    <w:p w14:paraId="4FF0FFD7"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name="brezNaslKontrolnegaPregleda"&gt;</w:t>
      </w:r>
      <w:r>
        <w:rPr>
          <w:rFonts w:ascii="Consolas" w:hAnsi="Consolas" w:cs="Consolas"/>
          <w:color w:val="008000"/>
          <w:sz w:val="19"/>
          <w:szCs w:val="19"/>
          <w:highlight w:val="white"/>
        </w:rPr>
        <w:t>Flag to indicate that patient does not need any further control exams.</w:t>
      </w:r>
      <w:r>
        <w:rPr>
          <w:rFonts w:ascii="Consolas" w:hAnsi="Consolas" w:cs="Consolas"/>
          <w:color w:val="808080"/>
          <w:sz w:val="19"/>
          <w:szCs w:val="19"/>
          <w:highlight w:val="white"/>
        </w:rPr>
        <w:t>&lt;/param&gt;</w:t>
      </w:r>
    </w:p>
    <w:p w14:paraId="6B93B278"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name="zacetekZdravljenja"&gt;</w:t>
      </w:r>
      <w:r>
        <w:rPr>
          <w:rFonts w:ascii="Consolas" w:hAnsi="Consolas" w:cs="Consolas"/>
          <w:color w:val="008000"/>
          <w:sz w:val="19"/>
          <w:szCs w:val="19"/>
          <w:highlight w:val="white"/>
        </w:rPr>
        <w:t>Flag to indicate that patient has to start treatment, not take further control exams.</w:t>
      </w:r>
      <w:r>
        <w:rPr>
          <w:rFonts w:ascii="Consolas" w:hAnsi="Consolas" w:cs="Consolas"/>
          <w:color w:val="808080"/>
          <w:sz w:val="19"/>
          <w:szCs w:val="19"/>
          <w:highlight w:val="white"/>
        </w:rPr>
        <w:t>&lt;/param&gt;</w:t>
      </w:r>
    </w:p>
    <w:p w14:paraId="1C329DDB"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5CDEA290"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NapotnicaPorabljena(</w:t>
      </w:r>
    </w:p>
    <w:p w14:paraId="640F5D81"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3C830CFC"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zdravnikIzvajalecId,</w:t>
      </w:r>
    </w:p>
    <w:p w14:paraId="0A95E156"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datumIzvedbe,</w:t>
      </w:r>
    </w:p>
    <w:p w14:paraId="32F26627"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sifraStoritve,</w:t>
      </w:r>
    </w:p>
    <w:p w14:paraId="1845ABB4"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DateTime</w:t>
      </w:r>
      <w:r>
        <w:rPr>
          <w:rFonts w:ascii="Consolas" w:hAnsi="Consolas" w:cs="Consolas"/>
          <w:color w:val="000000"/>
          <w:sz w:val="19"/>
          <w:szCs w:val="19"/>
          <w:highlight w:val="white"/>
        </w:rPr>
        <w:t xml:space="preserve"> datumNaslKontrolnegaPregleda,</w:t>
      </w:r>
    </w:p>
    <w:p w14:paraId="43D8E17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datumNaslKontrolnegaPregledaDolocen,</w:t>
      </w:r>
    </w:p>
    <w:p w14:paraId="724DB012" w14:textId="77777777" w:rsidR="00426244"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brezNaslKontrolnegaPregleda,</w:t>
      </w:r>
    </w:p>
    <w:p w14:paraId="2968A4B1" w14:textId="77777777" w:rsidR="00E072DA" w:rsidRPr="00876BDA" w:rsidRDefault="00426244" w:rsidP="00426244">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zacetekZdravljenja);</w:t>
      </w:r>
    </w:p>
    <w:p w14:paraId="2E82E169"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E0E3B1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ReferralUsed </w:t>
      </w:r>
      <w:r>
        <w:rPr>
          <w:rFonts w:cs="Arial"/>
        </w:rPr>
        <w:t>na centralnem strežniku.</w:t>
      </w:r>
    </w:p>
    <w:p w14:paraId="32FD687A" w14:textId="77777777" w:rsidR="00E072DA" w:rsidRDefault="00E072DA" w:rsidP="00E072DA">
      <w:pPr>
        <w:pStyle w:val="Heading3"/>
        <w:rPr>
          <w:lang w:val="sl-SI"/>
        </w:rPr>
      </w:pPr>
      <w:bookmarkStart w:id="213" w:name="_Toc382462297"/>
      <w:bookmarkStart w:id="214" w:name="_Toc71886200"/>
      <w:r>
        <w:t xml:space="preserve">Metoda </w:t>
      </w:r>
      <w:r>
        <w:rPr>
          <w:lang w:val="sl-SI"/>
        </w:rPr>
        <w:t>RazveljaviPoraboNapotnice</w:t>
      </w:r>
      <w:bookmarkEnd w:id="213"/>
      <w:bookmarkEnd w:id="214"/>
    </w:p>
    <w:p w14:paraId="3E9DCDB0" w14:textId="77777777" w:rsidR="00E072DA" w:rsidRDefault="00E072DA" w:rsidP="00E072DA">
      <w:pPr>
        <w:rPr>
          <w:lang w:eastAsia="x-none"/>
        </w:rPr>
      </w:pPr>
      <w:r>
        <w:rPr>
          <w:lang w:eastAsia="x-none"/>
        </w:rPr>
        <w:t>Metoda razveljavi predhodno porabo napotnice.</w:t>
      </w:r>
    </w:p>
    <w:p w14:paraId="46E8A9B6" w14:textId="77777777" w:rsidR="00E072DA" w:rsidRDefault="00E072DA" w:rsidP="00E072DA">
      <w:pPr>
        <w:rPr>
          <w:lang w:eastAsia="x-none"/>
        </w:rPr>
      </w:pPr>
    </w:p>
    <w:p w14:paraId="66C37D9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4B6C95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Cancels a previous usage of a referral.</w:t>
      </w:r>
    </w:p>
    <w:p w14:paraId="235748F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696889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3802DB6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The cancelation requestor.</w:t>
      </w:r>
      <w:r>
        <w:rPr>
          <w:rFonts w:ascii="Consolas" w:hAnsi="Consolas" w:cs="Consolas"/>
          <w:color w:val="808080"/>
          <w:sz w:val="19"/>
          <w:szCs w:val="19"/>
        </w:rPr>
        <w:t>&lt;/param&gt;</w:t>
      </w:r>
    </w:p>
    <w:p w14:paraId="60A8C4E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595D53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RazveljaviPoraboNapotnice(</w:t>
      </w:r>
      <w:r>
        <w:rPr>
          <w:rFonts w:ascii="Consolas" w:hAnsi="Consolas" w:cs="Consolas"/>
          <w:color w:val="0000FF"/>
          <w:sz w:val="19"/>
          <w:szCs w:val="19"/>
        </w:rPr>
        <w:t>string</w:t>
      </w:r>
      <w:r>
        <w:rPr>
          <w:rFonts w:ascii="Consolas" w:hAnsi="Consolas" w:cs="Consolas"/>
          <w:sz w:val="19"/>
          <w:szCs w:val="19"/>
        </w:rPr>
        <w:t xml:space="preserve"> idNapotnice, </w:t>
      </w:r>
      <w:r>
        <w:rPr>
          <w:rFonts w:ascii="Consolas" w:hAnsi="Consolas" w:cs="Consolas"/>
          <w:color w:val="0000FF"/>
          <w:sz w:val="19"/>
          <w:szCs w:val="19"/>
        </w:rPr>
        <w:t>string</w:t>
      </w:r>
      <w:r>
        <w:rPr>
          <w:rFonts w:ascii="Consolas" w:hAnsi="Consolas" w:cs="Consolas"/>
          <w:sz w:val="19"/>
          <w:szCs w:val="19"/>
        </w:rPr>
        <w:t xml:space="preserve"> razveljavitelj)</w:t>
      </w:r>
    </w:p>
    <w:p w14:paraId="20225569"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0336539" w14:textId="77777777" w:rsidR="00E072DA" w:rsidRPr="006E0D30" w:rsidRDefault="00E072DA" w:rsidP="00E072DA">
      <w:pPr>
        <w:widowControl/>
        <w:autoSpaceDE w:val="0"/>
        <w:autoSpaceDN w:val="0"/>
        <w:adjustRightInd w:val="0"/>
        <w:spacing w:line="240" w:lineRule="auto"/>
        <w:rPr>
          <w:rFonts w:ascii="Consolas" w:hAnsi="Consolas" w:cs="Consolas"/>
          <w:sz w:val="19"/>
          <w:szCs w:val="19"/>
        </w:rPr>
      </w:pPr>
      <w:r>
        <w:rPr>
          <w:lang w:eastAsia="x-none"/>
        </w:rPr>
        <w:t>Napotnica je ob tem vrnjena v predhodni status ("V uporabi").</w:t>
      </w:r>
    </w:p>
    <w:p w14:paraId="2EBF31DF"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77E8FCA5" w14:textId="77777777" w:rsidR="00E072DA" w:rsidRPr="00DF6632"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CancelReferralUsage </w:t>
      </w:r>
      <w:r>
        <w:rPr>
          <w:rFonts w:cs="Arial"/>
        </w:rPr>
        <w:t>na centralnem strežniku.</w:t>
      </w:r>
    </w:p>
    <w:p w14:paraId="40312E77" w14:textId="77777777" w:rsidR="00E072DA" w:rsidRDefault="00E072DA" w:rsidP="00E072DA">
      <w:pPr>
        <w:pStyle w:val="Heading3"/>
      </w:pPr>
      <w:bookmarkStart w:id="215" w:name="_Toc382462298"/>
      <w:bookmarkStart w:id="216" w:name="_Toc71886201"/>
      <w:r>
        <w:t xml:space="preserve">Metoda </w:t>
      </w:r>
      <w:r>
        <w:rPr>
          <w:lang w:val="sl-SI"/>
        </w:rPr>
        <w:t>SprejemPacientaNaNapotnico</w:t>
      </w:r>
      <w:bookmarkEnd w:id="215"/>
      <w:bookmarkEnd w:id="216"/>
    </w:p>
    <w:p w14:paraId="39D0740E" w14:textId="77777777" w:rsidR="00E072DA" w:rsidRDefault="00E072DA" w:rsidP="00E072DA">
      <w:pPr>
        <w:widowControl/>
        <w:autoSpaceDE w:val="0"/>
        <w:autoSpaceDN w:val="0"/>
        <w:adjustRightInd w:val="0"/>
        <w:spacing w:line="240" w:lineRule="auto"/>
        <w:rPr>
          <w:rFonts w:ascii="Consolas" w:hAnsi="Consolas" w:cs="Consolas"/>
          <w:sz w:val="19"/>
          <w:szCs w:val="19"/>
        </w:rPr>
      </w:pPr>
      <w:r>
        <w:t>Z metodo označimo, da je bil pacient sprejet z napotnico.</w:t>
      </w:r>
    </w:p>
    <w:p w14:paraId="0D011B59" w14:textId="77777777" w:rsidR="00E072DA" w:rsidRDefault="00E072DA" w:rsidP="00E072DA">
      <w:pPr>
        <w:autoSpaceDE w:val="0"/>
        <w:autoSpaceDN w:val="0"/>
        <w:adjustRightInd w:val="0"/>
        <w:spacing w:line="240" w:lineRule="auto"/>
        <w:rPr>
          <w:rFonts w:ascii="Consolas" w:hAnsi="Consolas" w:cs="Consolas"/>
          <w:sz w:val="19"/>
          <w:szCs w:val="19"/>
          <w:lang w:eastAsia="en-US"/>
        </w:rPr>
      </w:pPr>
    </w:p>
    <w:p w14:paraId="7E82EC2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A9ED8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Denotes that a patient has been admitted for referral.</w:t>
      </w:r>
    </w:p>
    <w:p w14:paraId="3509523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1A3040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25DE85C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name="izvajalec"&gt;</w:t>
      </w:r>
      <w:r>
        <w:rPr>
          <w:rFonts w:ascii="Consolas" w:hAnsi="Consolas" w:cs="Consolas"/>
          <w:color w:val="008000"/>
          <w:sz w:val="19"/>
          <w:szCs w:val="19"/>
        </w:rPr>
        <w:t>The executor data.</w:t>
      </w:r>
      <w:r>
        <w:rPr>
          <w:rFonts w:ascii="Consolas" w:hAnsi="Consolas" w:cs="Consolas"/>
          <w:color w:val="808080"/>
          <w:sz w:val="19"/>
          <w:szCs w:val="19"/>
        </w:rPr>
        <w:t>&lt;/param&gt;</w:t>
      </w:r>
    </w:p>
    <w:p w14:paraId="64BE886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name="datumSprejema"&gt;</w:t>
      </w:r>
      <w:r>
        <w:rPr>
          <w:rFonts w:ascii="Consolas" w:hAnsi="Consolas" w:cs="Consolas"/>
          <w:color w:val="008000"/>
          <w:sz w:val="19"/>
          <w:szCs w:val="19"/>
        </w:rPr>
        <w:t>Date of patient admittion.</w:t>
      </w:r>
      <w:r>
        <w:rPr>
          <w:rFonts w:ascii="Consolas" w:hAnsi="Consolas" w:cs="Consolas"/>
          <w:color w:val="808080"/>
          <w:sz w:val="19"/>
          <w:szCs w:val="19"/>
        </w:rPr>
        <w:t>&lt;/param&gt;</w:t>
      </w:r>
    </w:p>
    <w:p w14:paraId="7C835C8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5680F4E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SprejemPacientaNaNapotnico(</w:t>
      </w:r>
    </w:p>
    <w:p w14:paraId="2C40A16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467DCC6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Izvajalec</w:t>
      </w:r>
      <w:r>
        <w:rPr>
          <w:rFonts w:ascii="Consolas" w:hAnsi="Consolas" w:cs="Consolas"/>
          <w:sz w:val="19"/>
          <w:szCs w:val="19"/>
        </w:rPr>
        <w:t xml:space="preserve"> izvajalec,</w:t>
      </w:r>
    </w:p>
    <w:p w14:paraId="63187F2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datumSprejema)</w:t>
      </w:r>
    </w:p>
    <w:p w14:paraId="3DD24020" w14:textId="77777777" w:rsidR="00E072DA" w:rsidRDefault="00E072DA" w:rsidP="00E072DA">
      <w:pPr>
        <w:autoSpaceDE w:val="0"/>
        <w:autoSpaceDN w:val="0"/>
        <w:adjustRightInd w:val="0"/>
        <w:spacing w:line="240" w:lineRule="auto"/>
        <w:rPr>
          <w:rFonts w:ascii="Consolas" w:hAnsi="Consolas" w:cs="Consolas"/>
          <w:sz w:val="19"/>
          <w:szCs w:val="19"/>
          <w:lang w:eastAsia="en-US"/>
        </w:rPr>
      </w:pPr>
    </w:p>
    <w:p w14:paraId="45F2E05E" w14:textId="77777777" w:rsidR="00E072DA" w:rsidRDefault="00E072DA" w:rsidP="00E072DA">
      <w:pPr>
        <w:autoSpaceDE w:val="0"/>
        <w:autoSpaceDN w:val="0"/>
        <w:adjustRightInd w:val="0"/>
        <w:spacing w:line="240" w:lineRule="auto"/>
        <w:rPr>
          <w:rFonts w:cs="Arial"/>
          <w:lang w:eastAsia="en-US"/>
        </w:rPr>
      </w:pPr>
      <w:r>
        <w:rPr>
          <w:rFonts w:cs="Arial"/>
          <w:lang w:eastAsia="en-US"/>
        </w:rPr>
        <w:t>Potrebno je navesti identifikacijo napotnice ter podatke o zdravniku izvajalcu in organizaciji izvajalca.</w:t>
      </w:r>
    </w:p>
    <w:p w14:paraId="119660B3" w14:textId="77777777" w:rsidR="00E072DA" w:rsidRDefault="00E072DA" w:rsidP="00E072DA">
      <w:pPr>
        <w:autoSpaceDE w:val="0"/>
        <w:autoSpaceDN w:val="0"/>
        <w:adjustRightInd w:val="0"/>
        <w:spacing w:line="240" w:lineRule="auto"/>
        <w:rPr>
          <w:rFonts w:cs="Arial"/>
          <w:lang w:eastAsia="en-US"/>
        </w:rPr>
      </w:pPr>
      <w:r w:rsidRPr="006E0D30">
        <w:rPr>
          <w:rFonts w:cs="Arial"/>
          <w:lang w:eastAsia="en-US"/>
        </w:rPr>
        <w:t>Napotnica se ob tem prestavi v status "V uporabi".</w:t>
      </w:r>
    </w:p>
    <w:p w14:paraId="510871BE" w14:textId="77777777" w:rsidR="00E072DA" w:rsidRDefault="00E072DA" w:rsidP="00E072DA">
      <w:pPr>
        <w:autoSpaceDE w:val="0"/>
        <w:autoSpaceDN w:val="0"/>
        <w:adjustRightInd w:val="0"/>
        <w:spacing w:line="240" w:lineRule="auto"/>
        <w:rPr>
          <w:rFonts w:cs="Arial"/>
          <w:lang w:eastAsia="en-US"/>
        </w:rPr>
      </w:pPr>
    </w:p>
    <w:p w14:paraId="4C006123"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PatientAdmittedForReferral </w:t>
      </w:r>
      <w:r>
        <w:rPr>
          <w:rFonts w:cs="Arial"/>
        </w:rPr>
        <w:t>na centralnem strežniku.</w:t>
      </w:r>
    </w:p>
    <w:p w14:paraId="459B50C2" w14:textId="77777777" w:rsidR="00E072DA" w:rsidRDefault="00E072DA" w:rsidP="00E072DA">
      <w:pPr>
        <w:pStyle w:val="Heading3"/>
      </w:pPr>
      <w:bookmarkStart w:id="217" w:name="_Toc382462299"/>
      <w:bookmarkStart w:id="218" w:name="_Toc71886202"/>
      <w:r>
        <w:t>Metoda RazveljaviI</w:t>
      </w:r>
      <w:r>
        <w:rPr>
          <w:lang w:val="sl-SI"/>
        </w:rPr>
        <w:t>SprejemPacientaNaNapotnico</w:t>
      </w:r>
      <w:bookmarkEnd w:id="217"/>
      <w:bookmarkEnd w:id="218"/>
    </w:p>
    <w:p w14:paraId="72760288" w14:textId="77777777" w:rsidR="00E072DA" w:rsidRDefault="00E072DA" w:rsidP="00E072DA">
      <w:pPr>
        <w:widowControl/>
        <w:autoSpaceDE w:val="0"/>
        <w:autoSpaceDN w:val="0"/>
        <w:adjustRightInd w:val="0"/>
        <w:spacing w:line="240" w:lineRule="auto"/>
      </w:pPr>
      <w:r>
        <w:t>Z metodo razveljavimo predhodno označitev sprejema pacienta z napotnico.</w:t>
      </w:r>
    </w:p>
    <w:p w14:paraId="344C165D" w14:textId="77777777" w:rsidR="00E072DA" w:rsidRDefault="00E072DA" w:rsidP="00E072DA">
      <w:pPr>
        <w:widowControl/>
        <w:autoSpaceDE w:val="0"/>
        <w:autoSpaceDN w:val="0"/>
        <w:adjustRightInd w:val="0"/>
        <w:spacing w:line="240" w:lineRule="auto"/>
      </w:pPr>
    </w:p>
    <w:p w14:paraId="6602CA7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41E51E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Cancels a patient admittance for referral.</w:t>
      </w:r>
    </w:p>
    <w:p w14:paraId="6A38215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664096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46CAA05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The cancellation initiator.</w:t>
      </w:r>
      <w:r>
        <w:rPr>
          <w:rFonts w:ascii="Consolas" w:hAnsi="Consolas" w:cs="Consolas"/>
          <w:color w:val="808080"/>
          <w:sz w:val="19"/>
          <w:szCs w:val="19"/>
        </w:rPr>
        <w:t>&lt;/param&gt;</w:t>
      </w:r>
    </w:p>
    <w:p w14:paraId="6676329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5F7F0CB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RazveljaviSprejemPacientaNaNapotnico(</w:t>
      </w:r>
    </w:p>
    <w:p w14:paraId="2818989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52A36C5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razveljavitelj)</w:t>
      </w:r>
    </w:p>
    <w:p w14:paraId="628127DD"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0FE341B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CancelAdmissionForReferral </w:t>
      </w:r>
      <w:r>
        <w:rPr>
          <w:rFonts w:cs="Arial"/>
        </w:rPr>
        <w:t>na centralnem strežniku.</w:t>
      </w:r>
    </w:p>
    <w:p w14:paraId="1C5C1F89" w14:textId="77777777" w:rsidR="00E072DA" w:rsidRDefault="00E072DA" w:rsidP="00E072DA">
      <w:pPr>
        <w:pStyle w:val="Heading3"/>
      </w:pPr>
      <w:bookmarkStart w:id="219" w:name="_Toc382462300"/>
      <w:bookmarkStart w:id="220" w:name="_Toc71886203"/>
      <w:r>
        <w:rPr>
          <w:lang w:val="sl-SI"/>
        </w:rPr>
        <w:t>Metoda OddajPrilogoNapotnice</w:t>
      </w:r>
      <w:bookmarkEnd w:id="219"/>
      <w:bookmarkEnd w:id="220"/>
    </w:p>
    <w:p w14:paraId="15328464" w14:textId="77777777" w:rsidR="00E072DA" w:rsidRPr="00B44D7E" w:rsidRDefault="00E072DA" w:rsidP="00E072DA">
      <w:pPr>
        <w:autoSpaceDE w:val="0"/>
        <w:autoSpaceDN w:val="0"/>
        <w:adjustRightInd w:val="0"/>
        <w:spacing w:line="240" w:lineRule="auto"/>
        <w:rPr>
          <w:rFonts w:cs="Arial"/>
          <w:lang w:eastAsia="en-US"/>
        </w:rPr>
      </w:pPr>
      <w:r>
        <w:rPr>
          <w:rFonts w:cs="Arial"/>
          <w:lang w:eastAsia="en-US"/>
        </w:rPr>
        <w:t>Prek te metode oddamo prilogo k predhodno izdani napotnici.</w:t>
      </w:r>
    </w:p>
    <w:p w14:paraId="4E0DBDF4"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003D1A6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3299B7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Submit a referral attachment document.</w:t>
      </w:r>
    </w:p>
    <w:p w14:paraId="2E3DB56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064960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name="healthcareProviderIndex"&gt;</w:t>
      </w:r>
      <w:r>
        <w:rPr>
          <w:rFonts w:ascii="Consolas" w:hAnsi="Consolas" w:cs="Consolas"/>
          <w:color w:val="008000"/>
          <w:sz w:val="19"/>
          <w:szCs w:val="19"/>
        </w:rPr>
        <w:t>?</w:t>
      </w:r>
      <w:r>
        <w:rPr>
          <w:rFonts w:ascii="Consolas" w:hAnsi="Consolas" w:cs="Consolas"/>
          <w:color w:val="808080"/>
          <w:sz w:val="19"/>
          <w:szCs w:val="19"/>
        </w:rPr>
        <w:t>&lt;/param&gt;</w:t>
      </w:r>
    </w:p>
    <w:p w14:paraId="7DDD003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225EC84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name="priloga"&gt;</w:t>
      </w:r>
      <w:r>
        <w:rPr>
          <w:rFonts w:ascii="Consolas" w:hAnsi="Consolas" w:cs="Consolas"/>
          <w:color w:val="008000"/>
          <w:sz w:val="19"/>
          <w:szCs w:val="19"/>
        </w:rPr>
        <w:t>The attachment data.</w:t>
      </w:r>
      <w:r>
        <w:rPr>
          <w:rFonts w:ascii="Consolas" w:hAnsi="Consolas" w:cs="Consolas"/>
          <w:color w:val="808080"/>
          <w:sz w:val="19"/>
          <w:szCs w:val="19"/>
        </w:rPr>
        <w:t>&lt;/param&gt;</w:t>
      </w:r>
    </w:p>
    <w:p w14:paraId="2936148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name="datumNastanka"&gt;</w:t>
      </w:r>
      <w:r>
        <w:rPr>
          <w:rFonts w:ascii="Consolas" w:hAnsi="Consolas" w:cs="Consolas"/>
          <w:color w:val="008000"/>
          <w:sz w:val="19"/>
          <w:szCs w:val="19"/>
        </w:rPr>
        <w:t>Attachment document creation date.</w:t>
      </w:r>
      <w:r>
        <w:rPr>
          <w:rFonts w:ascii="Consolas" w:hAnsi="Consolas" w:cs="Consolas"/>
          <w:color w:val="808080"/>
          <w:sz w:val="19"/>
          <w:szCs w:val="19"/>
        </w:rPr>
        <w:t>&lt;/param&gt;</w:t>
      </w:r>
    </w:p>
    <w:p w14:paraId="1ABF270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name="metadataClassCode"&gt;</w:t>
      </w:r>
      <w:r>
        <w:rPr>
          <w:rFonts w:ascii="Consolas" w:hAnsi="Consolas" w:cs="Consolas"/>
          <w:color w:val="008000"/>
          <w:sz w:val="19"/>
          <w:szCs w:val="19"/>
        </w:rPr>
        <w:t>IH metadata class code.</w:t>
      </w:r>
      <w:r>
        <w:rPr>
          <w:rFonts w:ascii="Consolas" w:hAnsi="Consolas" w:cs="Consolas"/>
          <w:color w:val="808080"/>
          <w:sz w:val="19"/>
          <w:szCs w:val="19"/>
        </w:rPr>
        <w:t>&lt;/param&gt;</w:t>
      </w:r>
    </w:p>
    <w:p w14:paraId="3248640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name="metadataTypeCode"&gt;</w:t>
      </w:r>
      <w:r>
        <w:rPr>
          <w:rFonts w:ascii="Consolas" w:hAnsi="Consolas" w:cs="Consolas"/>
          <w:color w:val="008000"/>
          <w:sz w:val="19"/>
          <w:szCs w:val="19"/>
        </w:rPr>
        <w:t>IH metadata type code.</w:t>
      </w:r>
      <w:r>
        <w:rPr>
          <w:rFonts w:ascii="Consolas" w:hAnsi="Consolas" w:cs="Consolas"/>
          <w:color w:val="808080"/>
          <w:sz w:val="19"/>
          <w:szCs w:val="19"/>
        </w:rPr>
        <w:t>&lt;/param&gt;</w:t>
      </w:r>
    </w:p>
    <w:p w14:paraId="1E31198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name="naslov"&gt;</w:t>
      </w:r>
      <w:r>
        <w:rPr>
          <w:rFonts w:ascii="Consolas" w:hAnsi="Consolas" w:cs="Consolas"/>
          <w:color w:val="008000"/>
          <w:sz w:val="19"/>
          <w:szCs w:val="19"/>
        </w:rPr>
        <w:t>Attachment document title.</w:t>
      </w:r>
      <w:r>
        <w:rPr>
          <w:rFonts w:ascii="Consolas" w:hAnsi="Consolas" w:cs="Consolas"/>
          <w:color w:val="808080"/>
          <w:sz w:val="19"/>
          <w:szCs w:val="19"/>
        </w:rPr>
        <w:t>&lt;/param&gt;</w:t>
      </w:r>
    </w:p>
    <w:p w14:paraId="5CAD65D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03282D5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OddajaPrilogeOdgovor</w:t>
      </w:r>
      <w:r>
        <w:rPr>
          <w:rFonts w:ascii="Consolas" w:hAnsi="Consolas" w:cs="Consolas"/>
          <w:sz w:val="19"/>
          <w:szCs w:val="19"/>
        </w:rPr>
        <w:t xml:space="preserve"> OddajPrilogoNapotnice(</w:t>
      </w:r>
    </w:p>
    <w:p w14:paraId="375F31D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healthcareProviderIndex,</w:t>
      </w:r>
    </w:p>
    <w:p w14:paraId="5A083F3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096E8C6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byte</w:t>
      </w:r>
      <w:r>
        <w:rPr>
          <w:rFonts w:ascii="Consolas" w:hAnsi="Consolas" w:cs="Consolas"/>
          <w:sz w:val="19"/>
          <w:szCs w:val="19"/>
        </w:rPr>
        <w:t>[] priloga,</w:t>
      </w:r>
    </w:p>
    <w:p w14:paraId="710D40A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datumNastanka,</w:t>
      </w:r>
    </w:p>
    <w:p w14:paraId="2477375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metadataClassCode,</w:t>
      </w:r>
    </w:p>
    <w:p w14:paraId="0C91EBA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metadataTypeCode,</w:t>
      </w:r>
    </w:p>
    <w:p w14:paraId="550B301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naslov)</w:t>
      </w:r>
    </w:p>
    <w:p w14:paraId="294130A2"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44F392DD" w14:textId="77777777" w:rsidR="00E072DA" w:rsidRDefault="00E072DA" w:rsidP="00E072DA">
      <w:pPr>
        <w:widowControl/>
        <w:autoSpaceDE w:val="0"/>
        <w:autoSpaceDN w:val="0"/>
        <w:adjustRightInd w:val="0"/>
        <w:spacing w:line="240" w:lineRule="auto"/>
        <w:rPr>
          <w:rFonts w:cs="Arial"/>
        </w:rPr>
      </w:pPr>
      <w:r>
        <w:rPr>
          <w:rFonts w:cs="Arial"/>
        </w:rPr>
        <w:t>V odgovoru dobimo identifikacijo priloge v IH, ki je sestavljena iz treh identifikacij: identifikacije, enolične identifikacije in enolične identifikacije repozitorija.</w:t>
      </w:r>
    </w:p>
    <w:p w14:paraId="4F560439" w14:textId="77777777" w:rsidR="00E072DA" w:rsidRDefault="00E072DA" w:rsidP="00E072DA">
      <w:pPr>
        <w:widowControl/>
        <w:autoSpaceDE w:val="0"/>
        <w:autoSpaceDN w:val="0"/>
        <w:adjustRightInd w:val="0"/>
        <w:spacing w:line="240" w:lineRule="auto"/>
        <w:rPr>
          <w:rFonts w:cs="Arial"/>
        </w:rPr>
      </w:pPr>
    </w:p>
    <w:p w14:paraId="31ECD3AD" w14:textId="77777777" w:rsidR="00E072DA" w:rsidRPr="007323DD" w:rsidRDefault="00F26099" w:rsidP="00E072DA">
      <w:pPr>
        <w:widowControl/>
        <w:autoSpaceDE w:val="0"/>
        <w:autoSpaceDN w:val="0"/>
        <w:adjustRightInd w:val="0"/>
        <w:spacing w:line="240" w:lineRule="auto"/>
        <w:rPr>
          <w:rFonts w:cs="Arial"/>
        </w:rPr>
      </w:pPr>
      <w:r>
        <w:rPr>
          <w:rFonts w:cs="Arial"/>
          <w:noProof/>
        </w:rPr>
        <w:drawing>
          <wp:inline distT="0" distB="0" distL="0" distR="0" wp14:anchorId="56DDD144" wp14:editId="16B20F99">
            <wp:extent cx="1550670" cy="1221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0670" cy="1221740"/>
                    </a:xfrm>
                    <a:prstGeom prst="rect">
                      <a:avLst/>
                    </a:prstGeom>
                    <a:noFill/>
                    <a:ln>
                      <a:noFill/>
                    </a:ln>
                  </pic:spPr>
                </pic:pic>
              </a:graphicData>
            </a:graphic>
          </wp:inline>
        </w:drawing>
      </w:r>
    </w:p>
    <w:p w14:paraId="65816CEF"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0DFE7928" w14:textId="54B5FCEA"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CreateReferralAttachment </w:t>
      </w:r>
      <w:r>
        <w:rPr>
          <w:rFonts w:cs="Arial"/>
        </w:rPr>
        <w:t>na centralnem strežniku.</w:t>
      </w:r>
    </w:p>
    <w:p w14:paraId="767ABE02" w14:textId="77777777" w:rsidR="00E072DA" w:rsidRDefault="00E072DA" w:rsidP="00E072DA">
      <w:pPr>
        <w:pStyle w:val="Heading3"/>
      </w:pPr>
      <w:bookmarkStart w:id="221" w:name="_Toc382462301"/>
      <w:bookmarkStart w:id="222" w:name="_Toc71886204"/>
      <w:r>
        <w:rPr>
          <w:lang w:val="sl-SI"/>
        </w:rPr>
        <w:t>Metoda PopraviPrilogoNapotnice</w:t>
      </w:r>
      <w:bookmarkEnd w:id="221"/>
      <w:bookmarkEnd w:id="222"/>
    </w:p>
    <w:p w14:paraId="5DD841B2" w14:textId="77777777" w:rsidR="00E072DA" w:rsidRDefault="00E072DA" w:rsidP="00E072DA">
      <w:pPr>
        <w:widowControl/>
        <w:autoSpaceDE w:val="0"/>
        <w:autoSpaceDN w:val="0"/>
        <w:adjustRightInd w:val="0"/>
        <w:spacing w:line="240" w:lineRule="auto"/>
        <w:rPr>
          <w:rFonts w:cs="Arial"/>
        </w:rPr>
      </w:pPr>
      <w:r w:rsidRPr="007323DD">
        <w:rPr>
          <w:rFonts w:cs="Arial"/>
        </w:rPr>
        <w:t>Prek te metode osvežimo že oddano prilogo k predhodno izdani napotnici.</w:t>
      </w:r>
    </w:p>
    <w:p w14:paraId="4C5D23F4" w14:textId="77777777" w:rsidR="00E072DA" w:rsidRDefault="00E072DA" w:rsidP="00E072DA">
      <w:pPr>
        <w:widowControl/>
        <w:autoSpaceDE w:val="0"/>
        <w:autoSpaceDN w:val="0"/>
        <w:adjustRightInd w:val="0"/>
        <w:spacing w:line="240" w:lineRule="auto"/>
        <w:rPr>
          <w:rFonts w:cs="Arial"/>
        </w:rPr>
      </w:pPr>
    </w:p>
    <w:p w14:paraId="2C391CC3" w14:textId="77777777" w:rsidR="003834E3" w:rsidRDefault="00E072DA"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sidR="003834E3">
        <w:rPr>
          <w:rFonts w:ascii="Consolas" w:hAnsi="Consolas" w:cs="Consolas"/>
          <w:color w:val="808080"/>
          <w:sz w:val="19"/>
          <w:szCs w:val="19"/>
        </w:rPr>
        <w:t>///</w:t>
      </w:r>
      <w:r w:rsidR="003834E3">
        <w:rPr>
          <w:rFonts w:ascii="Consolas" w:hAnsi="Consolas" w:cs="Consolas"/>
          <w:color w:val="008000"/>
          <w:sz w:val="19"/>
          <w:szCs w:val="19"/>
        </w:rPr>
        <w:t xml:space="preserve"> </w:t>
      </w:r>
      <w:r w:rsidR="003834E3">
        <w:rPr>
          <w:rFonts w:ascii="Consolas" w:hAnsi="Consolas" w:cs="Consolas"/>
          <w:color w:val="808080"/>
          <w:sz w:val="19"/>
          <w:szCs w:val="19"/>
        </w:rPr>
        <w:t>&lt;summary&gt;</w:t>
      </w:r>
    </w:p>
    <w:p w14:paraId="26112581"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Submit an updated referral attachment document.</w:t>
      </w:r>
    </w:p>
    <w:p w14:paraId="7AD89655"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20C3E3A"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0ABC20F3"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name="priloga"&gt;</w:t>
      </w:r>
      <w:r>
        <w:rPr>
          <w:rFonts w:ascii="Consolas" w:hAnsi="Consolas" w:cs="Consolas"/>
          <w:color w:val="008000"/>
          <w:sz w:val="19"/>
          <w:szCs w:val="19"/>
        </w:rPr>
        <w:t>The attachment data.</w:t>
      </w:r>
      <w:r>
        <w:rPr>
          <w:rFonts w:ascii="Consolas" w:hAnsi="Consolas" w:cs="Consolas"/>
          <w:color w:val="808080"/>
          <w:sz w:val="19"/>
          <w:szCs w:val="19"/>
        </w:rPr>
        <w:t>&lt;/param&gt;</w:t>
      </w:r>
    </w:p>
    <w:p w14:paraId="6E48B0A3"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name="datumNastanka"&gt;</w:t>
      </w:r>
      <w:r>
        <w:rPr>
          <w:rFonts w:ascii="Consolas" w:hAnsi="Consolas" w:cs="Consolas"/>
          <w:color w:val="008000"/>
          <w:sz w:val="19"/>
          <w:szCs w:val="19"/>
        </w:rPr>
        <w:t>Attachment document creation date.</w:t>
      </w:r>
      <w:r>
        <w:rPr>
          <w:rFonts w:ascii="Consolas" w:hAnsi="Consolas" w:cs="Consolas"/>
          <w:color w:val="808080"/>
          <w:sz w:val="19"/>
          <w:szCs w:val="19"/>
        </w:rPr>
        <w:t>&lt;/param&gt;</w:t>
      </w:r>
    </w:p>
    <w:p w14:paraId="75AD5D6A"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name="metadataClassCode"&gt;</w:t>
      </w:r>
      <w:r>
        <w:rPr>
          <w:rFonts w:ascii="Consolas" w:hAnsi="Consolas" w:cs="Consolas"/>
          <w:color w:val="008000"/>
          <w:sz w:val="19"/>
          <w:szCs w:val="19"/>
        </w:rPr>
        <w:t>IH metadata class code.</w:t>
      </w:r>
      <w:r>
        <w:rPr>
          <w:rFonts w:ascii="Consolas" w:hAnsi="Consolas" w:cs="Consolas"/>
          <w:color w:val="808080"/>
          <w:sz w:val="19"/>
          <w:szCs w:val="19"/>
        </w:rPr>
        <w:t>&lt;/param&gt;</w:t>
      </w:r>
    </w:p>
    <w:p w14:paraId="16E5A39F"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name="metadataTypeCode"&gt;</w:t>
      </w:r>
      <w:r>
        <w:rPr>
          <w:rFonts w:ascii="Consolas" w:hAnsi="Consolas" w:cs="Consolas"/>
          <w:color w:val="008000"/>
          <w:sz w:val="19"/>
          <w:szCs w:val="19"/>
        </w:rPr>
        <w:t>IH metadata type code.</w:t>
      </w:r>
      <w:r>
        <w:rPr>
          <w:rFonts w:ascii="Consolas" w:hAnsi="Consolas" w:cs="Consolas"/>
          <w:color w:val="808080"/>
          <w:sz w:val="19"/>
          <w:szCs w:val="19"/>
        </w:rPr>
        <w:t>&lt;/param&gt;</w:t>
      </w:r>
    </w:p>
    <w:p w14:paraId="02C2C4D6"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name="naslov"&gt;</w:t>
      </w:r>
      <w:r>
        <w:rPr>
          <w:rFonts w:ascii="Consolas" w:hAnsi="Consolas" w:cs="Consolas"/>
          <w:color w:val="008000"/>
          <w:sz w:val="19"/>
          <w:szCs w:val="19"/>
        </w:rPr>
        <w:t>Attachment document title.</w:t>
      </w:r>
      <w:r>
        <w:rPr>
          <w:rFonts w:ascii="Consolas" w:hAnsi="Consolas" w:cs="Consolas"/>
          <w:color w:val="808080"/>
          <w:sz w:val="19"/>
          <w:szCs w:val="19"/>
        </w:rPr>
        <w:t>&lt;/param&gt;</w:t>
      </w:r>
    </w:p>
    <w:p w14:paraId="0505F075"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name="ihIdentifikacija"&gt;</w:t>
      </w:r>
      <w:r>
        <w:rPr>
          <w:rFonts w:ascii="Consolas" w:hAnsi="Consolas" w:cs="Consolas"/>
          <w:color w:val="008000"/>
          <w:sz w:val="19"/>
          <w:szCs w:val="19"/>
        </w:rPr>
        <w:t>Old IH attachment identification.</w:t>
      </w:r>
      <w:r>
        <w:rPr>
          <w:rFonts w:ascii="Consolas" w:hAnsi="Consolas" w:cs="Consolas"/>
          <w:color w:val="808080"/>
          <w:sz w:val="19"/>
          <w:szCs w:val="19"/>
        </w:rPr>
        <w:t>&lt;/param&gt;</w:t>
      </w:r>
    </w:p>
    <w:p w14:paraId="4FE65A26"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name="razlogZaSpremembo"&gt;</w:t>
      </w:r>
      <w:r>
        <w:rPr>
          <w:rFonts w:ascii="Consolas" w:hAnsi="Consolas" w:cs="Consolas"/>
          <w:color w:val="008000"/>
          <w:sz w:val="19"/>
          <w:szCs w:val="19"/>
        </w:rPr>
        <w:t>Reason for update of the attachment.</w:t>
      </w:r>
      <w:r>
        <w:rPr>
          <w:rFonts w:ascii="Consolas" w:hAnsi="Consolas" w:cs="Consolas"/>
          <w:color w:val="808080"/>
          <w:sz w:val="19"/>
          <w:szCs w:val="19"/>
        </w:rPr>
        <w:t>&lt;/param&gt;</w:t>
      </w:r>
    </w:p>
    <w:p w14:paraId="531D43A1"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&lt;returns&gt;&lt;/returns&gt;</w:t>
      </w:r>
    </w:p>
    <w:p w14:paraId="24B84E42"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OddajaPrilogeOdgovor</w:t>
      </w:r>
      <w:r>
        <w:rPr>
          <w:rFonts w:ascii="Consolas" w:hAnsi="Consolas" w:cs="Consolas"/>
          <w:sz w:val="19"/>
          <w:szCs w:val="19"/>
        </w:rPr>
        <w:t xml:space="preserve"> PopraviPrilogoNapotnice(</w:t>
      </w:r>
    </w:p>
    <w:p w14:paraId="4D9EFA7D"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66FC764F"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byte</w:t>
      </w:r>
      <w:r>
        <w:rPr>
          <w:rFonts w:ascii="Consolas" w:hAnsi="Consolas" w:cs="Consolas"/>
          <w:sz w:val="19"/>
          <w:szCs w:val="19"/>
        </w:rPr>
        <w:t>[] priloga,</w:t>
      </w:r>
    </w:p>
    <w:p w14:paraId="7E5399ED"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datumNastanka,</w:t>
      </w:r>
    </w:p>
    <w:p w14:paraId="68450225"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metadataClassCode,</w:t>
      </w:r>
    </w:p>
    <w:p w14:paraId="3A7038C2"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metadataTypeCode,</w:t>
      </w:r>
    </w:p>
    <w:p w14:paraId="7E3E32DB"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naslov,</w:t>
      </w:r>
    </w:p>
    <w:p w14:paraId="3331E73B"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IHIdentifikacija</w:t>
      </w:r>
      <w:r>
        <w:rPr>
          <w:rFonts w:ascii="Consolas" w:hAnsi="Consolas" w:cs="Consolas"/>
          <w:sz w:val="19"/>
          <w:szCs w:val="19"/>
        </w:rPr>
        <w:t xml:space="preserve"> ihIdentifikacija,</w:t>
      </w:r>
    </w:p>
    <w:p w14:paraId="1C809D06" w14:textId="77777777" w:rsidR="003834E3" w:rsidRDefault="003834E3" w:rsidP="003834E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razlogZaSpremembo)</w:t>
      </w:r>
    </w:p>
    <w:p w14:paraId="0D14B9D0" w14:textId="77777777" w:rsidR="00E072DA" w:rsidRDefault="00E072DA" w:rsidP="003834E3">
      <w:pPr>
        <w:widowControl/>
        <w:autoSpaceDE w:val="0"/>
        <w:autoSpaceDN w:val="0"/>
        <w:adjustRightInd w:val="0"/>
        <w:spacing w:line="240" w:lineRule="auto"/>
        <w:rPr>
          <w:rFonts w:cs="Arial"/>
        </w:rPr>
      </w:pPr>
    </w:p>
    <w:p w14:paraId="6F2910BD" w14:textId="77777777" w:rsidR="00E072DA" w:rsidRPr="00B047D3"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UpdateReferralAttachment </w:t>
      </w:r>
      <w:r>
        <w:rPr>
          <w:rFonts w:cs="Arial"/>
        </w:rPr>
        <w:t>na centralnem strežniku.</w:t>
      </w:r>
    </w:p>
    <w:p w14:paraId="15741AFF" w14:textId="77777777" w:rsidR="00E072DA" w:rsidRDefault="00E072DA" w:rsidP="00E072DA">
      <w:pPr>
        <w:widowControl/>
        <w:autoSpaceDE w:val="0"/>
        <w:autoSpaceDN w:val="0"/>
        <w:adjustRightInd w:val="0"/>
        <w:spacing w:line="240" w:lineRule="auto"/>
        <w:rPr>
          <w:rFonts w:cs="Arial"/>
        </w:rPr>
      </w:pPr>
    </w:p>
    <w:p w14:paraId="223C77B0" w14:textId="77777777" w:rsidR="00790E2B" w:rsidRDefault="00790E2B" w:rsidP="00790E2B">
      <w:pPr>
        <w:pStyle w:val="Heading3"/>
      </w:pPr>
      <w:bookmarkStart w:id="223" w:name="_Toc71886205"/>
      <w:r>
        <w:rPr>
          <w:lang w:val="sl-SI"/>
        </w:rPr>
        <w:t>Metoda BrisiPrilogoNapotnice</w:t>
      </w:r>
      <w:bookmarkEnd w:id="223"/>
    </w:p>
    <w:p w14:paraId="04C8669E" w14:textId="64B486E1" w:rsidR="00790E2B" w:rsidRDefault="00790E2B" w:rsidP="00790E2B">
      <w:pPr>
        <w:widowControl/>
        <w:autoSpaceDE w:val="0"/>
        <w:autoSpaceDN w:val="0"/>
        <w:adjustRightInd w:val="0"/>
        <w:spacing w:line="240" w:lineRule="auto"/>
        <w:rPr>
          <w:rFonts w:cs="Arial"/>
        </w:rPr>
      </w:pPr>
      <w:r w:rsidRPr="007323DD">
        <w:rPr>
          <w:rFonts w:cs="Arial"/>
        </w:rPr>
        <w:t>Prek</w:t>
      </w:r>
      <w:r w:rsidR="00C91E66">
        <w:rPr>
          <w:rFonts w:cs="Arial"/>
        </w:rPr>
        <w:t>o</w:t>
      </w:r>
      <w:r w:rsidRPr="007323DD">
        <w:rPr>
          <w:rFonts w:cs="Arial"/>
        </w:rPr>
        <w:t xml:space="preserve"> te metode </w:t>
      </w:r>
      <w:r>
        <w:rPr>
          <w:rFonts w:cs="Arial"/>
        </w:rPr>
        <w:t>brišemo</w:t>
      </w:r>
      <w:r w:rsidRPr="007323DD">
        <w:rPr>
          <w:rFonts w:cs="Arial"/>
        </w:rPr>
        <w:t xml:space="preserve"> že oddano prilogo k predhodno izdani napotnici.</w:t>
      </w:r>
    </w:p>
    <w:p w14:paraId="17158069" w14:textId="77777777" w:rsidR="00790E2B" w:rsidRDefault="00790E2B" w:rsidP="00790E2B">
      <w:pPr>
        <w:widowControl/>
        <w:autoSpaceDE w:val="0"/>
        <w:autoSpaceDN w:val="0"/>
        <w:adjustRightInd w:val="0"/>
        <w:spacing w:line="240" w:lineRule="auto"/>
        <w:rPr>
          <w:rFonts w:cs="Arial"/>
        </w:rPr>
      </w:pPr>
    </w:p>
    <w:p w14:paraId="2EEBFAC9"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E00C52A"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Delete referral attachment document.</w:t>
      </w:r>
    </w:p>
    <w:p w14:paraId="6E98B56C"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374CFEA"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name="idNapotnice"&gt;</w:t>
      </w:r>
      <w:r>
        <w:rPr>
          <w:rFonts w:ascii="Consolas" w:hAnsi="Consolas" w:cs="Consolas"/>
          <w:color w:val="008000"/>
          <w:sz w:val="19"/>
          <w:szCs w:val="19"/>
          <w:highlight w:val="white"/>
        </w:rPr>
        <w:t>Referral ID.</w:t>
      </w:r>
      <w:r>
        <w:rPr>
          <w:rFonts w:ascii="Consolas" w:hAnsi="Consolas" w:cs="Consolas"/>
          <w:color w:val="808080"/>
          <w:sz w:val="19"/>
          <w:szCs w:val="19"/>
          <w:highlight w:val="white"/>
        </w:rPr>
        <w:t>&lt;/param&gt;</w:t>
      </w:r>
    </w:p>
    <w:p w14:paraId="6359428F"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name="ihIdentifikacija"&gt;</w:t>
      </w:r>
      <w:r>
        <w:rPr>
          <w:rFonts w:ascii="Consolas" w:hAnsi="Consolas" w:cs="Consolas"/>
          <w:color w:val="008000"/>
          <w:sz w:val="19"/>
          <w:szCs w:val="19"/>
          <w:highlight w:val="white"/>
        </w:rPr>
        <w:t>IH attachment identification.</w:t>
      </w:r>
      <w:r>
        <w:rPr>
          <w:rFonts w:ascii="Consolas" w:hAnsi="Consolas" w:cs="Consolas"/>
          <w:color w:val="808080"/>
          <w:sz w:val="19"/>
          <w:szCs w:val="19"/>
          <w:highlight w:val="white"/>
        </w:rPr>
        <w:t>&lt;/param&gt;</w:t>
      </w:r>
    </w:p>
    <w:p w14:paraId="725B6035"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name="razlogZaSpremembo"&gt;</w:t>
      </w:r>
      <w:r>
        <w:rPr>
          <w:rFonts w:ascii="Consolas" w:hAnsi="Consolas" w:cs="Consolas"/>
          <w:color w:val="008000"/>
          <w:sz w:val="19"/>
          <w:szCs w:val="19"/>
          <w:highlight w:val="white"/>
        </w:rPr>
        <w:t>Reason for deletion of the attachment.</w:t>
      </w:r>
      <w:r>
        <w:rPr>
          <w:rFonts w:ascii="Consolas" w:hAnsi="Consolas" w:cs="Consolas"/>
          <w:color w:val="808080"/>
          <w:sz w:val="19"/>
          <w:szCs w:val="19"/>
          <w:highlight w:val="white"/>
        </w:rPr>
        <w:t>&lt;/param&gt;</w:t>
      </w:r>
    </w:p>
    <w:p w14:paraId="3686BF8D"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&lt;returns&gt;&lt;/returns&gt;</w:t>
      </w:r>
    </w:p>
    <w:p w14:paraId="6A6F4615"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BrisiPrilogoNapotnice(</w:t>
      </w:r>
    </w:p>
    <w:p w14:paraId="49E086DE"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idNapotnice,</w:t>
      </w:r>
    </w:p>
    <w:p w14:paraId="45A2DA6D"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IHIdentifikacija</w:t>
      </w:r>
      <w:r>
        <w:rPr>
          <w:rFonts w:ascii="Consolas" w:hAnsi="Consolas" w:cs="Consolas"/>
          <w:color w:val="000000"/>
          <w:sz w:val="19"/>
          <w:szCs w:val="19"/>
          <w:highlight w:val="white"/>
        </w:rPr>
        <w:t xml:space="preserve"> ihIdentifikacija,</w:t>
      </w:r>
    </w:p>
    <w:p w14:paraId="13A25108" w14:textId="77777777" w:rsidR="00790E2B" w:rsidRDefault="00790E2B" w:rsidP="00790E2B">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razlogZaBrisanje)</w:t>
      </w:r>
    </w:p>
    <w:p w14:paraId="550B53AE" w14:textId="77777777" w:rsidR="00790E2B" w:rsidRDefault="00790E2B" w:rsidP="00790E2B">
      <w:pPr>
        <w:widowControl/>
        <w:autoSpaceDE w:val="0"/>
        <w:autoSpaceDN w:val="0"/>
        <w:adjustRightInd w:val="0"/>
        <w:spacing w:line="240" w:lineRule="auto"/>
        <w:rPr>
          <w:rFonts w:cs="Arial"/>
        </w:rPr>
      </w:pPr>
    </w:p>
    <w:p w14:paraId="51800662" w14:textId="7CA758D3" w:rsidR="00790E2B" w:rsidRPr="00C91E66" w:rsidRDefault="00790E2B"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DeleteReferralAttachment </w:t>
      </w:r>
      <w:r>
        <w:rPr>
          <w:rFonts w:cs="Arial"/>
        </w:rPr>
        <w:t>na centralnem strežniku.</w:t>
      </w:r>
    </w:p>
    <w:p w14:paraId="3781AD53" w14:textId="77777777" w:rsidR="00E072DA" w:rsidRDefault="00E072DA" w:rsidP="00E072DA">
      <w:pPr>
        <w:pStyle w:val="Heading3"/>
        <w:rPr>
          <w:lang w:val="sl-SI"/>
        </w:rPr>
      </w:pPr>
      <w:bookmarkStart w:id="224" w:name="_Toc382462302"/>
      <w:bookmarkStart w:id="225" w:name="_Toc71886206"/>
      <w:r>
        <w:rPr>
          <w:lang w:val="sl-SI"/>
        </w:rPr>
        <w:t>Metoda VrniPrilogoNapotnice</w:t>
      </w:r>
      <w:bookmarkEnd w:id="224"/>
      <w:bookmarkEnd w:id="225"/>
    </w:p>
    <w:p w14:paraId="04E32D2F" w14:textId="77777777" w:rsidR="00E072DA" w:rsidRDefault="00E072DA" w:rsidP="00E072DA">
      <w:pPr>
        <w:rPr>
          <w:lang w:eastAsia="x-none"/>
        </w:rPr>
      </w:pPr>
      <w:r>
        <w:rPr>
          <w:lang w:eastAsia="x-none"/>
        </w:rPr>
        <w:t>Metoda vrne celoten dokument priloge podane e-napotnice.</w:t>
      </w:r>
    </w:p>
    <w:p w14:paraId="1A492A5C" w14:textId="77777777" w:rsidR="00E072DA" w:rsidRDefault="00E072DA" w:rsidP="00E072DA">
      <w:pPr>
        <w:rPr>
          <w:lang w:eastAsia="x-none"/>
        </w:rPr>
      </w:pPr>
    </w:p>
    <w:p w14:paraId="03EACD7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1D7F62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a referral attachment document.</w:t>
      </w:r>
    </w:p>
    <w:p w14:paraId="350A7C4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E4D6D6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name="healthcareProviderIndex"&gt;</w:t>
      </w:r>
      <w:r>
        <w:rPr>
          <w:rFonts w:ascii="Consolas" w:hAnsi="Consolas" w:cs="Consolas"/>
          <w:color w:val="008000"/>
          <w:sz w:val="19"/>
          <w:szCs w:val="19"/>
        </w:rPr>
        <w:t>?</w:t>
      </w:r>
      <w:r>
        <w:rPr>
          <w:rFonts w:ascii="Consolas" w:hAnsi="Consolas" w:cs="Consolas"/>
          <w:color w:val="808080"/>
          <w:sz w:val="19"/>
          <w:szCs w:val="19"/>
        </w:rPr>
        <w:t>&lt;/param&gt;</w:t>
      </w:r>
    </w:p>
    <w:p w14:paraId="2B6BE80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name="ihIdentifikacija"&gt;</w:t>
      </w:r>
      <w:r>
        <w:rPr>
          <w:rFonts w:ascii="Consolas" w:hAnsi="Consolas" w:cs="Consolas"/>
          <w:color w:val="008000"/>
          <w:sz w:val="19"/>
          <w:szCs w:val="19"/>
        </w:rPr>
        <w:t>IH attachment identification.</w:t>
      </w:r>
      <w:r>
        <w:rPr>
          <w:rFonts w:ascii="Consolas" w:hAnsi="Consolas" w:cs="Consolas"/>
          <w:color w:val="808080"/>
          <w:sz w:val="19"/>
          <w:szCs w:val="19"/>
        </w:rPr>
        <w:t>&lt;/param&gt;</w:t>
      </w:r>
    </w:p>
    <w:p w14:paraId="65B24BD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04150A8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Referral attachment document.</w:t>
      </w:r>
      <w:r>
        <w:rPr>
          <w:rFonts w:ascii="Consolas" w:hAnsi="Consolas" w:cs="Consolas"/>
          <w:color w:val="808080"/>
          <w:sz w:val="19"/>
          <w:szCs w:val="19"/>
        </w:rPr>
        <w:t>&lt;/returns&gt;</w:t>
      </w:r>
    </w:p>
    <w:p w14:paraId="3642453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VrniPrilogoOdgovor</w:t>
      </w:r>
      <w:r>
        <w:rPr>
          <w:rFonts w:ascii="Consolas" w:hAnsi="Consolas" w:cs="Consolas"/>
          <w:sz w:val="19"/>
          <w:szCs w:val="19"/>
        </w:rPr>
        <w:t xml:space="preserve"> VrniPrilogoNapotnice(</w:t>
      </w:r>
    </w:p>
    <w:p w14:paraId="2767580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healthcareProviderIndex,</w:t>
      </w:r>
    </w:p>
    <w:p w14:paraId="42A9E69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IHIdentifikacija</w:t>
      </w:r>
      <w:r>
        <w:rPr>
          <w:rFonts w:ascii="Consolas" w:hAnsi="Consolas" w:cs="Consolas"/>
          <w:sz w:val="19"/>
          <w:szCs w:val="19"/>
        </w:rPr>
        <w:t xml:space="preserve"> ihIdentifikacija,</w:t>
      </w:r>
    </w:p>
    <w:p w14:paraId="0AFF9F4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idNapotnice)</w:t>
      </w:r>
    </w:p>
    <w:p w14:paraId="0B8DFC4D" w14:textId="77777777" w:rsidR="00E072DA" w:rsidRDefault="00E072DA" w:rsidP="00E072DA">
      <w:pPr>
        <w:rPr>
          <w:lang w:eastAsia="x-none"/>
        </w:rPr>
      </w:pPr>
    </w:p>
    <w:p w14:paraId="6114CE78" w14:textId="77777777" w:rsidR="00E072DA" w:rsidRDefault="00E072DA" w:rsidP="00E072DA">
      <w:pPr>
        <w:rPr>
          <w:lang w:eastAsia="x-none"/>
        </w:rPr>
      </w:pPr>
      <w:r>
        <w:rPr>
          <w:lang w:eastAsia="x-none"/>
        </w:rPr>
        <w:t xml:space="preserve">V parametru </w:t>
      </w:r>
      <w:r w:rsidRPr="007323DD">
        <w:rPr>
          <w:rFonts w:ascii="Consolas" w:hAnsi="Consolas" w:cs="Consolas"/>
          <w:lang w:eastAsia="x-none"/>
        </w:rPr>
        <w:t>ihIdentifikacija</w:t>
      </w:r>
      <w:r>
        <w:rPr>
          <w:lang w:eastAsia="x-none"/>
        </w:rPr>
        <w:t xml:space="preserve"> je podana identifikacija konkretne priloge, ki jo želimo pridobiti.</w:t>
      </w:r>
    </w:p>
    <w:p w14:paraId="7641A9C8" w14:textId="77777777" w:rsidR="00E072DA" w:rsidRDefault="00E072DA" w:rsidP="00E072DA">
      <w:pPr>
        <w:rPr>
          <w:lang w:eastAsia="x-none"/>
        </w:rPr>
      </w:pPr>
    </w:p>
    <w:p w14:paraId="0DB56ED4" w14:textId="2D33214F" w:rsidR="00B96AEE" w:rsidRPr="00C91E66" w:rsidRDefault="00E072DA" w:rsidP="00C91E66">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GetReferralAttachment </w:t>
      </w:r>
      <w:r>
        <w:rPr>
          <w:rFonts w:cs="Arial"/>
        </w:rPr>
        <w:t>na centralnem strežniku.</w:t>
      </w:r>
    </w:p>
    <w:p w14:paraId="046972B1" w14:textId="77777777" w:rsidR="00E072DA" w:rsidRDefault="00E072DA" w:rsidP="00E072DA">
      <w:pPr>
        <w:pStyle w:val="Heading3"/>
        <w:rPr>
          <w:lang w:val="sl-SI"/>
        </w:rPr>
      </w:pPr>
      <w:bookmarkStart w:id="226" w:name="_Toc382462303"/>
      <w:bookmarkStart w:id="227" w:name="_Toc71886207"/>
      <w:r>
        <w:rPr>
          <w:lang w:val="sl-SI"/>
        </w:rPr>
        <w:t>Metoda VrniVsePrilogeNapotnice</w:t>
      </w:r>
      <w:bookmarkEnd w:id="226"/>
      <w:bookmarkEnd w:id="227"/>
    </w:p>
    <w:p w14:paraId="5C61A234" w14:textId="77777777" w:rsidR="00E072DA" w:rsidRDefault="00E072DA" w:rsidP="00E072DA">
      <w:pPr>
        <w:rPr>
          <w:lang w:eastAsia="x-none"/>
        </w:rPr>
      </w:pPr>
      <w:r>
        <w:rPr>
          <w:lang w:eastAsia="x-none"/>
        </w:rPr>
        <w:t>Metoda vrne povzetke vseh prilog podane e-napotnice.</w:t>
      </w:r>
    </w:p>
    <w:p w14:paraId="28987DAF" w14:textId="77777777" w:rsidR="00E072DA" w:rsidRDefault="00E072DA" w:rsidP="00E072DA">
      <w:pPr>
        <w:rPr>
          <w:lang w:eastAsia="x-none"/>
        </w:rPr>
      </w:pPr>
    </w:p>
    <w:p w14:paraId="7D1A5F6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7CB523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Gets a list of all referral attachment documents for a given referral.</w:t>
      </w:r>
    </w:p>
    <w:p w14:paraId="4E1E6A7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E81B2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name="healthcareProviderIndex"&gt;</w:t>
      </w:r>
      <w:r>
        <w:rPr>
          <w:rFonts w:ascii="Consolas" w:hAnsi="Consolas" w:cs="Consolas"/>
          <w:color w:val="008000"/>
          <w:sz w:val="19"/>
          <w:szCs w:val="19"/>
        </w:rPr>
        <w:t>?</w:t>
      </w:r>
      <w:r>
        <w:rPr>
          <w:rFonts w:ascii="Consolas" w:hAnsi="Consolas" w:cs="Consolas"/>
          <w:color w:val="808080"/>
          <w:sz w:val="19"/>
          <w:szCs w:val="19"/>
        </w:rPr>
        <w:t>&lt;/param&gt;</w:t>
      </w:r>
    </w:p>
    <w:p w14:paraId="06663D3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name="idNapotnice"&gt;</w:t>
      </w:r>
      <w:r>
        <w:rPr>
          <w:rFonts w:ascii="Consolas" w:hAnsi="Consolas" w:cs="Consolas"/>
          <w:color w:val="008000"/>
          <w:sz w:val="19"/>
          <w:szCs w:val="19"/>
        </w:rPr>
        <w:t>Referral ID.</w:t>
      </w:r>
      <w:r>
        <w:rPr>
          <w:rFonts w:ascii="Consolas" w:hAnsi="Consolas" w:cs="Consolas"/>
          <w:color w:val="808080"/>
          <w:sz w:val="19"/>
          <w:szCs w:val="19"/>
        </w:rPr>
        <w:t>&lt;/param&gt;</w:t>
      </w:r>
    </w:p>
    <w:p w14:paraId="1B46909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Referral attachment document summaries.</w:t>
      </w:r>
      <w:r>
        <w:rPr>
          <w:rFonts w:ascii="Consolas" w:hAnsi="Consolas" w:cs="Consolas"/>
          <w:color w:val="808080"/>
          <w:sz w:val="19"/>
          <w:szCs w:val="19"/>
        </w:rPr>
        <w:t>&lt;/returns&gt;</w:t>
      </w:r>
    </w:p>
    <w:p w14:paraId="7D25BA2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VrniVsePrilogeOdgovor</w:t>
      </w:r>
      <w:r>
        <w:rPr>
          <w:rFonts w:ascii="Consolas" w:hAnsi="Consolas" w:cs="Consolas"/>
          <w:sz w:val="19"/>
          <w:szCs w:val="19"/>
        </w:rPr>
        <w:t xml:space="preserve"> VrniVsePrilogeNapotnice(</w:t>
      </w:r>
      <w:r>
        <w:rPr>
          <w:rFonts w:ascii="Consolas" w:hAnsi="Consolas" w:cs="Consolas"/>
          <w:color w:val="0000FF"/>
          <w:sz w:val="19"/>
          <w:szCs w:val="19"/>
        </w:rPr>
        <w:t>string</w:t>
      </w:r>
      <w:r>
        <w:rPr>
          <w:rFonts w:ascii="Consolas" w:hAnsi="Consolas" w:cs="Consolas"/>
          <w:sz w:val="19"/>
          <w:szCs w:val="19"/>
        </w:rPr>
        <w:t xml:space="preserve"> healthcareProviderIndex, </w:t>
      </w:r>
      <w:r>
        <w:rPr>
          <w:rFonts w:ascii="Consolas" w:hAnsi="Consolas" w:cs="Consolas"/>
          <w:color w:val="0000FF"/>
          <w:sz w:val="19"/>
          <w:szCs w:val="19"/>
        </w:rPr>
        <w:t>string</w:t>
      </w:r>
      <w:r>
        <w:rPr>
          <w:rFonts w:ascii="Consolas" w:hAnsi="Consolas" w:cs="Consolas"/>
          <w:sz w:val="19"/>
          <w:szCs w:val="19"/>
        </w:rPr>
        <w:t xml:space="preserve"> idNapotnice);</w:t>
      </w:r>
    </w:p>
    <w:p w14:paraId="2B629CEB" w14:textId="77777777" w:rsidR="00E072DA" w:rsidRDefault="00E072DA" w:rsidP="00E072DA">
      <w:pPr>
        <w:widowControl/>
        <w:autoSpaceDE w:val="0"/>
        <w:autoSpaceDN w:val="0"/>
        <w:adjustRightInd w:val="0"/>
        <w:spacing w:line="240" w:lineRule="auto"/>
        <w:rPr>
          <w:rFonts w:cs="Arial"/>
        </w:rPr>
      </w:pPr>
    </w:p>
    <w:p w14:paraId="012AB2E0" w14:textId="77777777" w:rsidR="00E072DA" w:rsidRDefault="00E072DA" w:rsidP="00E072DA">
      <w:pPr>
        <w:widowControl/>
        <w:autoSpaceDE w:val="0"/>
        <w:autoSpaceDN w:val="0"/>
        <w:adjustRightInd w:val="0"/>
        <w:spacing w:line="240" w:lineRule="auto"/>
        <w:rPr>
          <w:rFonts w:cs="Arial"/>
        </w:rPr>
      </w:pPr>
      <w:r>
        <w:rPr>
          <w:rFonts w:cs="Arial"/>
        </w:rPr>
        <w:t>Struktura povzetka posamezne priloge je prikazana na spodnjem diagramu.</w:t>
      </w:r>
    </w:p>
    <w:p w14:paraId="5E1CE422" w14:textId="77777777" w:rsidR="00E072DA" w:rsidRDefault="00E072DA" w:rsidP="00E072DA">
      <w:pPr>
        <w:widowControl/>
        <w:autoSpaceDE w:val="0"/>
        <w:autoSpaceDN w:val="0"/>
        <w:adjustRightInd w:val="0"/>
        <w:spacing w:line="240" w:lineRule="auto"/>
        <w:rPr>
          <w:rFonts w:cs="Arial"/>
        </w:rPr>
      </w:pPr>
    </w:p>
    <w:p w14:paraId="1568E55D" w14:textId="77777777" w:rsidR="00E072DA" w:rsidRDefault="00F26099" w:rsidP="00E072DA">
      <w:pPr>
        <w:widowControl/>
        <w:autoSpaceDE w:val="0"/>
        <w:autoSpaceDN w:val="0"/>
        <w:adjustRightInd w:val="0"/>
        <w:spacing w:line="240" w:lineRule="auto"/>
        <w:rPr>
          <w:rFonts w:cs="Arial"/>
        </w:rPr>
      </w:pPr>
      <w:r>
        <w:rPr>
          <w:rFonts w:cs="Arial"/>
          <w:noProof/>
        </w:rPr>
        <w:lastRenderedPageBreak/>
        <w:drawing>
          <wp:inline distT="0" distB="0" distL="0" distR="0" wp14:anchorId="480D2EA8" wp14:editId="3CC3C736">
            <wp:extent cx="5727700" cy="214312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143125"/>
                    </a:xfrm>
                    <a:prstGeom prst="rect">
                      <a:avLst/>
                    </a:prstGeom>
                    <a:noFill/>
                    <a:ln>
                      <a:noFill/>
                    </a:ln>
                  </pic:spPr>
                </pic:pic>
              </a:graphicData>
            </a:graphic>
          </wp:inline>
        </w:drawing>
      </w:r>
    </w:p>
    <w:p w14:paraId="7433ED22" w14:textId="77777777" w:rsidR="00E072DA" w:rsidRDefault="00E072DA" w:rsidP="00E072DA">
      <w:pPr>
        <w:widowControl/>
        <w:autoSpaceDE w:val="0"/>
        <w:autoSpaceDN w:val="0"/>
        <w:adjustRightInd w:val="0"/>
        <w:spacing w:line="240" w:lineRule="auto"/>
        <w:rPr>
          <w:rFonts w:cs="Arial"/>
        </w:rPr>
      </w:pPr>
    </w:p>
    <w:p w14:paraId="068A0055" w14:textId="1D918DB2" w:rsidR="00E072DA" w:rsidRPr="00C91E66"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GetReferralAttachmentList </w:t>
      </w:r>
      <w:r>
        <w:rPr>
          <w:rFonts w:cs="Arial"/>
        </w:rPr>
        <w:t>na centralnem strežniku.</w:t>
      </w:r>
    </w:p>
    <w:p w14:paraId="773B7BF7" w14:textId="77777777" w:rsidR="00E072DA" w:rsidRDefault="00E072DA" w:rsidP="00E072DA">
      <w:pPr>
        <w:pStyle w:val="Heading3"/>
        <w:rPr>
          <w:lang w:val="sl-SI"/>
        </w:rPr>
      </w:pPr>
      <w:bookmarkStart w:id="228" w:name="_Toc382462304"/>
      <w:bookmarkStart w:id="229" w:name="_Toc71886208"/>
      <w:r>
        <w:rPr>
          <w:lang w:val="sl-SI"/>
        </w:rPr>
        <w:t>Metoda PreveriSmerniceZaStoritev</w:t>
      </w:r>
      <w:bookmarkEnd w:id="228"/>
      <w:bookmarkEnd w:id="229"/>
    </w:p>
    <w:p w14:paraId="400FB0AF" w14:textId="77777777" w:rsidR="00E072DA" w:rsidRDefault="00E072DA" w:rsidP="00E072DA">
      <w:pPr>
        <w:rPr>
          <w:lang w:eastAsia="x-none"/>
        </w:rPr>
      </w:pPr>
      <w:r>
        <w:rPr>
          <w:lang w:eastAsia="x-none"/>
        </w:rPr>
        <w:t>Z metodo pridobimo podatke o morebitnih kliničnih smernicah pri napotitvah na izbrano zdravstveno storitev. Klinične smernice je potrebno napotovalcu prikazati pred izdajo napotnice. Šele, ko napotovalec v aplikaciji potrdi, da se strinja s smernicami, lahko nadaljuje z oddajo napotnice.</w:t>
      </w:r>
    </w:p>
    <w:p w14:paraId="34FA1074" w14:textId="77777777" w:rsidR="00E072DA" w:rsidRDefault="00E072DA" w:rsidP="00E072DA">
      <w:pPr>
        <w:rPr>
          <w:lang w:eastAsia="x-none"/>
        </w:rPr>
      </w:pPr>
    </w:p>
    <w:p w14:paraId="7855F4A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498761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Checks whether a clinical guideline for the given medical procedure code exists.</w:t>
      </w:r>
    </w:p>
    <w:p w14:paraId="37F6A00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B66005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name="sifraStoritve"&gt;</w:t>
      </w:r>
      <w:r>
        <w:rPr>
          <w:rFonts w:ascii="Consolas" w:hAnsi="Consolas" w:cs="Consolas"/>
          <w:color w:val="008000"/>
          <w:sz w:val="19"/>
          <w:szCs w:val="19"/>
        </w:rPr>
        <w:t>The medical procedure code.</w:t>
      </w:r>
      <w:r>
        <w:rPr>
          <w:rFonts w:ascii="Consolas" w:hAnsi="Consolas" w:cs="Consolas"/>
          <w:color w:val="808080"/>
          <w:sz w:val="19"/>
          <w:szCs w:val="19"/>
        </w:rPr>
        <w:t>&lt;/param&gt;</w:t>
      </w:r>
    </w:p>
    <w:p w14:paraId="6326D9B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guideline ID and text, if one exists.</w:t>
      </w:r>
      <w:r>
        <w:rPr>
          <w:rFonts w:ascii="Consolas" w:hAnsi="Consolas" w:cs="Consolas"/>
          <w:color w:val="808080"/>
          <w:sz w:val="19"/>
          <w:szCs w:val="19"/>
        </w:rPr>
        <w:t>&lt;/returns&gt;</w:t>
      </w:r>
    </w:p>
    <w:p w14:paraId="647C68A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&lt;remarks&gt;</w:t>
      </w:r>
      <w:r>
        <w:rPr>
          <w:rFonts w:ascii="Consolas" w:hAnsi="Consolas" w:cs="Consolas"/>
          <w:color w:val="008000"/>
          <w:sz w:val="19"/>
          <w:szCs w:val="19"/>
        </w:rPr>
        <w:t>The guideline ID must be provided when creating a referral for the given medical procedure code.</w:t>
      </w:r>
      <w:r>
        <w:rPr>
          <w:rFonts w:ascii="Consolas" w:hAnsi="Consolas" w:cs="Consolas"/>
          <w:color w:val="808080"/>
          <w:sz w:val="19"/>
          <w:szCs w:val="19"/>
        </w:rPr>
        <w:t>&lt;/remarks&gt;</w:t>
      </w:r>
    </w:p>
    <w:p w14:paraId="13C88B1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PreveriSmerniceZaStoritevOdgovor</w:t>
      </w:r>
      <w:r>
        <w:rPr>
          <w:rFonts w:ascii="Consolas" w:hAnsi="Consolas" w:cs="Consolas"/>
          <w:sz w:val="19"/>
          <w:szCs w:val="19"/>
        </w:rPr>
        <w:t xml:space="preserve"> PreveriSmerniceZaStoritev(</w:t>
      </w:r>
      <w:r>
        <w:rPr>
          <w:rFonts w:ascii="Consolas" w:hAnsi="Consolas" w:cs="Consolas"/>
          <w:color w:val="0000FF"/>
          <w:sz w:val="19"/>
          <w:szCs w:val="19"/>
        </w:rPr>
        <w:t>string</w:t>
      </w:r>
      <w:r>
        <w:rPr>
          <w:rFonts w:ascii="Consolas" w:hAnsi="Consolas" w:cs="Consolas"/>
          <w:sz w:val="19"/>
          <w:szCs w:val="19"/>
        </w:rPr>
        <w:t xml:space="preserve"> sifraStoritve)</w:t>
      </w:r>
    </w:p>
    <w:p w14:paraId="0F8CCDD2" w14:textId="77777777" w:rsidR="00E072DA" w:rsidRPr="00181273" w:rsidRDefault="00E072DA" w:rsidP="00E072DA">
      <w:pPr>
        <w:rPr>
          <w:lang w:eastAsia="x-none"/>
        </w:rPr>
      </w:pPr>
    </w:p>
    <w:p w14:paraId="27C0AA50" w14:textId="77777777" w:rsidR="00E072DA" w:rsidRDefault="00E072DA" w:rsidP="00E072DA">
      <w:pPr>
        <w:widowControl/>
        <w:autoSpaceDE w:val="0"/>
        <w:autoSpaceDN w:val="0"/>
        <w:adjustRightInd w:val="0"/>
        <w:spacing w:line="240" w:lineRule="auto"/>
        <w:rPr>
          <w:rFonts w:cs="Arial"/>
        </w:rPr>
      </w:pPr>
      <w:r>
        <w:rPr>
          <w:rFonts w:cs="Arial"/>
        </w:rPr>
        <w:t>V odgovoru sta, poleg statusa operacije, posredovana podatka o identifikaciji in opisu smernice.</w:t>
      </w:r>
    </w:p>
    <w:p w14:paraId="68513AAC" w14:textId="73F5AFC4" w:rsidR="00E072DA" w:rsidRPr="00C91E66"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GetGuidelineForProcedure </w:t>
      </w:r>
      <w:r>
        <w:rPr>
          <w:rFonts w:cs="Arial"/>
        </w:rPr>
        <w:t>na centralnem strežniku.</w:t>
      </w:r>
    </w:p>
    <w:p w14:paraId="0F44C270" w14:textId="77777777" w:rsidR="00E072DA" w:rsidRDefault="00E072DA" w:rsidP="00E072DA">
      <w:pPr>
        <w:pStyle w:val="Heading3"/>
      </w:pPr>
      <w:bookmarkStart w:id="230" w:name="_Toc382462305"/>
      <w:bookmarkStart w:id="231" w:name="_Toc71886209"/>
      <w:r>
        <w:rPr>
          <w:lang w:val="sl-SI"/>
        </w:rPr>
        <w:t>Metoda OddajNapotnico</w:t>
      </w:r>
      <w:bookmarkEnd w:id="230"/>
      <w:bookmarkEnd w:id="231"/>
    </w:p>
    <w:p w14:paraId="5BE3F005" w14:textId="77777777" w:rsidR="00E072DA" w:rsidRDefault="00E072DA" w:rsidP="00E072DA">
      <w:pPr>
        <w:autoSpaceDE w:val="0"/>
        <w:autoSpaceDN w:val="0"/>
        <w:adjustRightInd w:val="0"/>
        <w:spacing w:line="240" w:lineRule="auto"/>
      </w:pPr>
      <w:r>
        <w:t xml:space="preserve">Metoda </w:t>
      </w:r>
      <w:r w:rsidRPr="000015B5">
        <w:rPr>
          <w:rFonts w:ascii="Consolas" w:hAnsi="Consolas" w:cs="Consolas"/>
        </w:rPr>
        <w:t>Oddaj</w:t>
      </w:r>
      <w:r>
        <w:rPr>
          <w:rFonts w:ascii="Consolas" w:hAnsi="Consolas" w:cs="Consolas"/>
        </w:rPr>
        <w:t>Napotnico</w:t>
      </w:r>
      <w:r>
        <w:t xml:space="preserve"> za podano napotnico (parameter </w:t>
      </w:r>
      <w:r>
        <w:rPr>
          <w:rFonts w:ascii="Consolas" w:hAnsi="Consolas" w:cs="Consolas"/>
          <w:sz w:val="19"/>
          <w:szCs w:val="19"/>
          <w:lang w:eastAsia="en-US"/>
        </w:rPr>
        <w:t>napotnica</w:t>
      </w:r>
      <w:r>
        <w:t xml:space="preserve">) in (opcijsko) digitalni podpis paketa (pridobljen s predhodnim klicem metode </w:t>
      </w:r>
      <w:r w:rsidRPr="006240AF">
        <w:rPr>
          <w:rFonts w:ascii="Consolas" w:hAnsi="Consolas" w:cs="Consolas"/>
        </w:rPr>
        <w:t>VizualizacijaInPodpis</w:t>
      </w:r>
      <w:r>
        <w:rPr>
          <w:rFonts w:ascii="Consolas" w:hAnsi="Consolas" w:cs="Consolas"/>
        </w:rPr>
        <w:t>Napotnice</w:t>
      </w:r>
      <w:r>
        <w:t>) pošlje zahtevo na spletni servis COS in vrne status uspešnosti zahteve. Če napotnica ni vsebovala napak, je po klicu te metode na strani COS v statusu Izdana.</w:t>
      </w:r>
    </w:p>
    <w:p w14:paraId="527BC589" w14:textId="77777777" w:rsidR="00E072DA" w:rsidRDefault="00E072DA" w:rsidP="00E072DA">
      <w:pPr>
        <w:autoSpaceDE w:val="0"/>
        <w:autoSpaceDN w:val="0"/>
        <w:adjustRightInd w:val="0"/>
        <w:spacing w:line="240" w:lineRule="auto"/>
      </w:pPr>
    </w:p>
    <w:p w14:paraId="7155EAD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81E29C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 new referral to the web service.</w:t>
      </w:r>
    </w:p>
    <w:p w14:paraId="083630E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21FE034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name="napotnica"&gt;</w:t>
      </w:r>
      <w:r>
        <w:rPr>
          <w:rFonts w:ascii="Consolas" w:hAnsi="Consolas" w:cs="Consolas"/>
          <w:color w:val="008000"/>
          <w:sz w:val="19"/>
          <w:szCs w:val="19"/>
        </w:rPr>
        <w:t>The referral.</w:t>
      </w:r>
      <w:r>
        <w:rPr>
          <w:rFonts w:ascii="Consolas" w:hAnsi="Consolas" w:cs="Consolas"/>
          <w:color w:val="808080"/>
          <w:sz w:val="19"/>
          <w:szCs w:val="19"/>
        </w:rPr>
        <w:t>&lt;/param&gt;</w:t>
      </w:r>
    </w:p>
    <w:p w14:paraId="28D1797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072D919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7A361827" w14:textId="77777777" w:rsidR="00E072DA" w:rsidRDefault="00E072DA" w:rsidP="00E072DA">
      <w:pPr>
        <w:widowControl/>
        <w:autoSpaceDE w:val="0"/>
        <w:autoSpaceDN w:val="0"/>
        <w:adjustRightInd w:val="0"/>
        <w:spacing w:line="240" w:lineRule="auto"/>
        <w:rPr>
          <w:rFonts w:ascii="Consolas" w:hAnsi="Consolas" w:cs="Consolas"/>
          <w:color w:val="808080"/>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name="razlogZaDuplikat"&gt;</w:t>
      </w:r>
      <w:r>
        <w:rPr>
          <w:rFonts w:ascii="Consolas" w:hAnsi="Consolas" w:cs="Consolas"/>
          <w:color w:val="008000"/>
          <w:sz w:val="19"/>
          <w:szCs w:val="19"/>
        </w:rPr>
        <w:t>Reason for duplicate must be stated when there is already an active referral for that patient and medical procedure.</w:t>
      </w:r>
      <w:r>
        <w:rPr>
          <w:rFonts w:ascii="Consolas" w:hAnsi="Consolas" w:cs="Consolas"/>
          <w:color w:val="808080"/>
          <w:sz w:val="19"/>
          <w:szCs w:val="19"/>
        </w:rPr>
        <w:t>&lt;/param&gt;</w:t>
      </w:r>
    </w:p>
    <w:p w14:paraId="08497E0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name="smernicaID"&gt;</w:t>
      </w:r>
      <w:r>
        <w:rPr>
          <w:rFonts w:ascii="Consolas" w:hAnsi="Consolas" w:cs="Consolas"/>
          <w:color w:val="008000"/>
          <w:sz w:val="19"/>
          <w:szCs w:val="19"/>
        </w:rPr>
        <w:t>Guideline ID, if one exists for the referral medical procedure code.</w:t>
      </w:r>
      <w:r>
        <w:rPr>
          <w:rFonts w:ascii="Consolas" w:hAnsi="Consolas" w:cs="Consolas"/>
          <w:color w:val="808080"/>
          <w:sz w:val="19"/>
          <w:szCs w:val="19"/>
        </w:rPr>
        <w:t>&lt;/param&gt;</w:t>
      </w:r>
    </w:p>
    <w:p w14:paraId="06741E0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name="adminSestraBPI"&gt;</w:t>
      </w:r>
      <w:r>
        <w:rPr>
          <w:rFonts w:ascii="Consolas" w:hAnsi="Consolas" w:cs="Consolas"/>
          <w:color w:val="008000"/>
          <w:sz w:val="19"/>
          <w:szCs w:val="19"/>
        </w:rPr>
        <w:t>Administration nurse identification. Optional.</w:t>
      </w:r>
      <w:r>
        <w:rPr>
          <w:rFonts w:ascii="Consolas" w:hAnsi="Consolas" w:cs="Consolas"/>
          <w:color w:val="808080"/>
          <w:sz w:val="19"/>
          <w:szCs w:val="19"/>
        </w:rPr>
        <w:t>&lt;/param&gt;</w:t>
      </w:r>
    </w:p>
    <w:p w14:paraId="2FB072F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name="papirniIdNapotnice"&gt;</w:t>
      </w:r>
      <w:r>
        <w:rPr>
          <w:rFonts w:ascii="Consolas" w:hAnsi="Consolas" w:cs="Consolas"/>
          <w:color w:val="008000"/>
          <w:sz w:val="19"/>
          <w:szCs w:val="19"/>
        </w:rPr>
        <w:t>Identification on the paper referral document. Optional.</w:t>
      </w:r>
      <w:r>
        <w:rPr>
          <w:rFonts w:ascii="Consolas" w:hAnsi="Consolas" w:cs="Consolas"/>
          <w:color w:val="808080"/>
          <w:sz w:val="19"/>
          <w:szCs w:val="19"/>
        </w:rPr>
        <w:t>&lt;/param&gt;</w:t>
      </w:r>
    </w:p>
    <w:p w14:paraId="1F385790"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request.</w:t>
      </w:r>
      <w:r>
        <w:rPr>
          <w:rFonts w:ascii="Consolas" w:hAnsi="Consolas" w:cs="Consolas"/>
          <w:color w:val="808080"/>
          <w:sz w:val="19"/>
          <w:szCs w:val="19"/>
        </w:rPr>
        <w:t>&lt;/returns&gt;</w:t>
      </w:r>
    </w:p>
    <w:p w14:paraId="4F83E84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OddajaDokumentaOdgovor</w:t>
      </w:r>
      <w:r>
        <w:rPr>
          <w:rFonts w:ascii="Consolas" w:hAnsi="Consolas" w:cs="Consolas"/>
          <w:sz w:val="19"/>
          <w:szCs w:val="19"/>
        </w:rPr>
        <w:t xml:space="preserve"> OddajNapotnico(</w:t>
      </w:r>
      <w:r>
        <w:rPr>
          <w:rFonts w:ascii="Consolas" w:hAnsi="Consolas" w:cs="Consolas"/>
          <w:color w:val="2B91AF"/>
          <w:sz w:val="19"/>
          <w:szCs w:val="19"/>
        </w:rPr>
        <w:t>Napotnica</w:t>
      </w:r>
      <w:r>
        <w:rPr>
          <w:rFonts w:ascii="Consolas" w:hAnsi="Consolas" w:cs="Consolas"/>
          <w:sz w:val="19"/>
          <w:szCs w:val="19"/>
        </w:rPr>
        <w:t xml:space="preserve"> napotnica, </w:t>
      </w:r>
      <w:r>
        <w:rPr>
          <w:rFonts w:ascii="Consolas" w:hAnsi="Consolas" w:cs="Consolas"/>
          <w:color w:val="0000FF"/>
          <w:sz w:val="19"/>
          <w:szCs w:val="19"/>
        </w:rPr>
        <w:t>string</w:t>
      </w:r>
      <w:r>
        <w:rPr>
          <w:rFonts w:ascii="Consolas" w:hAnsi="Consolas" w:cs="Consolas"/>
          <w:sz w:val="19"/>
          <w:szCs w:val="19"/>
        </w:rPr>
        <w:t xml:space="preserve"> podpis, </w:t>
      </w:r>
      <w:r>
        <w:rPr>
          <w:rFonts w:ascii="Consolas" w:hAnsi="Consolas" w:cs="Consolas"/>
          <w:color w:val="0000FF"/>
          <w:sz w:val="19"/>
          <w:szCs w:val="19"/>
        </w:rPr>
        <w:t>string</w:t>
      </w:r>
      <w:r>
        <w:rPr>
          <w:rFonts w:ascii="Consolas" w:hAnsi="Consolas" w:cs="Consolas"/>
          <w:sz w:val="19"/>
          <w:szCs w:val="19"/>
        </w:rPr>
        <w:t xml:space="preserve"> razlogZaDuplikat, </w:t>
      </w:r>
      <w:r>
        <w:rPr>
          <w:rFonts w:ascii="Consolas" w:hAnsi="Consolas" w:cs="Consolas"/>
          <w:color w:val="0000FF"/>
          <w:sz w:val="19"/>
          <w:szCs w:val="19"/>
        </w:rPr>
        <w:t>string</w:t>
      </w:r>
      <w:r>
        <w:rPr>
          <w:rFonts w:ascii="Consolas" w:hAnsi="Consolas" w:cs="Consolas"/>
          <w:sz w:val="19"/>
          <w:szCs w:val="19"/>
        </w:rPr>
        <w:t xml:space="preserve"> smernicaID, </w:t>
      </w:r>
      <w:r>
        <w:rPr>
          <w:rFonts w:ascii="Consolas" w:hAnsi="Consolas" w:cs="Consolas"/>
          <w:color w:val="0000FF"/>
          <w:sz w:val="19"/>
          <w:szCs w:val="19"/>
        </w:rPr>
        <w:t>string</w:t>
      </w:r>
      <w:r>
        <w:rPr>
          <w:rFonts w:ascii="Consolas" w:hAnsi="Consolas" w:cs="Consolas"/>
          <w:sz w:val="19"/>
          <w:szCs w:val="19"/>
        </w:rPr>
        <w:t xml:space="preserve"> adminSestraBPI, </w:t>
      </w:r>
      <w:r>
        <w:rPr>
          <w:rFonts w:ascii="Consolas" w:hAnsi="Consolas" w:cs="Consolas"/>
          <w:color w:val="0000FF"/>
          <w:sz w:val="19"/>
          <w:szCs w:val="19"/>
        </w:rPr>
        <w:t>string</w:t>
      </w:r>
      <w:r>
        <w:rPr>
          <w:rFonts w:ascii="Consolas" w:hAnsi="Consolas" w:cs="Consolas"/>
          <w:sz w:val="19"/>
          <w:szCs w:val="19"/>
        </w:rPr>
        <w:t xml:space="preserve"> papirniIdNapotnice)</w:t>
      </w:r>
    </w:p>
    <w:p w14:paraId="1272079E"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3B9AF17F" w14:textId="77777777" w:rsidR="00E072DA" w:rsidRDefault="00E072DA" w:rsidP="00E072DA">
      <w:pPr>
        <w:widowControl/>
        <w:autoSpaceDE w:val="0"/>
        <w:autoSpaceDN w:val="0"/>
        <w:adjustRightInd w:val="0"/>
        <w:spacing w:line="240" w:lineRule="auto"/>
        <w:rPr>
          <w:rFonts w:cs="Arial"/>
        </w:rPr>
      </w:pPr>
      <w:r>
        <w:rPr>
          <w:rFonts w:cs="Arial"/>
        </w:rPr>
        <w:t xml:space="preserve">V kontaktnih podatkih pacienta je potrebno navesti šifro občine v polju </w:t>
      </w:r>
      <w:r>
        <w:rPr>
          <w:rFonts w:ascii="Consolas" w:hAnsi="Consolas" w:cs="Consolas"/>
        </w:rPr>
        <w:t>Kontakt.Na</w:t>
      </w:r>
      <w:r w:rsidRPr="007F5393">
        <w:rPr>
          <w:rFonts w:ascii="Consolas" w:hAnsi="Consolas" w:cs="Consolas"/>
        </w:rPr>
        <w:t>slov.SifraNaselja</w:t>
      </w:r>
      <w:r>
        <w:rPr>
          <w:rFonts w:cs="Arial"/>
        </w:rPr>
        <w:t xml:space="preserve"> ter regijo v polju </w:t>
      </w:r>
      <w:r w:rsidRPr="007F5393">
        <w:rPr>
          <w:rFonts w:ascii="Consolas" w:hAnsi="Consolas" w:cs="Consolas"/>
        </w:rPr>
        <w:t>Kontakt.Naslov.Regija</w:t>
      </w:r>
      <w:r>
        <w:rPr>
          <w:rFonts w:cs="Arial"/>
        </w:rPr>
        <w:t xml:space="preserve">. </w:t>
      </w:r>
    </w:p>
    <w:p w14:paraId="422F5859" w14:textId="77777777" w:rsidR="00E072DA" w:rsidRDefault="00E072DA" w:rsidP="00E072DA">
      <w:pPr>
        <w:widowControl/>
        <w:autoSpaceDE w:val="0"/>
        <w:autoSpaceDN w:val="0"/>
        <w:adjustRightInd w:val="0"/>
        <w:spacing w:line="240" w:lineRule="auto"/>
        <w:rPr>
          <w:rFonts w:cs="Arial"/>
        </w:rPr>
      </w:pPr>
      <w:r>
        <w:rPr>
          <w:rFonts w:cs="Arial"/>
        </w:rPr>
        <w:t xml:space="preserve">Obvezen je tudi vnos regije organizacije v polju </w:t>
      </w:r>
      <w:r w:rsidRPr="007F5393">
        <w:rPr>
          <w:rFonts w:ascii="Consolas" w:hAnsi="Consolas" w:cs="Consolas"/>
        </w:rPr>
        <w:t>Napotovalec.Institucija.Naslov.Regija</w:t>
      </w:r>
      <w:r>
        <w:rPr>
          <w:rFonts w:cs="Arial"/>
        </w:rPr>
        <w:t>.</w:t>
      </w:r>
    </w:p>
    <w:p w14:paraId="2D5D258D"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976562E" w14:textId="77777777" w:rsidR="00E072DA" w:rsidRDefault="00E072DA" w:rsidP="00E072DA">
      <w:pPr>
        <w:widowControl/>
        <w:autoSpaceDE w:val="0"/>
        <w:autoSpaceDN w:val="0"/>
        <w:adjustRightInd w:val="0"/>
        <w:spacing w:line="240" w:lineRule="auto"/>
        <w:rPr>
          <w:rFonts w:cs="Arial"/>
          <w:sz w:val="19"/>
          <w:szCs w:val="19"/>
        </w:rPr>
      </w:pPr>
      <w:r w:rsidRPr="006240AF">
        <w:rPr>
          <w:rFonts w:cs="Arial"/>
        </w:rPr>
        <w:t>Če podpis ni podan, se pred oddajo paketa prikaže predogled podatkov in izvede podpis kot ob klicu metode</w:t>
      </w:r>
      <w:r>
        <w:rPr>
          <w:rFonts w:cs="Arial"/>
          <w:sz w:val="19"/>
          <w:szCs w:val="19"/>
        </w:rPr>
        <w:t xml:space="preserve"> </w:t>
      </w:r>
      <w:r w:rsidRPr="006240AF">
        <w:rPr>
          <w:rFonts w:ascii="Consolas" w:hAnsi="Consolas" w:cs="Consolas"/>
        </w:rPr>
        <w:t>VizualizacijaInPodpis</w:t>
      </w:r>
      <w:r>
        <w:rPr>
          <w:rFonts w:ascii="Consolas" w:hAnsi="Consolas" w:cs="Consolas"/>
        </w:rPr>
        <w:t>Napotnice</w:t>
      </w:r>
      <w:r>
        <w:rPr>
          <w:rFonts w:cs="Arial"/>
          <w:sz w:val="19"/>
          <w:szCs w:val="19"/>
        </w:rPr>
        <w:t>.</w:t>
      </w:r>
    </w:p>
    <w:p w14:paraId="7BD5193F" w14:textId="77777777" w:rsidR="00E072DA" w:rsidRDefault="00E072DA" w:rsidP="00E072DA">
      <w:pPr>
        <w:widowControl/>
        <w:autoSpaceDE w:val="0"/>
        <w:autoSpaceDN w:val="0"/>
        <w:adjustRightInd w:val="0"/>
        <w:spacing w:line="240" w:lineRule="auto"/>
        <w:rPr>
          <w:rFonts w:cs="Arial"/>
          <w:sz w:val="19"/>
          <w:szCs w:val="19"/>
        </w:rPr>
      </w:pPr>
      <w:r>
        <w:rPr>
          <w:rFonts w:cs="Arial"/>
          <w:sz w:val="19"/>
          <w:szCs w:val="19"/>
        </w:rPr>
        <w:t>Če je oddana napotnica za pacienta in storitev, ki že obstaja, je potrebno navesti tudi razlog duplikata.</w:t>
      </w:r>
    </w:p>
    <w:p w14:paraId="39366D5D" w14:textId="77777777" w:rsidR="00E072DA" w:rsidRDefault="00E072DA" w:rsidP="00E072DA">
      <w:pPr>
        <w:widowControl/>
        <w:autoSpaceDE w:val="0"/>
        <w:autoSpaceDN w:val="0"/>
        <w:adjustRightInd w:val="0"/>
        <w:spacing w:line="240" w:lineRule="auto"/>
        <w:rPr>
          <w:rFonts w:cs="Arial"/>
          <w:sz w:val="19"/>
          <w:szCs w:val="19"/>
        </w:rPr>
      </w:pPr>
    </w:p>
    <w:p w14:paraId="780E5CC7" w14:textId="77777777" w:rsidR="00E072DA" w:rsidRDefault="00E072DA" w:rsidP="00E072DA">
      <w:pPr>
        <w:widowControl/>
        <w:autoSpaceDE w:val="0"/>
        <w:autoSpaceDN w:val="0"/>
        <w:adjustRightInd w:val="0"/>
        <w:spacing w:line="240" w:lineRule="auto"/>
        <w:rPr>
          <w:rFonts w:cs="Arial"/>
          <w:sz w:val="19"/>
          <w:szCs w:val="19"/>
        </w:rPr>
      </w:pPr>
      <w:r>
        <w:rPr>
          <w:rFonts w:cs="Arial"/>
          <w:sz w:val="19"/>
          <w:szCs w:val="19"/>
        </w:rPr>
        <w:t xml:space="preserve">Pred oddajo napotnice je potrebno s klicem metode </w:t>
      </w:r>
      <w:r w:rsidRPr="00B635D1">
        <w:rPr>
          <w:rFonts w:ascii="Consolas" w:hAnsi="Consolas" w:cs="Consolas"/>
          <w:sz w:val="19"/>
          <w:szCs w:val="19"/>
        </w:rPr>
        <w:t>PreveriSmerniceZaStoritev</w:t>
      </w:r>
      <w:r>
        <w:rPr>
          <w:rFonts w:cs="Arial"/>
          <w:sz w:val="19"/>
          <w:szCs w:val="19"/>
        </w:rPr>
        <w:t xml:space="preserve"> preveriti, če za izbrano storitev obstajajo klinične smernice. Identifikacijo teh smernic je potrebno navesti v parametru </w:t>
      </w:r>
      <w:r w:rsidRPr="00B635D1">
        <w:rPr>
          <w:rFonts w:ascii="Consolas" w:hAnsi="Consolas" w:cs="Consolas"/>
          <w:sz w:val="19"/>
          <w:szCs w:val="19"/>
        </w:rPr>
        <w:t>smernicaID</w:t>
      </w:r>
      <w:r>
        <w:rPr>
          <w:rFonts w:cs="Arial"/>
          <w:sz w:val="19"/>
          <w:szCs w:val="19"/>
        </w:rPr>
        <w:t>, s čimer aplikacija potrjuje, da so bile smernice prikazane zdravniku pred izdajo napotnice.</w:t>
      </w:r>
    </w:p>
    <w:p w14:paraId="5A0A2FE2" w14:textId="77777777" w:rsidR="00E072DA" w:rsidRDefault="00E072DA" w:rsidP="00E072DA">
      <w:pPr>
        <w:widowControl/>
        <w:autoSpaceDE w:val="0"/>
        <w:autoSpaceDN w:val="0"/>
        <w:adjustRightInd w:val="0"/>
        <w:spacing w:line="240" w:lineRule="auto"/>
        <w:rPr>
          <w:rFonts w:cs="Arial"/>
          <w:sz w:val="19"/>
          <w:szCs w:val="19"/>
        </w:rPr>
      </w:pPr>
    </w:p>
    <w:p w14:paraId="53DBD907" w14:textId="40A6491F" w:rsidR="00E072DA" w:rsidRDefault="00E072DA" w:rsidP="00E072DA">
      <w:pPr>
        <w:spacing w:after="200" w:line="276" w:lineRule="auto"/>
        <w:rPr>
          <w:rFonts w:cs="Arial"/>
          <w:sz w:val="19"/>
          <w:szCs w:val="19"/>
        </w:rPr>
      </w:pPr>
      <w:r>
        <w:rPr>
          <w:rFonts w:cs="Arial"/>
          <w:sz w:val="19"/>
          <w:szCs w:val="19"/>
        </w:rPr>
        <w:t>V odgovoru je poleg statusa izvedbe operacije posredovan tudi poslani dokument ter njegov podpis v obliki XML.</w:t>
      </w:r>
    </w:p>
    <w:p w14:paraId="0CBF948B" w14:textId="3364E4B2" w:rsidR="00E072DA" w:rsidRPr="00C91E66" w:rsidRDefault="00E072DA" w:rsidP="00C91E66">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CreateReferral </w:t>
      </w:r>
      <w:r>
        <w:rPr>
          <w:rFonts w:cs="Arial"/>
        </w:rPr>
        <w:t>na centralnem strežniku.</w:t>
      </w:r>
    </w:p>
    <w:p w14:paraId="2CB2606E" w14:textId="77777777" w:rsidR="00E072DA" w:rsidRDefault="00E072DA" w:rsidP="00E072DA">
      <w:pPr>
        <w:pStyle w:val="Heading3"/>
        <w:rPr>
          <w:lang w:val="sl-SI"/>
        </w:rPr>
      </w:pPr>
      <w:bookmarkStart w:id="232" w:name="_Toc382462306"/>
      <w:bookmarkStart w:id="233" w:name="_Toc71886210"/>
      <w:r>
        <w:rPr>
          <w:lang w:val="sl-SI"/>
        </w:rPr>
        <w:t>Metoda PopraviNapotnico</w:t>
      </w:r>
      <w:bookmarkEnd w:id="232"/>
      <w:bookmarkEnd w:id="233"/>
    </w:p>
    <w:p w14:paraId="522A1DD2" w14:textId="77777777" w:rsidR="00E072DA" w:rsidRDefault="00E072DA" w:rsidP="00E072DA">
      <w:pPr>
        <w:widowControl/>
        <w:autoSpaceDE w:val="0"/>
        <w:autoSpaceDN w:val="0"/>
        <w:adjustRightInd w:val="0"/>
        <w:spacing w:line="240" w:lineRule="auto"/>
        <w:rPr>
          <w:lang w:eastAsia="x-none"/>
        </w:rPr>
      </w:pPr>
      <w:r>
        <w:rPr>
          <w:lang w:eastAsia="x-none"/>
        </w:rPr>
        <w:t>Prek metode PopraviNapotnico izdamo popravljeno oz. dopolnjeno napotnico, ki zamenja obstoječo. Podana napotnica mora imeti izpolnjen podatek o enolični identifikaciji napotnice, katero zamenjuje. Uporabnik mora dokument podpisati, enako kot ob izdaji prvotne verzije napotnice.</w:t>
      </w:r>
    </w:p>
    <w:p w14:paraId="34C6F488" w14:textId="77777777" w:rsidR="00E072DA" w:rsidRDefault="00E072DA" w:rsidP="00E072DA">
      <w:pPr>
        <w:widowControl/>
        <w:autoSpaceDE w:val="0"/>
        <w:autoSpaceDN w:val="0"/>
        <w:adjustRightInd w:val="0"/>
        <w:spacing w:line="240" w:lineRule="auto"/>
        <w:rPr>
          <w:lang w:eastAsia="x-none"/>
        </w:rPr>
      </w:pPr>
    </w:p>
    <w:p w14:paraId="4F9FC6D1"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F9B2FB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updated referral to the web service.</w:t>
      </w:r>
    </w:p>
    <w:p w14:paraId="3F827FF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C74ADB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name="napotnica"&gt;</w:t>
      </w:r>
      <w:r>
        <w:rPr>
          <w:rFonts w:ascii="Consolas" w:hAnsi="Consolas" w:cs="Consolas"/>
          <w:color w:val="008000"/>
          <w:sz w:val="19"/>
          <w:szCs w:val="19"/>
        </w:rPr>
        <w:t>The referral.</w:t>
      </w:r>
      <w:r>
        <w:rPr>
          <w:rFonts w:ascii="Consolas" w:hAnsi="Consolas" w:cs="Consolas"/>
          <w:color w:val="808080"/>
          <w:sz w:val="19"/>
          <w:szCs w:val="19"/>
        </w:rPr>
        <w:t>&lt;/param&gt;</w:t>
      </w:r>
    </w:p>
    <w:p w14:paraId="7339A7D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name="razlog"&gt;</w:t>
      </w:r>
      <w:r>
        <w:rPr>
          <w:rFonts w:ascii="Consolas" w:hAnsi="Consolas" w:cs="Consolas"/>
          <w:color w:val="008000"/>
          <w:sz w:val="19"/>
          <w:szCs w:val="19"/>
        </w:rPr>
        <w:t>Update reason.</w:t>
      </w:r>
      <w:r>
        <w:rPr>
          <w:rFonts w:ascii="Consolas" w:hAnsi="Consolas" w:cs="Consolas"/>
          <w:color w:val="808080"/>
          <w:sz w:val="19"/>
          <w:szCs w:val="19"/>
        </w:rPr>
        <w:t>&lt;/param&gt;</w:t>
      </w:r>
    </w:p>
    <w:p w14:paraId="05E8B2D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4B21530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587BB9A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name="adminSestraBPI"&gt;</w:t>
      </w:r>
      <w:r>
        <w:rPr>
          <w:rFonts w:ascii="Consolas" w:hAnsi="Consolas" w:cs="Consolas"/>
          <w:color w:val="008000"/>
          <w:sz w:val="19"/>
          <w:szCs w:val="19"/>
        </w:rPr>
        <w:t>Administration nurse identification. Optional.</w:t>
      </w:r>
      <w:r>
        <w:rPr>
          <w:rFonts w:ascii="Consolas" w:hAnsi="Consolas" w:cs="Consolas"/>
          <w:color w:val="808080"/>
          <w:sz w:val="19"/>
          <w:szCs w:val="19"/>
        </w:rPr>
        <w:t>&lt;/param&gt;</w:t>
      </w:r>
    </w:p>
    <w:p w14:paraId="1D8DB0F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name="smerniceId"&gt;</w:t>
      </w:r>
      <w:r>
        <w:rPr>
          <w:rFonts w:ascii="Consolas" w:hAnsi="Consolas" w:cs="Consolas"/>
          <w:color w:val="008000"/>
          <w:sz w:val="19"/>
          <w:szCs w:val="19"/>
        </w:rPr>
        <w:t>The clinical guideline for the medical procedure code, given in the referral document. Optional.</w:t>
      </w:r>
      <w:r>
        <w:rPr>
          <w:rFonts w:ascii="Consolas" w:hAnsi="Consolas" w:cs="Consolas"/>
          <w:color w:val="808080"/>
          <w:sz w:val="19"/>
          <w:szCs w:val="19"/>
        </w:rPr>
        <w:t>&lt;/param&gt;</w:t>
      </w:r>
    </w:p>
    <w:p w14:paraId="5FCA5B7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name="razlogZaDuplikat"&gt;</w:t>
      </w:r>
      <w:r>
        <w:rPr>
          <w:rFonts w:ascii="Consolas" w:hAnsi="Consolas" w:cs="Consolas"/>
          <w:color w:val="008000"/>
          <w:sz w:val="19"/>
          <w:szCs w:val="19"/>
        </w:rPr>
        <w:t>Reason for duplicate must be stated when there is already an active referral for that patient and medical procedure. Optional.</w:t>
      </w:r>
      <w:r>
        <w:rPr>
          <w:rFonts w:ascii="Consolas" w:hAnsi="Consolas" w:cs="Consolas"/>
          <w:color w:val="808080"/>
          <w:sz w:val="19"/>
          <w:szCs w:val="19"/>
        </w:rPr>
        <w:t>&lt;/param&gt;</w:t>
      </w:r>
    </w:p>
    <w:p w14:paraId="712350AC" w14:textId="77777777" w:rsidR="00E072DA" w:rsidRDefault="00E072DA" w:rsidP="00E072DA">
      <w:pPr>
        <w:widowControl/>
        <w:autoSpaceDE w:val="0"/>
        <w:autoSpaceDN w:val="0"/>
        <w:adjustRightInd w:val="0"/>
        <w:spacing w:line="240" w:lineRule="auto"/>
        <w:rPr>
          <w:rFonts w:ascii="Consolas" w:hAnsi="Consolas" w:cs="Consolas"/>
          <w:color w:val="808080"/>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name="papirniIdNapotnice"&gt;</w:t>
      </w:r>
      <w:r>
        <w:rPr>
          <w:rFonts w:ascii="Consolas" w:hAnsi="Consolas" w:cs="Consolas"/>
          <w:color w:val="008000"/>
          <w:sz w:val="19"/>
          <w:szCs w:val="19"/>
        </w:rPr>
        <w:t>Identification on the paper referral document. Optional.</w:t>
      </w:r>
      <w:r>
        <w:rPr>
          <w:rFonts w:ascii="Consolas" w:hAnsi="Consolas" w:cs="Consolas"/>
          <w:color w:val="808080"/>
          <w:sz w:val="19"/>
          <w:szCs w:val="19"/>
        </w:rPr>
        <w:t>&lt;/param&gt;</w:t>
      </w:r>
    </w:p>
    <w:p w14:paraId="72DAC70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request.</w:t>
      </w:r>
      <w:r>
        <w:rPr>
          <w:rFonts w:ascii="Consolas" w:hAnsi="Consolas" w:cs="Consolas"/>
          <w:color w:val="808080"/>
          <w:sz w:val="19"/>
          <w:szCs w:val="19"/>
        </w:rPr>
        <w:t>&lt;/returns&gt;</w:t>
      </w:r>
    </w:p>
    <w:p w14:paraId="4E122AC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OddajaDokumentaOdgovor</w:t>
      </w:r>
      <w:r>
        <w:rPr>
          <w:rFonts w:ascii="Consolas" w:hAnsi="Consolas" w:cs="Consolas"/>
          <w:sz w:val="19"/>
          <w:szCs w:val="19"/>
        </w:rPr>
        <w:t xml:space="preserve"> PopraviNapotnico(</w:t>
      </w:r>
      <w:r>
        <w:rPr>
          <w:rFonts w:ascii="Consolas" w:hAnsi="Consolas" w:cs="Consolas"/>
          <w:color w:val="2B91AF"/>
          <w:sz w:val="19"/>
          <w:szCs w:val="19"/>
        </w:rPr>
        <w:t>Napotnica</w:t>
      </w:r>
      <w:r>
        <w:rPr>
          <w:rFonts w:ascii="Consolas" w:hAnsi="Consolas" w:cs="Consolas"/>
          <w:sz w:val="19"/>
          <w:szCs w:val="19"/>
        </w:rPr>
        <w:t xml:space="preserve"> napotnica, </w:t>
      </w:r>
      <w:r>
        <w:rPr>
          <w:rFonts w:ascii="Consolas" w:hAnsi="Consolas" w:cs="Consolas"/>
          <w:color w:val="0000FF"/>
          <w:sz w:val="19"/>
          <w:szCs w:val="19"/>
        </w:rPr>
        <w:t>string</w:t>
      </w:r>
      <w:r>
        <w:rPr>
          <w:rFonts w:ascii="Consolas" w:hAnsi="Consolas" w:cs="Consolas"/>
          <w:sz w:val="19"/>
          <w:szCs w:val="19"/>
        </w:rPr>
        <w:t xml:space="preserve"> razlog, </w:t>
      </w:r>
      <w:r>
        <w:rPr>
          <w:rFonts w:ascii="Consolas" w:hAnsi="Consolas" w:cs="Consolas"/>
          <w:color w:val="0000FF"/>
          <w:sz w:val="19"/>
          <w:szCs w:val="19"/>
        </w:rPr>
        <w:t>string</w:t>
      </w:r>
      <w:r>
        <w:rPr>
          <w:rFonts w:ascii="Consolas" w:hAnsi="Consolas" w:cs="Consolas"/>
          <w:sz w:val="19"/>
          <w:szCs w:val="19"/>
        </w:rPr>
        <w:t xml:space="preserve"> podpis)</w:t>
      </w:r>
    </w:p>
    <w:p w14:paraId="2A0059BB"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6A7F264F" w14:textId="77777777" w:rsidR="00E072DA" w:rsidRPr="003B030F" w:rsidRDefault="00E072DA" w:rsidP="00E072DA">
      <w:pPr>
        <w:widowControl/>
        <w:autoSpaceDE w:val="0"/>
        <w:autoSpaceDN w:val="0"/>
        <w:adjustRightInd w:val="0"/>
        <w:spacing w:line="240" w:lineRule="auto"/>
        <w:rPr>
          <w:rFonts w:cs="Arial"/>
        </w:rPr>
      </w:pPr>
      <w:r w:rsidRPr="003B030F">
        <w:rPr>
          <w:rFonts w:cs="Arial"/>
        </w:rPr>
        <w:lastRenderedPageBreak/>
        <w:t xml:space="preserve">Podobno kot ob </w:t>
      </w:r>
      <w:r>
        <w:rPr>
          <w:rFonts w:cs="Arial"/>
        </w:rPr>
        <w:t>izdaji prvotne napotnice je potrebno podati identifikacijo smernice, če obstaja za izbrano zdravstveno storitev. Če gre za podvojeno napotnico (za isto zdravstveno storitev) je potrebno podati tudi razlog za duplikat.</w:t>
      </w:r>
    </w:p>
    <w:p w14:paraId="2AED9A90"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168D7C56" w14:textId="464FF68A"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UpdateReferral </w:t>
      </w:r>
      <w:r>
        <w:rPr>
          <w:rFonts w:cs="Arial"/>
        </w:rPr>
        <w:t>na centralnem strežniku.</w:t>
      </w:r>
    </w:p>
    <w:p w14:paraId="4CE7B034" w14:textId="77777777" w:rsidR="00E072DA" w:rsidRDefault="00E072DA" w:rsidP="00E072DA">
      <w:pPr>
        <w:pStyle w:val="Heading3"/>
        <w:rPr>
          <w:lang w:val="sl-SI"/>
        </w:rPr>
      </w:pPr>
      <w:bookmarkStart w:id="234" w:name="_Toc382462307"/>
      <w:bookmarkStart w:id="235" w:name="_Toc71886211"/>
      <w:r>
        <w:rPr>
          <w:lang w:val="sl-SI"/>
        </w:rPr>
        <w:t>Metoda RazveljaviNapotnico</w:t>
      </w:r>
      <w:bookmarkEnd w:id="234"/>
      <w:bookmarkEnd w:id="235"/>
    </w:p>
    <w:p w14:paraId="6F5FA73C" w14:textId="77777777" w:rsidR="00E072DA" w:rsidRDefault="00E072DA" w:rsidP="00E072DA">
      <w:pPr>
        <w:spacing w:after="200" w:line="276" w:lineRule="auto"/>
        <w:rPr>
          <w:lang w:eastAsia="x-none"/>
        </w:rPr>
      </w:pPr>
      <w:r>
        <w:rPr>
          <w:lang w:eastAsia="x-none"/>
        </w:rPr>
        <w:t>Z metodo razveljavimo predhodno izdano napotnico.</w:t>
      </w:r>
    </w:p>
    <w:p w14:paraId="439F9BA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D238DC4"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Sends an invalidate referral request to the web service.</w:t>
      </w:r>
    </w:p>
    <w:p w14:paraId="38027D3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28A2E6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name="napotnica"&gt;</w:t>
      </w:r>
      <w:r>
        <w:rPr>
          <w:rFonts w:ascii="Consolas" w:hAnsi="Consolas" w:cs="Consolas"/>
          <w:color w:val="008000"/>
          <w:sz w:val="19"/>
          <w:szCs w:val="19"/>
        </w:rPr>
        <w:t>The referral to be canceled.</w:t>
      </w:r>
      <w:r>
        <w:rPr>
          <w:rFonts w:ascii="Consolas" w:hAnsi="Consolas" w:cs="Consolas"/>
          <w:color w:val="808080"/>
          <w:sz w:val="19"/>
          <w:szCs w:val="19"/>
        </w:rPr>
        <w:t>&lt;/param&gt;</w:t>
      </w:r>
    </w:p>
    <w:p w14:paraId="1A22D83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name="razveljavitelj"&gt;</w:t>
      </w:r>
      <w:r>
        <w:rPr>
          <w:rFonts w:ascii="Consolas" w:hAnsi="Consolas" w:cs="Consolas"/>
          <w:color w:val="008000"/>
          <w:sz w:val="19"/>
          <w:szCs w:val="19"/>
        </w:rPr>
        <w:t>Cancellation requestor.</w:t>
      </w:r>
      <w:r>
        <w:rPr>
          <w:rFonts w:ascii="Consolas" w:hAnsi="Consolas" w:cs="Consolas"/>
          <w:color w:val="808080"/>
          <w:sz w:val="19"/>
          <w:szCs w:val="19"/>
        </w:rPr>
        <w:t>&lt;/param&gt;</w:t>
      </w:r>
    </w:p>
    <w:p w14:paraId="45CDBC0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name="podpis"&gt;</w:t>
      </w:r>
      <w:r>
        <w:rPr>
          <w:rFonts w:ascii="Consolas" w:hAnsi="Consolas" w:cs="Consolas"/>
          <w:color w:val="008000"/>
          <w:sz w:val="19"/>
          <w:szCs w:val="19"/>
        </w:rPr>
        <w:t xml:space="preserve">The signature that is optionally passed along with the data. </w:t>
      </w:r>
    </w:p>
    <w:p w14:paraId="00B330AA"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If this is empty, it will be performed on-the-fly.</w:t>
      </w:r>
      <w:r>
        <w:rPr>
          <w:rFonts w:ascii="Consolas" w:hAnsi="Consolas" w:cs="Consolas"/>
          <w:color w:val="808080"/>
          <w:sz w:val="19"/>
          <w:szCs w:val="19"/>
        </w:rPr>
        <w:t>&lt;/param&gt;</w:t>
      </w:r>
    </w:p>
    <w:p w14:paraId="755E8E3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invalidation request.</w:t>
      </w:r>
      <w:r>
        <w:rPr>
          <w:rFonts w:ascii="Consolas" w:hAnsi="Consolas" w:cs="Consolas"/>
          <w:color w:val="808080"/>
          <w:sz w:val="19"/>
          <w:szCs w:val="19"/>
        </w:rPr>
        <w:t>&lt;/returns&gt;</w:t>
      </w:r>
    </w:p>
    <w:p w14:paraId="4783F25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RazveljaviNapotnico(</w:t>
      </w:r>
      <w:r>
        <w:rPr>
          <w:rFonts w:ascii="Consolas" w:hAnsi="Consolas" w:cs="Consolas"/>
          <w:color w:val="2B91AF"/>
          <w:sz w:val="19"/>
          <w:szCs w:val="19"/>
        </w:rPr>
        <w:t>Napotnica</w:t>
      </w:r>
      <w:r>
        <w:rPr>
          <w:rFonts w:ascii="Consolas" w:hAnsi="Consolas" w:cs="Consolas"/>
          <w:sz w:val="19"/>
          <w:szCs w:val="19"/>
        </w:rPr>
        <w:t xml:space="preserve"> napotnica, </w:t>
      </w:r>
      <w:r>
        <w:rPr>
          <w:rFonts w:ascii="Consolas" w:hAnsi="Consolas" w:cs="Consolas"/>
          <w:color w:val="0000FF"/>
          <w:sz w:val="19"/>
          <w:szCs w:val="19"/>
        </w:rPr>
        <w:t>string</w:t>
      </w:r>
      <w:r>
        <w:rPr>
          <w:rFonts w:ascii="Consolas" w:hAnsi="Consolas" w:cs="Consolas"/>
          <w:sz w:val="19"/>
          <w:szCs w:val="19"/>
        </w:rPr>
        <w:t xml:space="preserve"> razveljavitelj, </w:t>
      </w:r>
      <w:r>
        <w:rPr>
          <w:rFonts w:ascii="Consolas" w:hAnsi="Consolas" w:cs="Consolas"/>
          <w:color w:val="0000FF"/>
          <w:sz w:val="19"/>
          <w:szCs w:val="19"/>
        </w:rPr>
        <w:t>string</w:t>
      </w:r>
      <w:r>
        <w:rPr>
          <w:rFonts w:ascii="Consolas" w:hAnsi="Consolas" w:cs="Consolas"/>
          <w:sz w:val="19"/>
          <w:szCs w:val="19"/>
        </w:rPr>
        <w:t xml:space="preserve"> podpis)</w:t>
      </w:r>
    </w:p>
    <w:p w14:paraId="2BF49E64"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1209420C" w14:textId="04B1E287"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CancelReferral </w:t>
      </w:r>
      <w:r>
        <w:rPr>
          <w:rFonts w:cs="Arial"/>
        </w:rPr>
        <w:t>na centralnem strežniku.</w:t>
      </w:r>
    </w:p>
    <w:p w14:paraId="08378F7E" w14:textId="77777777" w:rsidR="002C4A65" w:rsidRDefault="002C4A65" w:rsidP="002C4A65">
      <w:pPr>
        <w:pStyle w:val="Heading3"/>
        <w:rPr>
          <w:lang w:val="sl-SI"/>
        </w:rPr>
      </w:pPr>
      <w:bookmarkStart w:id="236" w:name="_Toc71886212"/>
      <w:r>
        <w:rPr>
          <w:lang w:val="sl-SI"/>
        </w:rPr>
        <w:t>Metoda RazveljaviNapotnicoV2</w:t>
      </w:r>
      <w:bookmarkEnd w:id="236"/>
    </w:p>
    <w:p w14:paraId="5688930A" w14:textId="77777777" w:rsidR="002C4A65" w:rsidRDefault="002C4A65" w:rsidP="002C4A65">
      <w:pPr>
        <w:spacing w:after="200" w:line="276" w:lineRule="auto"/>
        <w:rPr>
          <w:lang w:eastAsia="x-none"/>
        </w:rPr>
      </w:pPr>
      <w:r>
        <w:rPr>
          <w:lang w:eastAsia="x-none"/>
        </w:rPr>
        <w:t>Z metodo razveljavimo predhodno izdano napotnico.</w:t>
      </w:r>
    </w:p>
    <w:p w14:paraId="507DBE4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2FA5762"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Sends an invalidate referral request to the web service.</w:t>
      </w:r>
    </w:p>
    <w:p w14:paraId="58F7020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7167017"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 to be canceled.</w:t>
      </w:r>
      <w:r>
        <w:rPr>
          <w:rFonts w:ascii="Consolas" w:hAnsi="Consolas" w:cs="Consolas"/>
          <w:color w:val="808080"/>
          <w:sz w:val="19"/>
          <w:szCs w:val="19"/>
          <w:highlight w:val="white"/>
        </w:rPr>
        <w:t>&lt;/param&gt;</w:t>
      </w:r>
    </w:p>
    <w:p w14:paraId="52D6D1C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name="razveljavitelj"&gt;</w:t>
      </w:r>
      <w:r>
        <w:rPr>
          <w:rFonts w:ascii="Consolas" w:hAnsi="Consolas" w:cs="Consolas"/>
          <w:color w:val="008000"/>
          <w:sz w:val="19"/>
          <w:szCs w:val="19"/>
          <w:highlight w:val="white"/>
        </w:rPr>
        <w:t>Cancellation requestor.</w:t>
      </w:r>
      <w:r>
        <w:rPr>
          <w:rFonts w:ascii="Consolas" w:hAnsi="Consolas" w:cs="Consolas"/>
          <w:color w:val="808080"/>
          <w:sz w:val="19"/>
          <w:szCs w:val="19"/>
          <w:highlight w:val="white"/>
        </w:rPr>
        <w:t>&lt;/param&gt;</w:t>
      </w:r>
    </w:p>
    <w:p w14:paraId="163AE50A"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name="podpis"&gt;</w:t>
      </w:r>
      <w:r>
        <w:rPr>
          <w:rFonts w:ascii="Consolas" w:hAnsi="Consolas" w:cs="Consolas"/>
          <w:color w:val="008000"/>
          <w:sz w:val="19"/>
          <w:szCs w:val="19"/>
          <w:highlight w:val="white"/>
        </w:rPr>
        <w:t xml:space="preserve">The signature that is optionally passed along with the data. </w:t>
      </w:r>
    </w:p>
    <w:p w14:paraId="6C715C04"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If this is empty, it will be performed on-the-fly.</w:t>
      </w:r>
      <w:r>
        <w:rPr>
          <w:rFonts w:ascii="Consolas" w:hAnsi="Consolas" w:cs="Consolas"/>
          <w:color w:val="808080"/>
          <w:sz w:val="19"/>
          <w:szCs w:val="19"/>
          <w:highlight w:val="white"/>
        </w:rPr>
        <w:t>&lt;/param&gt;</w:t>
      </w:r>
    </w:p>
    <w:p w14:paraId="53E3E5CF"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invalidation request.</w:t>
      </w:r>
      <w:r>
        <w:rPr>
          <w:rFonts w:ascii="Consolas" w:hAnsi="Consolas" w:cs="Consolas"/>
          <w:color w:val="808080"/>
          <w:sz w:val="19"/>
          <w:szCs w:val="19"/>
          <w:highlight w:val="white"/>
        </w:rPr>
        <w:t>&lt;/returns&gt;</w:t>
      </w:r>
    </w:p>
    <w:p w14:paraId="68F426D0" w14:textId="77777777" w:rsidR="002C4A65" w:rsidRDefault="002C4A65"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OddajaDokumentaOdgovor</w:t>
      </w:r>
      <w:r>
        <w:rPr>
          <w:rFonts w:ascii="Consolas" w:hAnsi="Consolas" w:cs="Consolas"/>
          <w:color w:val="000000"/>
          <w:sz w:val="19"/>
          <w:szCs w:val="19"/>
          <w:highlight w:val="white"/>
        </w:rPr>
        <w:t xml:space="preserve"> RazveljaviNapotnicoV2(</w:t>
      </w:r>
      <w:r>
        <w:rPr>
          <w:rFonts w:ascii="Consolas" w:hAnsi="Consolas" w:cs="Consolas"/>
          <w:color w:val="2B91AF"/>
          <w:sz w:val="19"/>
          <w:szCs w:val="19"/>
          <w:highlight w:val="white"/>
        </w:rPr>
        <w:t>Napotnica</w:t>
      </w:r>
      <w:r>
        <w:rPr>
          <w:rFonts w:ascii="Consolas" w:hAnsi="Consolas" w:cs="Consolas"/>
          <w:color w:val="000000"/>
          <w:sz w:val="19"/>
          <w:szCs w:val="19"/>
          <w:highlight w:val="white"/>
        </w:rPr>
        <w:t xml:space="preserve"> napotnica,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razveljavitelj,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podpis)</w:t>
      </w:r>
    </w:p>
    <w:p w14:paraId="7981F9FD" w14:textId="77777777" w:rsidR="002C4A65" w:rsidRDefault="002C4A65" w:rsidP="002C4A65">
      <w:pPr>
        <w:widowControl/>
        <w:autoSpaceDE w:val="0"/>
        <w:autoSpaceDN w:val="0"/>
        <w:adjustRightInd w:val="0"/>
        <w:spacing w:line="240" w:lineRule="auto"/>
        <w:rPr>
          <w:rFonts w:ascii="Consolas" w:hAnsi="Consolas" w:cs="Consolas"/>
          <w:sz w:val="19"/>
          <w:szCs w:val="19"/>
        </w:rPr>
      </w:pPr>
    </w:p>
    <w:p w14:paraId="2A569983" w14:textId="374C1914" w:rsidR="002C4A65" w:rsidRPr="008D6FF7" w:rsidRDefault="002C4A65"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CancelReferral </w:t>
      </w:r>
      <w:r>
        <w:rPr>
          <w:rFonts w:cs="Arial"/>
        </w:rPr>
        <w:t>na centralnem strežniku.</w:t>
      </w:r>
    </w:p>
    <w:p w14:paraId="574C0CE8" w14:textId="77777777" w:rsidR="00E072DA" w:rsidRDefault="00E072DA" w:rsidP="00E072DA">
      <w:pPr>
        <w:pStyle w:val="Heading3"/>
        <w:rPr>
          <w:lang w:val="sl-SI"/>
        </w:rPr>
      </w:pPr>
      <w:bookmarkStart w:id="237" w:name="_Toc382462308"/>
      <w:bookmarkStart w:id="238" w:name="_Toc71886213"/>
      <w:r>
        <w:rPr>
          <w:lang w:val="sl-SI"/>
        </w:rPr>
        <w:t>Metoda VrniNapotnico</w:t>
      </w:r>
      <w:bookmarkEnd w:id="237"/>
      <w:bookmarkEnd w:id="238"/>
    </w:p>
    <w:p w14:paraId="1B9803B7" w14:textId="77777777" w:rsidR="00E072DA" w:rsidRDefault="00E072DA" w:rsidP="00E072DA">
      <w:pPr>
        <w:spacing w:after="200" w:line="276" w:lineRule="auto"/>
        <w:rPr>
          <w:lang w:eastAsia="x-none"/>
        </w:rPr>
      </w:pPr>
      <w:r>
        <w:rPr>
          <w:lang w:eastAsia="x-none"/>
        </w:rPr>
        <w:t>Metoda vrne vse podatke o izbrani napotnici.</w:t>
      </w:r>
    </w:p>
    <w:p w14:paraId="31D33862"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F26C43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Requests a referral document using its unique ID.</w:t>
      </w:r>
    </w:p>
    <w:p w14:paraId="5D42702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8D5AA3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name="napotnicaId"&gt;</w:t>
      </w:r>
      <w:r>
        <w:rPr>
          <w:rFonts w:ascii="Consolas" w:hAnsi="Consolas" w:cs="Consolas"/>
          <w:color w:val="008000"/>
          <w:sz w:val="19"/>
          <w:szCs w:val="19"/>
        </w:rPr>
        <w:t>The unique ID of the referral document to get.</w:t>
      </w:r>
      <w:r>
        <w:rPr>
          <w:rFonts w:ascii="Consolas" w:hAnsi="Consolas" w:cs="Consolas"/>
          <w:color w:val="808080"/>
          <w:sz w:val="19"/>
          <w:szCs w:val="19"/>
        </w:rPr>
        <w:t>&lt;/param&gt;</w:t>
      </w:r>
    </w:p>
    <w:p w14:paraId="17F0BBB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name="vrniPodpis"&gt;</w:t>
      </w:r>
      <w:r>
        <w:rPr>
          <w:rFonts w:ascii="Consolas" w:hAnsi="Consolas" w:cs="Consolas"/>
          <w:color w:val="008000"/>
          <w:sz w:val="19"/>
          <w:szCs w:val="19"/>
        </w:rPr>
        <w:t>Whether to include the document signature in the response.</w:t>
      </w:r>
      <w:r>
        <w:rPr>
          <w:rFonts w:ascii="Consolas" w:hAnsi="Consolas" w:cs="Consolas"/>
          <w:color w:val="808080"/>
          <w:sz w:val="19"/>
          <w:szCs w:val="19"/>
        </w:rPr>
        <w:t>&lt;/param&gt;</w:t>
      </w:r>
    </w:p>
    <w:p w14:paraId="095EB90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referral document, if found.</w:t>
      </w:r>
      <w:r>
        <w:rPr>
          <w:rFonts w:ascii="Consolas" w:hAnsi="Consolas" w:cs="Consolas"/>
          <w:color w:val="808080"/>
          <w:sz w:val="19"/>
          <w:szCs w:val="19"/>
        </w:rPr>
        <w:t>&lt;/returns&gt;</w:t>
      </w:r>
    </w:p>
    <w:p w14:paraId="11EDB91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VrniNapotnicoOdgovor</w:t>
      </w:r>
      <w:r>
        <w:rPr>
          <w:rFonts w:ascii="Consolas" w:hAnsi="Consolas" w:cs="Consolas"/>
          <w:sz w:val="19"/>
          <w:szCs w:val="19"/>
        </w:rPr>
        <w:t xml:space="preserve"> VrniNapotnico(</w:t>
      </w:r>
      <w:r>
        <w:rPr>
          <w:rFonts w:ascii="Consolas" w:hAnsi="Consolas" w:cs="Consolas"/>
          <w:color w:val="0000FF"/>
          <w:sz w:val="19"/>
          <w:szCs w:val="19"/>
        </w:rPr>
        <w:t>string</w:t>
      </w:r>
      <w:r>
        <w:rPr>
          <w:rFonts w:ascii="Consolas" w:hAnsi="Consolas" w:cs="Consolas"/>
          <w:sz w:val="19"/>
          <w:szCs w:val="19"/>
        </w:rPr>
        <w:t xml:space="preserve"> napotnicaId, </w:t>
      </w:r>
      <w:r>
        <w:rPr>
          <w:rFonts w:ascii="Consolas" w:hAnsi="Consolas" w:cs="Consolas"/>
          <w:color w:val="0000FF"/>
          <w:sz w:val="19"/>
          <w:szCs w:val="19"/>
        </w:rPr>
        <w:t>bool</w:t>
      </w:r>
      <w:r>
        <w:rPr>
          <w:rFonts w:ascii="Consolas" w:hAnsi="Consolas" w:cs="Consolas"/>
          <w:sz w:val="19"/>
          <w:szCs w:val="19"/>
        </w:rPr>
        <w:t xml:space="preserve"> vrniPodpis)</w:t>
      </w:r>
      <w:r>
        <w:rPr>
          <w:rFonts w:ascii="Consolas" w:hAnsi="Consolas" w:cs="Consolas"/>
          <w:sz w:val="19"/>
          <w:szCs w:val="19"/>
        </w:rPr>
        <w:br/>
      </w:r>
    </w:p>
    <w:p w14:paraId="0F511AAB" w14:textId="7D6AEB67" w:rsidR="00E072DA" w:rsidRPr="00AF00FE"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 </w:t>
      </w:r>
      <w:r>
        <w:rPr>
          <w:rFonts w:cs="Arial"/>
        </w:rPr>
        <w:t>na centralnem strežniku.</w:t>
      </w:r>
    </w:p>
    <w:p w14:paraId="3578CF57" w14:textId="77777777" w:rsidR="00E072DA" w:rsidRDefault="00E072DA" w:rsidP="00E072DA">
      <w:pPr>
        <w:pStyle w:val="Heading3"/>
        <w:rPr>
          <w:lang w:val="sl-SI"/>
        </w:rPr>
      </w:pPr>
      <w:bookmarkStart w:id="239" w:name="_Toc382462309"/>
      <w:bookmarkStart w:id="240" w:name="_Toc71886214"/>
      <w:r>
        <w:rPr>
          <w:lang w:val="sl-SI"/>
        </w:rPr>
        <w:t>Metoda VrniSeznamNapotnic</w:t>
      </w:r>
      <w:bookmarkEnd w:id="239"/>
      <w:bookmarkEnd w:id="240"/>
    </w:p>
    <w:p w14:paraId="76B6FF70" w14:textId="77777777" w:rsidR="00E072DA" w:rsidRDefault="00E072DA" w:rsidP="00E072DA">
      <w:pPr>
        <w:rPr>
          <w:lang w:eastAsia="x-none"/>
        </w:rPr>
      </w:pPr>
      <w:r>
        <w:rPr>
          <w:lang w:eastAsia="x-none"/>
        </w:rPr>
        <w:t>Metoda vrne seznam povzetkov napotnic, ki zadoščajo iskalnim kriterijem.</w:t>
      </w:r>
      <w:r>
        <w:rPr>
          <w:lang w:eastAsia="x-none"/>
        </w:rPr>
        <w:br/>
      </w:r>
    </w:p>
    <w:p w14:paraId="65726CC9"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1C45A05"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Requests a list of referral document summaries based on search criteria.</w:t>
      </w:r>
    </w:p>
    <w:p w14:paraId="14BE6D7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879A386"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name="pacientZZZSId"&gt;</w:t>
      </w:r>
      <w:r>
        <w:rPr>
          <w:rFonts w:ascii="Consolas" w:hAnsi="Consolas" w:cs="Consolas"/>
          <w:color w:val="008000"/>
          <w:sz w:val="19"/>
          <w:szCs w:val="19"/>
        </w:rPr>
        <w:t>Optional patient health insurance ID to filter referrals by.</w:t>
      </w:r>
      <w:r>
        <w:rPr>
          <w:rFonts w:ascii="Consolas" w:hAnsi="Consolas" w:cs="Consolas"/>
          <w:color w:val="808080"/>
          <w:sz w:val="19"/>
          <w:szCs w:val="19"/>
        </w:rPr>
        <w:t>&lt;/param&gt;</w:t>
      </w:r>
    </w:p>
    <w:p w14:paraId="1D83483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name="zdravnikId"&gt;</w:t>
      </w:r>
      <w:r>
        <w:rPr>
          <w:rFonts w:ascii="Consolas" w:hAnsi="Consolas" w:cs="Consolas"/>
          <w:color w:val="008000"/>
          <w:sz w:val="19"/>
          <w:szCs w:val="19"/>
        </w:rPr>
        <w:t>Optional requestor doctor ID to filter referrals by.</w:t>
      </w:r>
      <w:r>
        <w:rPr>
          <w:rFonts w:ascii="Consolas" w:hAnsi="Consolas" w:cs="Consolas"/>
          <w:color w:val="808080"/>
          <w:sz w:val="19"/>
          <w:szCs w:val="19"/>
        </w:rPr>
        <w:t>&lt;/param&gt;</w:t>
      </w:r>
    </w:p>
    <w:p w14:paraId="5076151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name="datumOd"&gt;</w:t>
      </w:r>
      <w:r>
        <w:rPr>
          <w:rFonts w:ascii="Consolas" w:hAnsi="Consolas" w:cs="Consolas"/>
          <w:color w:val="008000"/>
          <w:sz w:val="19"/>
          <w:szCs w:val="19"/>
        </w:rPr>
        <w:t>Referral start date.</w:t>
      </w:r>
      <w:r>
        <w:rPr>
          <w:rFonts w:ascii="Consolas" w:hAnsi="Consolas" w:cs="Consolas"/>
          <w:color w:val="808080"/>
          <w:sz w:val="19"/>
          <w:szCs w:val="19"/>
        </w:rPr>
        <w:t>&lt;/param&gt;</w:t>
      </w:r>
    </w:p>
    <w:p w14:paraId="5D14B6A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name="datumOdIzbran"&gt;</w:t>
      </w:r>
      <w:r>
        <w:rPr>
          <w:rFonts w:ascii="Consolas" w:hAnsi="Consolas" w:cs="Consolas"/>
          <w:color w:val="008000"/>
          <w:sz w:val="19"/>
          <w:szCs w:val="19"/>
        </w:rPr>
        <w:t>Whether the referral start date is to be considered while filtering referral documents.</w:t>
      </w:r>
      <w:r>
        <w:rPr>
          <w:rFonts w:ascii="Consolas" w:hAnsi="Consolas" w:cs="Consolas"/>
          <w:color w:val="808080"/>
          <w:sz w:val="19"/>
          <w:szCs w:val="19"/>
        </w:rPr>
        <w:t>&lt;/param&gt;</w:t>
      </w:r>
    </w:p>
    <w:p w14:paraId="7EB0ED13"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name="datumDo"&gt;</w:t>
      </w:r>
      <w:r>
        <w:rPr>
          <w:rFonts w:ascii="Consolas" w:hAnsi="Consolas" w:cs="Consolas"/>
          <w:color w:val="008000"/>
          <w:sz w:val="19"/>
          <w:szCs w:val="19"/>
        </w:rPr>
        <w:t>Referral date window end.</w:t>
      </w:r>
      <w:r>
        <w:rPr>
          <w:rFonts w:ascii="Consolas" w:hAnsi="Consolas" w:cs="Consolas"/>
          <w:color w:val="808080"/>
          <w:sz w:val="19"/>
          <w:szCs w:val="19"/>
        </w:rPr>
        <w:t>&lt;/param&gt;</w:t>
      </w:r>
    </w:p>
    <w:p w14:paraId="6483F71F"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name="datumDoIzbran"&gt;</w:t>
      </w:r>
      <w:r>
        <w:rPr>
          <w:rFonts w:ascii="Consolas" w:hAnsi="Consolas" w:cs="Consolas"/>
          <w:color w:val="008000"/>
          <w:sz w:val="19"/>
          <w:szCs w:val="19"/>
        </w:rPr>
        <w:t>Whether the referral end date is to be considered while filtering referral documents.</w:t>
      </w:r>
      <w:r>
        <w:rPr>
          <w:rFonts w:ascii="Consolas" w:hAnsi="Consolas" w:cs="Consolas"/>
          <w:color w:val="808080"/>
          <w:sz w:val="19"/>
          <w:szCs w:val="19"/>
        </w:rPr>
        <w:t>&lt;/param&gt;</w:t>
      </w:r>
    </w:p>
    <w:p w14:paraId="35AC5EF7"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name="statusi"&gt;</w:t>
      </w:r>
      <w:r>
        <w:rPr>
          <w:rFonts w:ascii="Consolas" w:hAnsi="Consolas" w:cs="Consolas"/>
          <w:color w:val="008000"/>
          <w:sz w:val="19"/>
          <w:szCs w:val="19"/>
        </w:rPr>
        <w:t>Optional array of statuses to filter the referral documents by.</w:t>
      </w:r>
      <w:r>
        <w:rPr>
          <w:rFonts w:ascii="Consolas" w:hAnsi="Consolas" w:cs="Consolas"/>
          <w:color w:val="808080"/>
          <w:sz w:val="19"/>
          <w:szCs w:val="19"/>
        </w:rPr>
        <w:t>&lt;/param&gt;</w:t>
      </w:r>
    </w:p>
    <w:p w14:paraId="30C4097D"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The referral document, if found.</w:t>
      </w:r>
      <w:r>
        <w:rPr>
          <w:rFonts w:ascii="Consolas" w:hAnsi="Consolas" w:cs="Consolas"/>
          <w:color w:val="808080"/>
          <w:sz w:val="19"/>
          <w:szCs w:val="19"/>
        </w:rPr>
        <w:t>&lt;/returns&gt;</w:t>
      </w:r>
    </w:p>
    <w:p w14:paraId="6BACDF7E"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VrniSeznamNapotnicOdgovor</w:t>
      </w:r>
      <w:r>
        <w:rPr>
          <w:rFonts w:ascii="Consolas" w:hAnsi="Consolas" w:cs="Consolas"/>
          <w:sz w:val="19"/>
          <w:szCs w:val="19"/>
        </w:rPr>
        <w:t xml:space="preserve"> VrniSeznamNapotnic(</w:t>
      </w:r>
      <w:r>
        <w:rPr>
          <w:rFonts w:ascii="Consolas" w:hAnsi="Consolas" w:cs="Consolas"/>
          <w:color w:val="0000FF"/>
          <w:sz w:val="19"/>
          <w:szCs w:val="19"/>
        </w:rPr>
        <w:t>string</w:t>
      </w:r>
      <w:r>
        <w:rPr>
          <w:rFonts w:ascii="Consolas" w:hAnsi="Consolas" w:cs="Consolas"/>
          <w:sz w:val="19"/>
          <w:szCs w:val="19"/>
        </w:rPr>
        <w:t xml:space="preserve"> pacientZZZSId, </w:t>
      </w:r>
      <w:r>
        <w:rPr>
          <w:rFonts w:ascii="Consolas" w:hAnsi="Consolas" w:cs="Consolas"/>
          <w:color w:val="0000FF"/>
          <w:sz w:val="19"/>
          <w:szCs w:val="19"/>
        </w:rPr>
        <w:t>string</w:t>
      </w:r>
      <w:r>
        <w:rPr>
          <w:rFonts w:ascii="Consolas" w:hAnsi="Consolas" w:cs="Consolas"/>
          <w:sz w:val="19"/>
          <w:szCs w:val="19"/>
        </w:rPr>
        <w:t xml:space="preserve"> zdravnikId, </w:t>
      </w:r>
      <w:r>
        <w:rPr>
          <w:rFonts w:ascii="Consolas" w:hAnsi="Consolas" w:cs="Consolas"/>
          <w:color w:val="2B91AF"/>
          <w:sz w:val="19"/>
          <w:szCs w:val="19"/>
        </w:rPr>
        <w:t>DateTime</w:t>
      </w:r>
      <w:r>
        <w:rPr>
          <w:rFonts w:ascii="Consolas" w:hAnsi="Consolas" w:cs="Consolas"/>
          <w:sz w:val="19"/>
          <w:szCs w:val="19"/>
        </w:rPr>
        <w:t xml:space="preserve"> datumOd, </w:t>
      </w:r>
      <w:r>
        <w:rPr>
          <w:rFonts w:ascii="Consolas" w:hAnsi="Consolas" w:cs="Consolas"/>
          <w:color w:val="0000FF"/>
          <w:sz w:val="19"/>
          <w:szCs w:val="19"/>
        </w:rPr>
        <w:t>bool</w:t>
      </w:r>
      <w:r>
        <w:rPr>
          <w:rFonts w:ascii="Consolas" w:hAnsi="Consolas" w:cs="Consolas"/>
          <w:sz w:val="19"/>
          <w:szCs w:val="19"/>
        </w:rPr>
        <w:t xml:space="preserve"> datumOdIzbran, </w:t>
      </w:r>
      <w:r>
        <w:rPr>
          <w:rFonts w:ascii="Consolas" w:hAnsi="Consolas" w:cs="Consolas"/>
          <w:color w:val="2B91AF"/>
          <w:sz w:val="19"/>
          <w:szCs w:val="19"/>
        </w:rPr>
        <w:t>DateTime</w:t>
      </w:r>
      <w:r>
        <w:rPr>
          <w:rFonts w:ascii="Consolas" w:hAnsi="Consolas" w:cs="Consolas"/>
          <w:sz w:val="19"/>
          <w:szCs w:val="19"/>
        </w:rPr>
        <w:t xml:space="preserve"> datumDo, </w:t>
      </w:r>
      <w:r>
        <w:rPr>
          <w:rFonts w:ascii="Consolas" w:hAnsi="Consolas" w:cs="Consolas"/>
          <w:color w:val="0000FF"/>
          <w:sz w:val="19"/>
          <w:szCs w:val="19"/>
        </w:rPr>
        <w:t>bool</w:t>
      </w:r>
      <w:r>
        <w:rPr>
          <w:rFonts w:ascii="Consolas" w:hAnsi="Consolas" w:cs="Consolas"/>
          <w:sz w:val="19"/>
          <w:szCs w:val="19"/>
        </w:rPr>
        <w:t xml:space="preserve"> datumDoIzbran, </w:t>
      </w:r>
      <w:r w:rsidR="00F8424B">
        <w:rPr>
          <w:rFonts w:ascii="Consolas" w:hAnsi="Consolas" w:cs="Consolas"/>
          <w:color w:val="2B91AF"/>
          <w:sz w:val="19"/>
          <w:szCs w:val="19"/>
        </w:rPr>
        <w:t>S26</w:t>
      </w:r>
      <w:r>
        <w:rPr>
          <w:rFonts w:ascii="Consolas" w:hAnsi="Consolas" w:cs="Consolas"/>
          <w:color w:val="2B91AF"/>
          <w:sz w:val="19"/>
          <w:szCs w:val="19"/>
        </w:rPr>
        <w:t>StatusNapotnice</w:t>
      </w:r>
      <w:r>
        <w:rPr>
          <w:rFonts w:ascii="Consolas" w:hAnsi="Consolas" w:cs="Consolas"/>
          <w:sz w:val="19"/>
          <w:szCs w:val="19"/>
        </w:rPr>
        <w:t>[] statusi)</w:t>
      </w:r>
    </w:p>
    <w:p w14:paraId="6206D1DE" w14:textId="77777777" w:rsidR="00E072DA" w:rsidRDefault="00E072DA" w:rsidP="00E072DA">
      <w:pPr>
        <w:widowControl/>
        <w:autoSpaceDE w:val="0"/>
        <w:autoSpaceDN w:val="0"/>
        <w:adjustRightInd w:val="0"/>
        <w:spacing w:line="240" w:lineRule="auto"/>
        <w:rPr>
          <w:rFonts w:ascii="Consolas" w:hAnsi="Consolas" w:cs="Consolas"/>
          <w:sz w:val="19"/>
          <w:szCs w:val="19"/>
        </w:rPr>
      </w:pPr>
    </w:p>
    <w:p w14:paraId="44AD6D0B" w14:textId="09D5D824" w:rsidR="00E072DA" w:rsidRDefault="00E072DA" w:rsidP="00E072DA">
      <w:pPr>
        <w:widowControl/>
        <w:autoSpaceDE w:val="0"/>
        <w:autoSpaceDN w:val="0"/>
        <w:adjustRightInd w:val="0"/>
        <w:spacing w:line="240" w:lineRule="auto"/>
        <w:rPr>
          <w:rFonts w:ascii="Consolas" w:hAnsi="Consolas" w:cs="Consolas"/>
          <w:sz w:val="19"/>
          <w:szCs w:val="19"/>
        </w:rPr>
      </w:pPr>
      <w:r>
        <w:rPr>
          <w:rFonts w:cs="Arial"/>
        </w:rPr>
        <w:t xml:space="preserve">Metoda izvede operacijo </w:t>
      </w:r>
      <w:r>
        <w:rPr>
          <w:rFonts w:ascii="Consolas" w:hAnsi="Consolas" w:cs="Consolas"/>
          <w:sz w:val="19"/>
          <w:szCs w:val="19"/>
        </w:rPr>
        <w:t xml:space="preserve">GetReferralList </w:t>
      </w:r>
      <w:r>
        <w:rPr>
          <w:rFonts w:cs="Arial"/>
        </w:rPr>
        <w:t>na centralnem strežniku.</w:t>
      </w:r>
    </w:p>
    <w:p w14:paraId="4C3D20C7" w14:textId="77777777" w:rsidR="002C4A65" w:rsidRDefault="002C4A65" w:rsidP="002C4A65">
      <w:pPr>
        <w:pStyle w:val="Heading3"/>
        <w:rPr>
          <w:lang w:val="sl-SI"/>
        </w:rPr>
      </w:pPr>
      <w:bookmarkStart w:id="241" w:name="_Toc71886215"/>
      <w:r>
        <w:rPr>
          <w:lang w:val="sl-SI"/>
        </w:rPr>
        <w:t>Metoda VizualizacijaNapotnice</w:t>
      </w:r>
      <w:bookmarkEnd w:id="241"/>
    </w:p>
    <w:p w14:paraId="601F4DB4" w14:textId="77777777" w:rsidR="002C4A65" w:rsidRDefault="002C4A65" w:rsidP="002C4A65">
      <w:pPr>
        <w:rPr>
          <w:lang w:eastAsia="x-none"/>
        </w:rPr>
      </w:pPr>
      <w:r>
        <w:rPr>
          <w:lang w:eastAsia="x-none"/>
        </w:rPr>
        <w:t>Metoda se uporablja za prikaz modalnega okna s predogledom podpisanih podatkov. Napotnica, ki je posredovana v metodo, mora biti predhodno že zapisana na centralnem sistemu, ki ji je dodelil enolično identifikacijsko številko.</w:t>
      </w:r>
    </w:p>
    <w:p w14:paraId="2BF4E34F"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VizualizacijaNapotnice</w:t>
      </w:r>
      <w:r>
        <w:rPr>
          <w:lang w:eastAsia="x-none"/>
        </w:rPr>
        <w:t xml:space="preserve"> ni potrebno eksplicitno klicati, saj se v primeru, kadar metodo </w:t>
      </w:r>
      <w:r w:rsidRPr="00D14B83">
        <w:rPr>
          <w:rFonts w:ascii="Consolas" w:hAnsi="Consolas" w:cs="Consolas"/>
          <w:lang w:eastAsia="x-none"/>
        </w:rPr>
        <w:t>Oddaj</w:t>
      </w:r>
      <w:r>
        <w:rPr>
          <w:rFonts w:ascii="Consolas" w:hAnsi="Consolas" w:cs="Consolas"/>
          <w:lang w:eastAsia="x-none"/>
        </w:rPr>
        <w:t>Napotnico</w:t>
      </w:r>
      <w:r>
        <w:rPr>
          <w:lang w:eastAsia="x-none"/>
        </w:rPr>
        <w:t xml:space="preserve"> kličemo brez podanega podpisa, sproži samodejno.</w:t>
      </w:r>
    </w:p>
    <w:p w14:paraId="6CC11D45"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78CDC8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Transforms a </w:t>
      </w:r>
      <w:r>
        <w:rPr>
          <w:rFonts w:ascii="Consolas" w:hAnsi="Consolas" w:cs="Consolas"/>
          <w:color w:val="808080"/>
          <w:sz w:val="19"/>
          <w:szCs w:val="19"/>
          <w:highlight w:val="white"/>
        </w:rPr>
        <w:t>&lt;see cref="Napotnica"/&gt;</w:t>
      </w:r>
      <w:r>
        <w:rPr>
          <w:rFonts w:ascii="Consolas" w:hAnsi="Consolas" w:cs="Consolas"/>
          <w:color w:val="008000"/>
          <w:sz w:val="19"/>
          <w:szCs w:val="19"/>
          <w:highlight w:val="white"/>
        </w:rPr>
        <w:t xml:space="preserve"> instance (referral) into a HTML document.</w:t>
      </w:r>
    </w:p>
    <w:p w14:paraId="01F4CF49"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7C0C564"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296144B4"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HTML display transformation.</w:t>
      </w:r>
      <w:r>
        <w:rPr>
          <w:rFonts w:ascii="Consolas" w:hAnsi="Consolas" w:cs="Consolas"/>
          <w:color w:val="808080"/>
          <w:sz w:val="19"/>
          <w:szCs w:val="19"/>
          <w:highlight w:val="white"/>
        </w:rPr>
        <w:t>&lt;/returns&gt;</w:t>
      </w:r>
    </w:p>
    <w:p w14:paraId="697A7F3A" w14:textId="6BD18B28" w:rsidR="002C4A65" w:rsidRDefault="002C4A65" w:rsidP="00E072DA">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VizualizacijaOdgovor</w:t>
      </w:r>
      <w:r>
        <w:rPr>
          <w:rFonts w:ascii="Consolas" w:hAnsi="Consolas" w:cs="Consolas"/>
          <w:color w:val="000000"/>
          <w:sz w:val="19"/>
          <w:szCs w:val="19"/>
          <w:highlight w:val="white"/>
        </w:rPr>
        <w:t xml:space="preserve"> VizualizacijaNapotnice(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w:t>
      </w:r>
    </w:p>
    <w:p w14:paraId="1B6FB69B" w14:textId="77777777" w:rsidR="00E072DA" w:rsidRDefault="00E072DA" w:rsidP="00E072DA">
      <w:pPr>
        <w:pStyle w:val="Heading3"/>
        <w:rPr>
          <w:lang w:val="sl-SI"/>
        </w:rPr>
      </w:pPr>
      <w:bookmarkStart w:id="242" w:name="_Toc382462310"/>
      <w:bookmarkStart w:id="243" w:name="_Toc71886216"/>
      <w:r>
        <w:rPr>
          <w:lang w:val="sl-SI"/>
        </w:rPr>
        <w:t>Metoda VizualizacijaInPodpisNapotnice</w:t>
      </w:r>
      <w:bookmarkEnd w:id="242"/>
      <w:bookmarkEnd w:id="243"/>
    </w:p>
    <w:p w14:paraId="27BD0651" w14:textId="77777777" w:rsidR="00E072DA" w:rsidRDefault="00E072DA" w:rsidP="00E072DA">
      <w:pPr>
        <w:rPr>
          <w:lang w:eastAsia="x-none"/>
        </w:rPr>
      </w:pPr>
      <w:r>
        <w:rPr>
          <w:lang w:eastAsia="x-none"/>
        </w:rPr>
        <w:t>Metoda se uporablja za podpisovanje e-napotnice. V podpisovanje je integrirano tudi modalno okno s predogledom podpisanih podatkov. Podpis se izvede po uporabnikovi potrditvi modalnega okna. Napotnica, ki je posredovana v metodo, mora biti predhodno že zapisana na centralnem sistemu, ki ji je dodelil enolično identifikacijsko številko.</w:t>
      </w:r>
    </w:p>
    <w:p w14:paraId="19A81923" w14:textId="77777777" w:rsidR="00E072DA" w:rsidRDefault="00E072DA" w:rsidP="00E072DA">
      <w:pPr>
        <w:spacing w:after="200" w:line="276" w:lineRule="auto"/>
        <w:rPr>
          <w:lang w:eastAsia="x-none"/>
        </w:rPr>
      </w:pPr>
      <w:r>
        <w:rPr>
          <w:lang w:eastAsia="x-none"/>
        </w:rPr>
        <w:t xml:space="preserve">Metode </w:t>
      </w:r>
      <w:r>
        <w:rPr>
          <w:rFonts w:ascii="Consolas" w:hAnsi="Consolas" w:cs="Consolas"/>
          <w:lang w:eastAsia="x-none"/>
        </w:rPr>
        <w:t>VizualizacijaInPodpisNapotnice</w:t>
      </w:r>
      <w:r>
        <w:rPr>
          <w:lang w:eastAsia="x-none"/>
        </w:rPr>
        <w:t xml:space="preserve"> ni potrebno eksplicitno klicati, saj se v primeru, kadar metodo </w:t>
      </w:r>
      <w:r w:rsidRPr="00D14B83">
        <w:rPr>
          <w:rFonts w:ascii="Consolas" w:hAnsi="Consolas" w:cs="Consolas"/>
          <w:lang w:eastAsia="x-none"/>
        </w:rPr>
        <w:t>Oddaj</w:t>
      </w:r>
      <w:r>
        <w:rPr>
          <w:rFonts w:ascii="Consolas" w:hAnsi="Consolas" w:cs="Consolas"/>
          <w:lang w:eastAsia="x-none"/>
        </w:rPr>
        <w:t>Napotnico</w:t>
      </w:r>
      <w:r>
        <w:rPr>
          <w:lang w:eastAsia="x-none"/>
        </w:rPr>
        <w:t xml:space="preserve"> kličemo brez podanega podpisa, sproži samodejno.</w:t>
      </w:r>
    </w:p>
    <w:p w14:paraId="60D900AC"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FB9FB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Shows the referral data in a modal window and signs the data upon user confirmation.</w:t>
      </w:r>
    </w:p>
    <w:p w14:paraId="732B62DB"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27C6611" w14:textId="77777777" w:rsidR="00E072DA" w:rsidRDefault="00E072DA" w:rsidP="00E072DA">
      <w:pPr>
        <w:widowControl/>
        <w:autoSpaceDE w:val="0"/>
        <w:autoSpaceDN w:val="0"/>
        <w:adjustRightInd w:val="0"/>
        <w:spacing w:line="240" w:lineRule="auto"/>
        <w:rPr>
          <w:rFonts w:ascii="Consolas" w:hAnsi="Consolas" w:cs="Consolas"/>
          <w:color w:val="808080"/>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name="napotnica"&gt;</w:t>
      </w:r>
      <w:r>
        <w:rPr>
          <w:rFonts w:ascii="Consolas" w:hAnsi="Consolas" w:cs="Consolas"/>
          <w:color w:val="008000"/>
          <w:sz w:val="19"/>
          <w:szCs w:val="19"/>
        </w:rPr>
        <w:t>The referral.</w:t>
      </w:r>
      <w:r>
        <w:rPr>
          <w:rFonts w:ascii="Consolas" w:hAnsi="Consolas" w:cs="Consolas"/>
          <w:color w:val="808080"/>
          <w:sz w:val="19"/>
          <w:szCs w:val="19"/>
        </w:rPr>
        <w:t>&lt;/param&gt;</w:t>
      </w:r>
    </w:p>
    <w:p w14:paraId="5964736A" w14:textId="77777777" w:rsidR="00E072DA" w:rsidRPr="006F1CDD" w:rsidRDefault="00E072DA" w:rsidP="00E072DA">
      <w:pPr>
        <w:widowControl/>
        <w:autoSpaceDE w:val="0"/>
        <w:autoSpaceDN w:val="0"/>
        <w:adjustRightInd w:val="0"/>
        <w:spacing w:line="240" w:lineRule="auto"/>
        <w:rPr>
          <w:rFonts w:ascii="Consolas" w:hAnsi="Consolas" w:cs="Consolas"/>
          <w:color w:val="808080"/>
          <w:sz w:val="19"/>
          <w:szCs w:val="19"/>
        </w:rPr>
      </w:pPr>
      <w:r>
        <w:rPr>
          <w:rFonts w:ascii="Consolas" w:hAnsi="Consolas" w:cs="Consolas"/>
          <w:color w:val="808080"/>
          <w:sz w:val="19"/>
          <w:szCs w:val="19"/>
        </w:rPr>
        <w:t xml:space="preserve">        ///</w:t>
      </w:r>
      <w:r>
        <w:rPr>
          <w:rFonts w:ascii="Consolas" w:hAnsi="Consolas" w:cs="Consolas"/>
          <w:color w:val="008000"/>
          <w:sz w:val="19"/>
          <w:szCs w:val="19"/>
        </w:rPr>
        <w:t xml:space="preserve"> </w:t>
      </w:r>
      <w:r>
        <w:rPr>
          <w:rFonts w:ascii="Consolas" w:hAnsi="Consolas" w:cs="Consolas"/>
          <w:color w:val="808080"/>
          <w:sz w:val="19"/>
          <w:szCs w:val="19"/>
        </w:rPr>
        <w:t>&lt;param name="ihIdentifikacija"&gt;</w:t>
      </w:r>
      <w:r>
        <w:rPr>
          <w:rFonts w:ascii="Consolas" w:hAnsi="Consolas" w:cs="Consolas"/>
          <w:color w:val="008000"/>
          <w:sz w:val="19"/>
          <w:szCs w:val="19"/>
        </w:rPr>
        <w:t>Document identification in the IH.</w:t>
      </w:r>
      <w:r>
        <w:rPr>
          <w:rFonts w:ascii="Consolas" w:hAnsi="Consolas" w:cs="Consolas"/>
          <w:color w:val="808080"/>
          <w:sz w:val="19"/>
          <w:szCs w:val="19"/>
        </w:rPr>
        <w:t>&lt;/param&gt;</w:t>
      </w:r>
    </w:p>
    <w:p w14:paraId="7DAC9028" w14:textId="77777777"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44B01E22" w14:textId="60D47291" w:rsidR="00E072DA" w:rsidRDefault="00E072DA" w:rsidP="00E072D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2B91AF"/>
          <w:sz w:val="19"/>
          <w:szCs w:val="19"/>
        </w:rPr>
        <w:t>PodpisOdgovor</w:t>
      </w:r>
      <w:r>
        <w:rPr>
          <w:rFonts w:ascii="Consolas" w:hAnsi="Consolas" w:cs="Consolas"/>
          <w:sz w:val="19"/>
          <w:szCs w:val="19"/>
        </w:rPr>
        <w:t xml:space="preserve"> VizualizacijaInPodpisNapotnice(</w:t>
      </w:r>
      <w:r>
        <w:rPr>
          <w:rFonts w:ascii="Consolas" w:hAnsi="Consolas" w:cs="Consolas"/>
          <w:color w:val="0000FF"/>
          <w:sz w:val="19"/>
          <w:szCs w:val="19"/>
        </w:rPr>
        <w:t>string</w:t>
      </w:r>
      <w:r>
        <w:rPr>
          <w:rFonts w:ascii="Consolas" w:hAnsi="Consolas" w:cs="Consolas"/>
          <w:sz w:val="19"/>
          <w:szCs w:val="19"/>
        </w:rPr>
        <w:t xml:space="preserve"> napotnica, </w:t>
      </w:r>
      <w:r>
        <w:rPr>
          <w:rFonts w:ascii="Consolas" w:hAnsi="Consolas" w:cs="Consolas"/>
          <w:color w:val="2B91AF"/>
          <w:sz w:val="19"/>
          <w:szCs w:val="19"/>
        </w:rPr>
        <w:t>IHIdentifikacija</w:t>
      </w:r>
      <w:r>
        <w:rPr>
          <w:rFonts w:ascii="Consolas" w:hAnsi="Consolas" w:cs="Consolas"/>
          <w:sz w:val="19"/>
          <w:szCs w:val="19"/>
        </w:rPr>
        <w:t xml:space="preserve"> ihIdentifikacija)</w:t>
      </w:r>
    </w:p>
    <w:p w14:paraId="3380C6E2" w14:textId="77777777" w:rsidR="002C4A65" w:rsidRDefault="002C4A65" w:rsidP="002C4A65">
      <w:pPr>
        <w:pStyle w:val="Heading3"/>
        <w:rPr>
          <w:lang w:val="sl-SI"/>
        </w:rPr>
      </w:pPr>
      <w:bookmarkStart w:id="244" w:name="_Toc71886217"/>
      <w:r>
        <w:rPr>
          <w:lang w:val="sl-SI"/>
        </w:rPr>
        <w:t>Metoda VizualizacijaRazveljavitveNapotnice</w:t>
      </w:r>
      <w:bookmarkEnd w:id="244"/>
    </w:p>
    <w:p w14:paraId="6E5A9F58" w14:textId="77777777" w:rsidR="002C4A65" w:rsidRDefault="002C4A65" w:rsidP="002C4A65">
      <w:pPr>
        <w:rPr>
          <w:lang w:eastAsia="x-none"/>
        </w:rPr>
      </w:pPr>
      <w:r>
        <w:rPr>
          <w:lang w:eastAsia="x-none"/>
        </w:rPr>
        <w:t>Metoda se uporablja za prikaz modalnega okna s predogledom podpisanih podatkov. Napotnica, ki je posredovana v metodo, mora biti predhodno že zapisana na centralnem sistemu, ki ji je dodelil enolično identifikacijsko številko.</w:t>
      </w:r>
    </w:p>
    <w:p w14:paraId="259FEB9B"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VizualizacijaRazveljavitveNapotnice</w:t>
      </w:r>
      <w:r>
        <w:rPr>
          <w:lang w:eastAsia="x-none"/>
        </w:rPr>
        <w:t xml:space="preserve"> ni potrebno eksplicitno klicati, saj se v primeru, kadar metodo </w:t>
      </w:r>
      <w:r>
        <w:rPr>
          <w:rFonts w:ascii="Consolas" w:hAnsi="Consolas" w:cs="Consolas"/>
          <w:lang w:eastAsia="x-none"/>
        </w:rPr>
        <w:t>RazveljaviNapotnico</w:t>
      </w:r>
      <w:r>
        <w:rPr>
          <w:lang w:eastAsia="x-none"/>
        </w:rPr>
        <w:t xml:space="preserve"> kličemo brez podanega podpisa, sproži samodejno.</w:t>
      </w:r>
    </w:p>
    <w:p w14:paraId="031E5DDF"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F03EF35"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Transforms a </w:t>
      </w:r>
      <w:r>
        <w:rPr>
          <w:rFonts w:ascii="Consolas" w:hAnsi="Consolas" w:cs="Consolas"/>
          <w:color w:val="808080"/>
          <w:sz w:val="19"/>
          <w:szCs w:val="19"/>
          <w:highlight w:val="white"/>
        </w:rPr>
        <w:t>&lt;see cref="Napotnica"/&gt;</w:t>
      </w:r>
      <w:r>
        <w:rPr>
          <w:rFonts w:ascii="Consolas" w:hAnsi="Consolas" w:cs="Consolas"/>
          <w:color w:val="008000"/>
          <w:sz w:val="19"/>
          <w:szCs w:val="19"/>
          <w:highlight w:val="white"/>
        </w:rPr>
        <w:t xml:space="preserve"> instance (referral) into a HTML document.</w:t>
      </w:r>
    </w:p>
    <w:p w14:paraId="14FC8AC4"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76448C3"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1D48263A"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HTML display transformation.</w:t>
      </w:r>
      <w:r>
        <w:rPr>
          <w:rFonts w:ascii="Consolas" w:hAnsi="Consolas" w:cs="Consolas"/>
          <w:color w:val="808080"/>
          <w:sz w:val="19"/>
          <w:szCs w:val="19"/>
          <w:highlight w:val="white"/>
        </w:rPr>
        <w:t>&lt;/returns&gt;</w:t>
      </w:r>
    </w:p>
    <w:p w14:paraId="3B982957" w14:textId="513C1A63" w:rsidR="002C4A65" w:rsidRDefault="0059791D"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VizualizacijaOdgovor</w:t>
      </w:r>
      <w:r>
        <w:rPr>
          <w:rFonts w:ascii="Consolas" w:hAnsi="Consolas" w:cs="Consolas"/>
          <w:color w:val="000000"/>
          <w:sz w:val="19"/>
          <w:szCs w:val="19"/>
          <w:highlight w:val="white"/>
        </w:rPr>
        <w:t xml:space="preserve"> VizualizacijaRazveljavitveNapotnice(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w:t>
      </w:r>
    </w:p>
    <w:p w14:paraId="5776C9A4" w14:textId="77777777" w:rsidR="002C4A65" w:rsidRDefault="002C4A65" w:rsidP="002C4A65">
      <w:pPr>
        <w:pStyle w:val="Heading3"/>
        <w:rPr>
          <w:lang w:val="sl-SI"/>
        </w:rPr>
      </w:pPr>
      <w:bookmarkStart w:id="245" w:name="_Toc71886218"/>
      <w:r>
        <w:rPr>
          <w:lang w:val="sl-SI"/>
        </w:rPr>
        <w:t>Metoda VizualizacijaInPodpisRazveljavitveNapotnice</w:t>
      </w:r>
      <w:bookmarkEnd w:id="245"/>
    </w:p>
    <w:p w14:paraId="03228D05" w14:textId="77777777" w:rsidR="002C4A65" w:rsidRDefault="002C4A65" w:rsidP="002C4A65">
      <w:pPr>
        <w:rPr>
          <w:lang w:eastAsia="x-none"/>
        </w:rPr>
      </w:pPr>
      <w:r>
        <w:rPr>
          <w:lang w:eastAsia="x-none"/>
        </w:rPr>
        <w:t>Metoda se uporablja za podpisovanje e-napotnice. V podpisovanje je integrirano tudi modalno okno s predogledom podpisanih podatkov. Podpis se izvede po uporabnikovi potrditvi modalnega okna. Napotnica, ki je posredovana v metodo, mora biti predhodno že zapisana na centralnem sistemu, ki ji je dodelil enolično identifikacijsko številko.</w:t>
      </w:r>
    </w:p>
    <w:p w14:paraId="5F88B6A1"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VizualizacijaInPodpisRazveljavitveNapotnice</w:t>
      </w:r>
      <w:r>
        <w:rPr>
          <w:lang w:eastAsia="x-none"/>
        </w:rPr>
        <w:t xml:space="preserve"> ni potrebno eksplicitno klicati, saj se v primeru, kadar metodo </w:t>
      </w:r>
      <w:r w:rsidRPr="0059791D">
        <w:rPr>
          <w:rFonts w:ascii="Consolas" w:hAnsi="Consolas" w:cs="Consolas"/>
          <w:lang w:eastAsia="x-none"/>
        </w:rPr>
        <w:t>RazveljaviNapotnico</w:t>
      </w:r>
      <w:r>
        <w:rPr>
          <w:lang w:eastAsia="x-none"/>
        </w:rPr>
        <w:t xml:space="preserve"> kličemo brez podanega podpisa, sproži samodejno.</w:t>
      </w:r>
    </w:p>
    <w:p w14:paraId="1AD33913"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4415EAD"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Shows the referral data in a modal window and signs the data upon user confirmation.</w:t>
      </w:r>
    </w:p>
    <w:p w14:paraId="4AD9E558"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4403A49"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4F08C9C7"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name="ihIdentifikacija"&gt;</w:t>
      </w:r>
      <w:r>
        <w:rPr>
          <w:rFonts w:ascii="Consolas" w:hAnsi="Consolas" w:cs="Consolas"/>
          <w:color w:val="008000"/>
          <w:sz w:val="19"/>
          <w:szCs w:val="19"/>
          <w:highlight w:val="white"/>
        </w:rPr>
        <w:t>Identification of the document in the IH.</w:t>
      </w:r>
      <w:r>
        <w:rPr>
          <w:rFonts w:ascii="Consolas" w:hAnsi="Consolas" w:cs="Consolas"/>
          <w:color w:val="808080"/>
          <w:sz w:val="19"/>
          <w:szCs w:val="19"/>
          <w:highlight w:val="white"/>
        </w:rPr>
        <w:t>&lt;/param&gt;</w:t>
      </w:r>
    </w:p>
    <w:p w14:paraId="1F31A72B" w14:textId="77777777" w:rsidR="0059791D" w:rsidRDefault="0059791D" w:rsidP="0059791D">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0B67B71D" w14:textId="09CD2F85" w:rsidR="002C4A65" w:rsidRDefault="0059791D" w:rsidP="00E072DA">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PodpisOdgovor</w:t>
      </w:r>
      <w:r>
        <w:rPr>
          <w:rFonts w:ascii="Consolas" w:hAnsi="Consolas" w:cs="Consolas"/>
          <w:color w:val="000000"/>
          <w:sz w:val="19"/>
          <w:szCs w:val="19"/>
          <w:highlight w:val="white"/>
        </w:rPr>
        <w:t xml:space="preserve"> VizualizacijaInPodpisRazveljavitveNapotnice(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 </w:t>
      </w:r>
      <w:r>
        <w:rPr>
          <w:rFonts w:ascii="Consolas" w:hAnsi="Consolas" w:cs="Consolas"/>
          <w:color w:val="2B91AF"/>
          <w:sz w:val="19"/>
          <w:szCs w:val="19"/>
          <w:highlight w:val="white"/>
        </w:rPr>
        <w:t>IHIdentifikacija</w:t>
      </w:r>
      <w:r>
        <w:rPr>
          <w:rFonts w:ascii="Consolas" w:hAnsi="Consolas" w:cs="Consolas"/>
          <w:color w:val="000000"/>
          <w:sz w:val="19"/>
          <w:szCs w:val="19"/>
          <w:highlight w:val="white"/>
        </w:rPr>
        <w:t xml:space="preserve"> ihIdentifikacija)</w:t>
      </w:r>
    </w:p>
    <w:p w14:paraId="24E8964C" w14:textId="77777777" w:rsidR="002C4A65" w:rsidRDefault="002C4A65" w:rsidP="002C4A65">
      <w:pPr>
        <w:pStyle w:val="Heading3"/>
        <w:rPr>
          <w:lang w:val="sl-SI"/>
        </w:rPr>
      </w:pPr>
      <w:bookmarkStart w:id="246" w:name="_Toc71886219"/>
      <w:r>
        <w:rPr>
          <w:lang w:val="sl-SI"/>
        </w:rPr>
        <w:t>Metoda VizualizacijaPopravkaNapotnice</w:t>
      </w:r>
      <w:bookmarkEnd w:id="246"/>
    </w:p>
    <w:p w14:paraId="09DAB562" w14:textId="77777777" w:rsidR="002C4A65" w:rsidRDefault="002C4A65" w:rsidP="002C4A65">
      <w:pPr>
        <w:rPr>
          <w:lang w:eastAsia="x-none"/>
        </w:rPr>
      </w:pPr>
      <w:r>
        <w:rPr>
          <w:lang w:eastAsia="x-none"/>
        </w:rPr>
        <w:t>Metoda se uporablja za prikaz modalnega okna s predogledom podpisanih podatkov. Napotnica, ki je posredovana v metodo, mora biti predhodno že zapisana na centralnem sistemu, ki ji je dodelil enolično identifikacijsko številko.</w:t>
      </w:r>
    </w:p>
    <w:p w14:paraId="266D26ED"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VizualizacijaPopravkaNapotnice</w:t>
      </w:r>
      <w:r>
        <w:rPr>
          <w:lang w:eastAsia="x-none"/>
        </w:rPr>
        <w:t xml:space="preserve"> ni potrebno eksplicitno klicati, saj se v primeru, kadar metodo </w:t>
      </w:r>
      <w:r>
        <w:rPr>
          <w:rFonts w:ascii="Consolas" w:hAnsi="Consolas" w:cs="Consolas"/>
          <w:lang w:eastAsia="x-none"/>
        </w:rPr>
        <w:t>PopraviNapotnico</w:t>
      </w:r>
      <w:r>
        <w:rPr>
          <w:lang w:eastAsia="x-none"/>
        </w:rPr>
        <w:t xml:space="preserve"> kličemo brez podanega podpisa, sproži samodejno.</w:t>
      </w:r>
    </w:p>
    <w:p w14:paraId="447B200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2885C6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Transforms a </w:t>
      </w:r>
      <w:r>
        <w:rPr>
          <w:rFonts w:ascii="Consolas" w:hAnsi="Consolas" w:cs="Consolas"/>
          <w:color w:val="808080"/>
          <w:sz w:val="19"/>
          <w:szCs w:val="19"/>
          <w:highlight w:val="white"/>
        </w:rPr>
        <w:t>&lt;see cref="Napotnica"/&gt;</w:t>
      </w:r>
      <w:r>
        <w:rPr>
          <w:rFonts w:ascii="Consolas" w:hAnsi="Consolas" w:cs="Consolas"/>
          <w:color w:val="008000"/>
          <w:sz w:val="19"/>
          <w:szCs w:val="19"/>
          <w:highlight w:val="white"/>
        </w:rPr>
        <w:t xml:space="preserve"> instance (referral) into a HTML document.</w:t>
      </w:r>
    </w:p>
    <w:p w14:paraId="044E77B3"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152C70C"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6FAAF9F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HTML display transformation.</w:t>
      </w:r>
      <w:r>
        <w:rPr>
          <w:rFonts w:ascii="Consolas" w:hAnsi="Consolas" w:cs="Consolas"/>
          <w:color w:val="808080"/>
          <w:sz w:val="19"/>
          <w:szCs w:val="19"/>
          <w:highlight w:val="white"/>
        </w:rPr>
        <w:t>&lt;/returns&gt;</w:t>
      </w:r>
    </w:p>
    <w:p w14:paraId="1159FA34" w14:textId="1FA4B5D8" w:rsidR="002C4A65" w:rsidRDefault="002C4A65" w:rsidP="002C4A65">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VizualizacijaOdgovor</w:t>
      </w:r>
      <w:r>
        <w:rPr>
          <w:rFonts w:ascii="Consolas" w:hAnsi="Consolas" w:cs="Consolas"/>
          <w:color w:val="000000"/>
          <w:sz w:val="19"/>
          <w:szCs w:val="19"/>
          <w:highlight w:val="white"/>
        </w:rPr>
        <w:t xml:space="preserve"> VizualizacijaPopravkaNapotnice(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w:t>
      </w:r>
    </w:p>
    <w:p w14:paraId="43E05131" w14:textId="77777777" w:rsidR="002C4A65" w:rsidRDefault="002C4A65" w:rsidP="002C4A65">
      <w:pPr>
        <w:pStyle w:val="Heading3"/>
        <w:rPr>
          <w:lang w:val="sl-SI"/>
        </w:rPr>
      </w:pPr>
      <w:bookmarkStart w:id="247" w:name="_Toc71886220"/>
      <w:r>
        <w:rPr>
          <w:lang w:val="sl-SI"/>
        </w:rPr>
        <w:t>Metoda VizualizacijaInPodpisPopravkaNapotnice</w:t>
      </w:r>
      <w:bookmarkEnd w:id="247"/>
    </w:p>
    <w:p w14:paraId="0F979667" w14:textId="77777777" w:rsidR="002C4A65" w:rsidRDefault="002C4A65" w:rsidP="002C4A65">
      <w:pPr>
        <w:rPr>
          <w:lang w:eastAsia="x-none"/>
        </w:rPr>
      </w:pPr>
      <w:r>
        <w:rPr>
          <w:lang w:eastAsia="x-none"/>
        </w:rPr>
        <w:t>Metoda se uporablja za podpisovanje e-napotnice. V podpisovanje je integrirano tudi modalno okno s predogledom podpisanih podatkov. Podpis se izvede po uporabnikovi potrditvi modalnega okna. Napotnica, ki je posredovana v metodo, mora biti predhodno že zapisana na centralnem sistemu, ki ji je dodelil enolično identifikacijsko številko.</w:t>
      </w:r>
    </w:p>
    <w:p w14:paraId="4571997A" w14:textId="77777777" w:rsidR="002C4A65" w:rsidRDefault="002C4A65" w:rsidP="002C4A65">
      <w:pPr>
        <w:spacing w:after="200" w:line="276" w:lineRule="auto"/>
        <w:rPr>
          <w:lang w:eastAsia="x-none"/>
        </w:rPr>
      </w:pPr>
      <w:r>
        <w:rPr>
          <w:lang w:eastAsia="x-none"/>
        </w:rPr>
        <w:t xml:space="preserve">Metode </w:t>
      </w:r>
      <w:r>
        <w:rPr>
          <w:rFonts w:ascii="Consolas" w:hAnsi="Consolas" w:cs="Consolas"/>
          <w:lang w:eastAsia="x-none"/>
        </w:rPr>
        <w:t>VizualizacijaInPodpisPopravkaNapotnice</w:t>
      </w:r>
      <w:r>
        <w:rPr>
          <w:lang w:eastAsia="x-none"/>
        </w:rPr>
        <w:t xml:space="preserve"> ni potrebno eksplicitno klicati, saj se v primeru, kadar metodo </w:t>
      </w:r>
      <w:r>
        <w:rPr>
          <w:rFonts w:ascii="Consolas" w:hAnsi="Consolas" w:cs="Consolas"/>
          <w:lang w:eastAsia="x-none"/>
        </w:rPr>
        <w:t>PopraviNapotnico</w:t>
      </w:r>
      <w:r>
        <w:rPr>
          <w:lang w:eastAsia="x-none"/>
        </w:rPr>
        <w:t xml:space="preserve"> kličemo brez podanega podpisa, sproži samodejno.</w:t>
      </w:r>
    </w:p>
    <w:p w14:paraId="3219AFAB"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E74FE80"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Shows the referral data in a modal window and signs the data upon user confirmation.</w:t>
      </w:r>
    </w:p>
    <w:p w14:paraId="0954440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0C18321"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name="napotnica"&gt;</w:t>
      </w:r>
      <w:r>
        <w:rPr>
          <w:rFonts w:ascii="Consolas" w:hAnsi="Consolas" w:cs="Consolas"/>
          <w:color w:val="008000"/>
          <w:sz w:val="19"/>
          <w:szCs w:val="19"/>
          <w:highlight w:val="white"/>
        </w:rPr>
        <w:t>The referral.</w:t>
      </w:r>
      <w:r>
        <w:rPr>
          <w:rFonts w:ascii="Consolas" w:hAnsi="Consolas" w:cs="Consolas"/>
          <w:color w:val="808080"/>
          <w:sz w:val="19"/>
          <w:szCs w:val="19"/>
          <w:highlight w:val="white"/>
        </w:rPr>
        <w:t>&lt;/param&gt;</w:t>
      </w:r>
    </w:p>
    <w:p w14:paraId="1AD03546"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name="ihIdentifikacija"&gt;</w:t>
      </w:r>
      <w:r>
        <w:rPr>
          <w:rFonts w:ascii="Consolas" w:hAnsi="Consolas" w:cs="Consolas"/>
          <w:color w:val="008000"/>
          <w:sz w:val="19"/>
          <w:szCs w:val="19"/>
          <w:highlight w:val="white"/>
        </w:rPr>
        <w:t>Identification of the document in the IH.</w:t>
      </w:r>
      <w:r>
        <w:rPr>
          <w:rFonts w:ascii="Consolas" w:hAnsi="Consolas" w:cs="Consolas"/>
          <w:color w:val="808080"/>
          <w:sz w:val="19"/>
          <w:szCs w:val="19"/>
          <w:highlight w:val="white"/>
        </w:rPr>
        <w:t>&lt;/param&gt;</w:t>
      </w:r>
    </w:p>
    <w:p w14:paraId="40987F52" w14:textId="77777777" w:rsidR="002C4A65" w:rsidRDefault="002C4A65" w:rsidP="002C4A65">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the operation.</w:t>
      </w:r>
      <w:r>
        <w:rPr>
          <w:rFonts w:ascii="Consolas" w:hAnsi="Consolas" w:cs="Consolas"/>
          <w:color w:val="808080"/>
          <w:sz w:val="19"/>
          <w:szCs w:val="19"/>
          <w:highlight w:val="white"/>
        </w:rPr>
        <w:t>&lt;/returns&gt;</w:t>
      </w:r>
    </w:p>
    <w:p w14:paraId="3B738675" w14:textId="0CE0DF9C" w:rsidR="00D54C83" w:rsidRPr="00EE0B5E" w:rsidRDefault="002C4A65" w:rsidP="00D54C83">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PodpisOdgovor</w:t>
      </w:r>
      <w:r>
        <w:rPr>
          <w:rFonts w:ascii="Consolas" w:hAnsi="Consolas" w:cs="Consolas"/>
          <w:color w:val="000000"/>
          <w:sz w:val="19"/>
          <w:szCs w:val="19"/>
          <w:highlight w:val="white"/>
        </w:rPr>
        <w:t xml:space="preserve"> VizualizacijaInPodpisPopravkaNapotnice(</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napotnica, </w:t>
      </w:r>
      <w:r>
        <w:rPr>
          <w:rFonts w:ascii="Consolas" w:hAnsi="Consolas" w:cs="Consolas"/>
          <w:color w:val="2B91AF"/>
          <w:sz w:val="19"/>
          <w:szCs w:val="19"/>
          <w:highlight w:val="white"/>
        </w:rPr>
        <w:t>IHIdentifikacija</w:t>
      </w:r>
      <w:r>
        <w:rPr>
          <w:rFonts w:ascii="Consolas" w:hAnsi="Consolas" w:cs="Consolas"/>
          <w:color w:val="000000"/>
          <w:sz w:val="19"/>
          <w:szCs w:val="19"/>
          <w:highlight w:val="white"/>
        </w:rPr>
        <w:t xml:space="preserve"> ihIdentifikacija)</w:t>
      </w:r>
    </w:p>
    <w:p w14:paraId="6A91A7D1" w14:textId="77777777" w:rsidR="00D54C83" w:rsidRDefault="00D54C83" w:rsidP="00D54C83">
      <w:pPr>
        <w:pStyle w:val="Heading3"/>
        <w:rPr>
          <w:lang w:val="sl-SI"/>
        </w:rPr>
      </w:pPr>
      <w:bookmarkStart w:id="248" w:name="_Toc71886221"/>
      <w:r>
        <w:t xml:space="preserve">Metoda </w:t>
      </w:r>
      <w:r>
        <w:rPr>
          <w:lang w:val="sl-SI"/>
        </w:rPr>
        <w:t>VrniNapotnicoPdf</w:t>
      </w:r>
      <w:bookmarkEnd w:id="248"/>
    </w:p>
    <w:p w14:paraId="70DFFEC6" w14:textId="5942BD08" w:rsidR="00D54C83" w:rsidRPr="00D54C83" w:rsidRDefault="00D54C83" w:rsidP="00D54C83">
      <w:pPr>
        <w:rPr>
          <w:rFonts w:cs="Arial"/>
          <w:lang w:eastAsia="x-none"/>
        </w:rPr>
      </w:pPr>
      <w:r w:rsidRPr="00D54C83">
        <w:rPr>
          <w:rFonts w:cs="Arial"/>
        </w:rPr>
        <w:t>Metoda vrne izbrano napotnico v obliki PDF dokumenta, v odgovoru kodiran kot Base64 niz.</w:t>
      </w:r>
    </w:p>
    <w:p w14:paraId="5C3DE9D0" w14:textId="77777777" w:rsidR="00D54C83" w:rsidRDefault="00D54C83" w:rsidP="00D54C83">
      <w:pPr>
        <w:widowControl/>
        <w:autoSpaceDE w:val="0"/>
        <w:autoSpaceDN w:val="0"/>
        <w:adjustRightInd w:val="0"/>
        <w:spacing w:line="240" w:lineRule="auto"/>
        <w:rPr>
          <w:rFonts w:cs="Arial"/>
        </w:rPr>
      </w:pPr>
    </w:p>
    <w:p w14:paraId="4E3FC261"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7F10D9B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Requests a referral document as PDF document.</w:t>
      </w:r>
    </w:p>
    <w:p w14:paraId="447CBFC2"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00D5489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name="napotnicaId"&gt;</w:t>
      </w:r>
      <w:r>
        <w:rPr>
          <w:rFonts w:ascii="Consolas" w:hAnsi="Consolas" w:cs="Consolas"/>
          <w:color w:val="008000"/>
          <w:sz w:val="19"/>
          <w:szCs w:val="19"/>
          <w:highlight w:val="white"/>
          <w:lang w:val="hr-HR"/>
        </w:rPr>
        <w:t>The unique ID of the referral document to get.</w:t>
      </w:r>
      <w:r>
        <w:rPr>
          <w:rFonts w:ascii="Consolas" w:hAnsi="Consolas" w:cs="Consolas"/>
          <w:color w:val="808080"/>
          <w:sz w:val="19"/>
          <w:szCs w:val="19"/>
          <w:highlight w:val="white"/>
          <w:lang w:val="hr-HR"/>
        </w:rPr>
        <w:t>&lt;/param&gt;</w:t>
      </w:r>
    </w:p>
    <w:p w14:paraId="114DF3BD"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name="pacientZZZSId"&gt;</w:t>
      </w:r>
      <w:r>
        <w:rPr>
          <w:rFonts w:ascii="Consolas" w:hAnsi="Consolas" w:cs="Consolas"/>
          <w:color w:val="008000"/>
          <w:sz w:val="19"/>
          <w:szCs w:val="19"/>
          <w:highlight w:val="white"/>
          <w:lang w:val="hr-HR"/>
        </w:rPr>
        <w:t>Patient's health insurance identifier.</w:t>
      </w:r>
      <w:r>
        <w:rPr>
          <w:rFonts w:ascii="Consolas" w:hAnsi="Consolas" w:cs="Consolas"/>
          <w:color w:val="808080"/>
          <w:sz w:val="19"/>
          <w:szCs w:val="19"/>
          <w:highlight w:val="white"/>
          <w:lang w:val="hr-HR"/>
        </w:rPr>
        <w:t>&lt;/param&gt;</w:t>
      </w:r>
    </w:p>
    <w:p w14:paraId="768C664F"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&lt;returns&gt;</w:t>
      </w:r>
      <w:r>
        <w:rPr>
          <w:rFonts w:ascii="Consolas" w:hAnsi="Consolas" w:cs="Consolas"/>
          <w:color w:val="008000"/>
          <w:sz w:val="19"/>
          <w:szCs w:val="19"/>
          <w:highlight w:val="white"/>
          <w:lang w:val="hr-HR"/>
        </w:rPr>
        <w:t>The referral document as PDF document, if found.</w:t>
      </w:r>
      <w:r>
        <w:rPr>
          <w:rFonts w:ascii="Consolas" w:hAnsi="Consolas" w:cs="Consolas"/>
          <w:color w:val="808080"/>
          <w:sz w:val="19"/>
          <w:szCs w:val="19"/>
          <w:highlight w:val="white"/>
          <w:lang w:val="hr-HR"/>
        </w:rPr>
        <w:t>&lt;/returns&gt;</w:t>
      </w:r>
    </w:p>
    <w:p w14:paraId="033DE970"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2B91AF"/>
          <w:sz w:val="19"/>
          <w:szCs w:val="19"/>
          <w:highlight w:val="white"/>
          <w:lang w:val="hr-HR"/>
        </w:rPr>
        <w:t>VrniNapotnicoPdfOdgovor</w:t>
      </w:r>
      <w:r>
        <w:rPr>
          <w:rFonts w:ascii="Consolas" w:hAnsi="Consolas" w:cs="Consolas"/>
          <w:color w:val="000000"/>
          <w:sz w:val="19"/>
          <w:szCs w:val="19"/>
          <w:highlight w:val="white"/>
          <w:lang w:val="hr-HR"/>
        </w:rPr>
        <w:t xml:space="preserve"> VrniNapotnicoPdf(</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napotnicaId, </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pacientZZZSId)</w:t>
      </w:r>
    </w:p>
    <w:p w14:paraId="79312BCD" w14:textId="77777777" w:rsidR="00D54C83" w:rsidRDefault="00D54C83" w:rsidP="00D54C83">
      <w:pPr>
        <w:widowControl/>
        <w:autoSpaceDE w:val="0"/>
        <w:autoSpaceDN w:val="0"/>
        <w:adjustRightInd w:val="0"/>
        <w:spacing w:line="240" w:lineRule="auto"/>
        <w:rPr>
          <w:rFonts w:cs="Arial"/>
        </w:rPr>
      </w:pPr>
    </w:p>
    <w:p w14:paraId="32EFEA06" w14:textId="29EF29BB" w:rsidR="00D54C83" w:rsidRDefault="00D54C83" w:rsidP="00D54C83">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GetReferralPdf </w:t>
      </w:r>
      <w:r>
        <w:rPr>
          <w:rFonts w:cs="Arial"/>
        </w:rPr>
        <w:t>na centralnem strežniku.</w:t>
      </w:r>
    </w:p>
    <w:p w14:paraId="58531EFF" w14:textId="77777777" w:rsidR="00D54C83" w:rsidRDefault="00D54C83" w:rsidP="00D54C83">
      <w:pPr>
        <w:pStyle w:val="Heading3"/>
        <w:rPr>
          <w:lang w:val="sl-SI"/>
        </w:rPr>
      </w:pPr>
      <w:bookmarkStart w:id="249" w:name="_Toc71886222"/>
      <w:r>
        <w:t xml:space="preserve">Metoda </w:t>
      </w:r>
      <w:r>
        <w:rPr>
          <w:lang w:val="sl-SI"/>
        </w:rPr>
        <w:t>PopraviVeljavnostNapotnice</w:t>
      </w:r>
      <w:bookmarkEnd w:id="249"/>
    </w:p>
    <w:p w14:paraId="07D8F0C9" w14:textId="1E34B541" w:rsidR="00D54C83" w:rsidRDefault="008E2486" w:rsidP="00D54C83">
      <w:pPr>
        <w:rPr>
          <w:lang w:eastAsia="x-none"/>
        </w:rPr>
      </w:pPr>
      <w:r>
        <w:rPr>
          <w:lang w:eastAsia="x-none"/>
        </w:rPr>
        <w:t>Metoda se uporabi za spremembo veljavnosti izbrane napotnice. Nova veljavnost je podatna v mesecih.</w:t>
      </w:r>
    </w:p>
    <w:p w14:paraId="289A01D3" w14:textId="77777777" w:rsidR="00D54C83" w:rsidRDefault="00D54C83" w:rsidP="00D54C83">
      <w:pPr>
        <w:rPr>
          <w:lang w:eastAsia="x-none"/>
        </w:rPr>
      </w:pPr>
    </w:p>
    <w:p w14:paraId="3744B4F9"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61DF8C92"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Update referral document validity.</w:t>
      </w:r>
    </w:p>
    <w:p w14:paraId="5820AE41"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&lt;/summary&gt;</w:t>
      </w:r>
    </w:p>
    <w:p w14:paraId="78C9DF0F"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name="napotnicaId"&gt;</w:t>
      </w:r>
      <w:r>
        <w:rPr>
          <w:rFonts w:ascii="Consolas" w:hAnsi="Consolas" w:cs="Consolas"/>
          <w:color w:val="008000"/>
          <w:sz w:val="19"/>
          <w:szCs w:val="19"/>
          <w:highlight w:val="white"/>
          <w:lang w:val="hr-HR"/>
        </w:rPr>
        <w:t>The unique ID of the referral document.</w:t>
      </w:r>
      <w:r>
        <w:rPr>
          <w:rFonts w:ascii="Consolas" w:hAnsi="Consolas" w:cs="Consolas"/>
          <w:color w:val="808080"/>
          <w:sz w:val="19"/>
          <w:szCs w:val="19"/>
          <w:highlight w:val="white"/>
          <w:lang w:val="hr-HR"/>
        </w:rPr>
        <w:t>&lt;/param&gt;</w:t>
      </w:r>
    </w:p>
    <w:p w14:paraId="737F2E6B"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name="pacientZZZSId"&gt;</w:t>
      </w:r>
      <w:r>
        <w:rPr>
          <w:rFonts w:ascii="Consolas" w:hAnsi="Consolas" w:cs="Consolas"/>
          <w:color w:val="008000"/>
          <w:sz w:val="19"/>
          <w:szCs w:val="19"/>
          <w:highlight w:val="white"/>
          <w:lang w:val="hr-HR"/>
        </w:rPr>
        <w:t>Patient's health insurance identifier.</w:t>
      </w:r>
      <w:r>
        <w:rPr>
          <w:rFonts w:ascii="Consolas" w:hAnsi="Consolas" w:cs="Consolas"/>
          <w:color w:val="808080"/>
          <w:sz w:val="19"/>
          <w:szCs w:val="19"/>
          <w:highlight w:val="white"/>
          <w:lang w:val="hr-HR"/>
        </w:rPr>
        <w:t>&lt;/param&gt;</w:t>
      </w:r>
    </w:p>
    <w:p w14:paraId="7124B55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&lt;param name="veljavnost"&gt;</w:t>
      </w:r>
      <w:r>
        <w:rPr>
          <w:rFonts w:ascii="Consolas" w:hAnsi="Consolas" w:cs="Consolas"/>
          <w:color w:val="008000"/>
          <w:sz w:val="19"/>
          <w:szCs w:val="19"/>
          <w:highlight w:val="white"/>
          <w:lang w:val="hr-HR"/>
        </w:rPr>
        <w:t>Updated validity, in months.</w:t>
      </w:r>
      <w:r>
        <w:rPr>
          <w:rFonts w:ascii="Consolas" w:hAnsi="Consolas" w:cs="Consolas"/>
          <w:color w:val="808080"/>
          <w:sz w:val="19"/>
          <w:szCs w:val="19"/>
          <w:highlight w:val="white"/>
          <w:lang w:val="hr-HR"/>
        </w:rPr>
        <w:t>&lt;/param&gt;</w:t>
      </w:r>
    </w:p>
    <w:p w14:paraId="284D5E77"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lastRenderedPageBreak/>
        <w:t xml:space="preserve">        </w:t>
      </w:r>
      <w:r>
        <w:rPr>
          <w:rFonts w:ascii="Consolas" w:hAnsi="Consolas" w:cs="Consolas"/>
          <w:color w:val="808080"/>
          <w:sz w:val="19"/>
          <w:szCs w:val="19"/>
          <w:highlight w:val="white"/>
          <w:lang w:val="hr-HR"/>
        </w:rPr>
        <w:t>///</w:t>
      </w:r>
      <w:r>
        <w:rPr>
          <w:rFonts w:ascii="Consolas" w:hAnsi="Consolas" w:cs="Consolas"/>
          <w:color w:val="008000"/>
          <w:sz w:val="19"/>
          <w:szCs w:val="19"/>
          <w:highlight w:val="white"/>
          <w:lang w:val="hr-HR"/>
        </w:rPr>
        <w:t xml:space="preserve"> </w:t>
      </w:r>
      <w:r>
        <w:rPr>
          <w:rFonts w:ascii="Consolas" w:hAnsi="Consolas" w:cs="Consolas"/>
          <w:color w:val="808080"/>
          <w:sz w:val="19"/>
          <w:szCs w:val="19"/>
          <w:highlight w:val="white"/>
          <w:lang w:val="hr-HR"/>
        </w:rPr>
        <w:t>&lt;returns&gt;</w:t>
      </w:r>
      <w:r>
        <w:rPr>
          <w:rFonts w:ascii="Consolas" w:hAnsi="Consolas" w:cs="Consolas"/>
          <w:color w:val="008000"/>
          <w:sz w:val="19"/>
          <w:szCs w:val="19"/>
          <w:highlight w:val="white"/>
          <w:lang w:val="hr-HR"/>
        </w:rPr>
        <w:t>Status of the operation.</w:t>
      </w:r>
      <w:r>
        <w:rPr>
          <w:rFonts w:ascii="Consolas" w:hAnsi="Consolas" w:cs="Consolas"/>
          <w:color w:val="808080"/>
          <w:sz w:val="19"/>
          <w:szCs w:val="19"/>
          <w:highlight w:val="white"/>
          <w:lang w:val="hr-HR"/>
        </w:rPr>
        <w:t>&lt;/returns&gt;</w:t>
      </w:r>
    </w:p>
    <w:p w14:paraId="3B2DB3F4" w14:textId="77777777" w:rsidR="00D54C83" w:rsidRDefault="00D54C83" w:rsidP="00D54C83">
      <w:pPr>
        <w:widowControl/>
        <w:autoSpaceDE w:val="0"/>
        <w:autoSpaceDN w:val="0"/>
        <w:adjustRightInd w:val="0"/>
        <w:spacing w:line="240" w:lineRule="auto"/>
        <w:rPr>
          <w:rFonts w:ascii="Consolas" w:hAnsi="Consolas" w:cs="Consolas"/>
          <w:color w:val="000000"/>
          <w:sz w:val="19"/>
          <w:szCs w:val="19"/>
          <w:highlight w:val="white"/>
          <w:lang w:val="hr-HR"/>
        </w:rPr>
      </w:pPr>
      <w:r>
        <w:rPr>
          <w:rFonts w:ascii="Consolas" w:hAnsi="Consolas" w:cs="Consolas"/>
          <w:color w:val="000000"/>
          <w:sz w:val="19"/>
          <w:szCs w:val="19"/>
          <w:highlight w:val="white"/>
          <w:lang w:val="hr-HR"/>
        </w:rPr>
        <w:t xml:space="preserve">        </w:t>
      </w:r>
      <w:r>
        <w:rPr>
          <w:rFonts w:ascii="Consolas" w:hAnsi="Consolas" w:cs="Consolas"/>
          <w:color w:val="0000FF"/>
          <w:sz w:val="19"/>
          <w:szCs w:val="19"/>
          <w:highlight w:val="white"/>
          <w:lang w:val="hr-HR"/>
        </w:rPr>
        <w:t>public</w:t>
      </w:r>
      <w:r>
        <w:rPr>
          <w:rFonts w:ascii="Consolas" w:hAnsi="Consolas" w:cs="Consolas"/>
          <w:color w:val="000000"/>
          <w:sz w:val="19"/>
          <w:szCs w:val="19"/>
          <w:highlight w:val="white"/>
          <w:lang w:val="hr-HR"/>
        </w:rPr>
        <w:t xml:space="preserve"> </w:t>
      </w:r>
      <w:r>
        <w:rPr>
          <w:rFonts w:ascii="Consolas" w:hAnsi="Consolas" w:cs="Consolas"/>
          <w:color w:val="2B91AF"/>
          <w:sz w:val="19"/>
          <w:szCs w:val="19"/>
          <w:highlight w:val="white"/>
          <w:lang w:val="hr-HR"/>
        </w:rPr>
        <w:t>Odgovor</w:t>
      </w:r>
      <w:r>
        <w:rPr>
          <w:rFonts w:ascii="Consolas" w:hAnsi="Consolas" w:cs="Consolas"/>
          <w:color w:val="000000"/>
          <w:sz w:val="19"/>
          <w:szCs w:val="19"/>
          <w:highlight w:val="white"/>
          <w:lang w:val="hr-HR"/>
        </w:rPr>
        <w:t xml:space="preserve"> PopraviVeljavnostNapotnice(</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napotnicaId, </w:t>
      </w:r>
      <w:r>
        <w:rPr>
          <w:rFonts w:ascii="Consolas" w:hAnsi="Consolas" w:cs="Consolas"/>
          <w:color w:val="0000FF"/>
          <w:sz w:val="19"/>
          <w:szCs w:val="19"/>
          <w:highlight w:val="white"/>
          <w:lang w:val="hr-HR"/>
        </w:rPr>
        <w:t>string</w:t>
      </w:r>
      <w:r>
        <w:rPr>
          <w:rFonts w:ascii="Consolas" w:hAnsi="Consolas" w:cs="Consolas"/>
          <w:color w:val="000000"/>
          <w:sz w:val="19"/>
          <w:szCs w:val="19"/>
          <w:highlight w:val="white"/>
          <w:lang w:val="hr-HR"/>
        </w:rPr>
        <w:t xml:space="preserve"> pacientZZZSId, </w:t>
      </w:r>
      <w:r>
        <w:rPr>
          <w:rFonts w:ascii="Consolas" w:hAnsi="Consolas" w:cs="Consolas"/>
          <w:color w:val="0000FF"/>
          <w:sz w:val="19"/>
          <w:szCs w:val="19"/>
          <w:highlight w:val="white"/>
          <w:lang w:val="hr-HR"/>
        </w:rPr>
        <w:t>int</w:t>
      </w:r>
      <w:r>
        <w:rPr>
          <w:rFonts w:ascii="Consolas" w:hAnsi="Consolas" w:cs="Consolas"/>
          <w:color w:val="000000"/>
          <w:sz w:val="19"/>
          <w:szCs w:val="19"/>
          <w:highlight w:val="white"/>
          <w:lang w:val="hr-HR"/>
        </w:rPr>
        <w:t xml:space="preserve"> veljavnost)</w:t>
      </w:r>
    </w:p>
    <w:p w14:paraId="635D5E5F" w14:textId="77777777" w:rsidR="00D54C83" w:rsidRDefault="00D54C83" w:rsidP="00D54C83">
      <w:pPr>
        <w:rPr>
          <w:lang w:eastAsia="x-none"/>
        </w:rPr>
      </w:pPr>
    </w:p>
    <w:p w14:paraId="0FFA4E56" w14:textId="4A333F2F" w:rsidR="00D54C83" w:rsidRDefault="00D54C83" w:rsidP="00D54C83">
      <w:pPr>
        <w:widowControl/>
        <w:autoSpaceDE w:val="0"/>
        <w:autoSpaceDN w:val="0"/>
        <w:adjustRightInd w:val="0"/>
        <w:spacing w:line="240" w:lineRule="auto"/>
        <w:rPr>
          <w:rFonts w:cs="Arial"/>
        </w:rPr>
      </w:pPr>
      <w:r>
        <w:rPr>
          <w:rFonts w:cs="Arial"/>
        </w:rPr>
        <w:t xml:space="preserve">Metoda izvede operacijo </w:t>
      </w:r>
      <w:r>
        <w:rPr>
          <w:rFonts w:ascii="Consolas" w:hAnsi="Consolas" w:cs="Consolas"/>
          <w:sz w:val="19"/>
          <w:szCs w:val="19"/>
        </w:rPr>
        <w:t xml:space="preserve">UpdateReferralValidity </w:t>
      </w:r>
      <w:r>
        <w:rPr>
          <w:rFonts w:cs="Arial"/>
        </w:rPr>
        <w:t>na centralnem strežniku.</w:t>
      </w:r>
    </w:p>
    <w:p w14:paraId="2B0BC9DD" w14:textId="77777777" w:rsidR="00C91E66" w:rsidRPr="00EE0B5E" w:rsidRDefault="00C91E66" w:rsidP="00D54C83">
      <w:pPr>
        <w:widowControl/>
        <w:autoSpaceDE w:val="0"/>
        <w:autoSpaceDN w:val="0"/>
        <w:adjustRightInd w:val="0"/>
        <w:spacing w:line="240" w:lineRule="auto"/>
        <w:rPr>
          <w:rFonts w:ascii="Consolas" w:hAnsi="Consolas" w:cs="Consolas"/>
          <w:sz w:val="19"/>
          <w:szCs w:val="19"/>
        </w:rPr>
      </w:pPr>
    </w:p>
    <w:p w14:paraId="61F2B794" w14:textId="6AB2033E" w:rsidR="00A720CA" w:rsidRDefault="00A720CA" w:rsidP="007E4BA9">
      <w:pPr>
        <w:pStyle w:val="Heading2"/>
        <w:rPr>
          <w:lang w:val="sl-SI"/>
        </w:rPr>
      </w:pPr>
      <w:bookmarkStart w:id="250" w:name="_Toc71886223"/>
      <w:bookmarkStart w:id="251" w:name="_Ref355089165"/>
      <w:r>
        <w:rPr>
          <w:lang w:val="sl-SI"/>
        </w:rPr>
        <w:t>API za Echo in PING</w:t>
      </w:r>
      <w:bookmarkEnd w:id="250"/>
    </w:p>
    <w:p w14:paraId="3779883A" w14:textId="77777777" w:rsidR="00A720CA" w:rsidRDefault="00A720CA" w:rsidP="00A720CA">
      <w:pPr>
        <w:pStyle w:val="Heading3"/>
        <w:rPr>
          <w:lang w:val="sl-SI"/>
        </w:rPr>
      </w:pPr>
      <w:bookmarkStart w:id="252" w:name="_Toc71886224"/>
      <w:r>
        <w:rPr>
          <w:lang w:val="sl-SI"/>
        </w:rPr>
        <w:t>Metoda Ping (Recepti)</w:t>
      </w:r>
      <w:bookmarkEnd w:id="252"/>
    </w:p>
    <w:p w14:paraId="4C6BDC48"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 xml:space="preserve">        ///</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0EE8D5F"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3AB25FD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81364EA"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w:t>
      </w:r>
      <w:r>
        <w:rPr>
          <w:rFonts w:ascii="Consolas" w:hAnsi="Consolas" w:cs="Consolas"/>
          <w:color w:val="808080"/>
          <w:sz w:val="19"/>
          <w:szCs w:val="19"/>
          <w:highlight w:val="white"/>
        </w:rPr>
        <w:t>&lt;/returns&gt;</w:t>
      </w:r>
    </w:p>
    <w:p w14:paraId="4B134C7C" w14:textId="77777777" w:rsidR="00A720CA" w:rsidRP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Ping()</w:t>
      </w:r>
    </w:p>
    <w:p w14:paraId="3E6A04F8" w14:textId="77777777" w:rsidR="00A720CA" w:rsidRDefault="00A720CA" w:rsidP="00A720CA">
      <w:pPr>
        <w:pStyle w:val="Heading3"/>
        <w:rPr>
          <w:lang w:val="sl-SI"/>
        </w:rPr>
      </w:pPr>
      <w:bookmarkStart w:id="253" w:name="_Toc71886225"/>
      <w:r>
        <w:rPr>
          <w:lang w:val="sl-SI"/>
        </w:rPr>
        <w:t>Metoda Echo (Recepti)</w:t>
      </w:r>
      <w:bookmarkEnd w:id="253"/>
    </w:p>
    <w:p w14:paraId="044D625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7C302BE"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7F4D0A0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98610DF"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name="echo"&gt;</w:t>
      </w:r>
      <w:r>
        <w:rPr>
          <w:rFonts w:ascii="Consolas" w:hAnsi="Consolas" w:cs="Consolas"/>
          <w:color w:val="008000"/>
          <w:sz w:val="19"/>
          <w:szCs w:val="19"/>
          <w:highlight w:val="white"/>
        </w:rPr>
        <w:t>Input message that is being returned unchanged.</w:t>
      </w:r>
      <w:r>
        <w:rPr>
          <w:rFonts w:ascii="Consolas" w:hAnsi="Consolas" w:cs="Consolas"/>
          <w:color w:val="808080"/>
          <w:sz w:val="19"/>
          <w:szCs w:val="19"/>
          <w:highlight w:val="white"/>
        </w:rPr>
        <w:t>&lt;/param&gt;</w:t>
      </w:r>
    </w:p>
    <w:p w14:paraId="3742178D"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Unchanged input message.</w:t>
      </w:r>
      <w:r>
        <w:rPr>
          <w:rFonts w:ascii="Consolas" w:hAnsi="Consolas" w:cs="Consolas"/>
          <w:color w:val="808080"/>
          <w:sz w:val="19"/>
          <w:szCs w:val="19"/>
          <w:highlight w:val="white"/>
        </w:rPr>
        <w:t>&lt;/returns&gt;</w:t>
      </w:r>
    </w:p>
    <w:p w14:paraId="7D8E3C35" w14:textId="77777777" w:rsid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p>
    <w:p w14:paraId="54A8C21A" w14:textId="77777777" w:rsidR="00A720CA" w:rsidRDefault="00A720CA" w:rsidP="00A720CA">
      <w:pPr>
        <w:pStyle w:val="Heading3"/>
        <w:rPr>
          <w:lang w:val="sl-SI"/>
        </w:rPr>
      </w:pPr>
      <w:bookmarkStart w:id="254" w:name="_Toc71886226"/>
      <w:r>
        <w:rPr>
          <w:lang w:val="sl-SI"/>
        </w:rPr>
        <w:t>Metoda PingEER</w:t>
      </w:r>
      <w:r w:rsidR="00D219AB">
        <w:rPr>
          <w:lang w:val="sl-SI"/>
        </w:rPr>
        <w:t xml:space="preserve"> / PingEERXML</w:t>
      </w:r>
      <w:r>
        <w:rPr>
          <w:lang w:val="sl-SI"/>
        </w:rPr>
        <w:t xml:space="preserve"> (Recepti)</w:t>
      </w:r>
      <w:bookmarkEnd w:id="254"/>
    </w:p>
    <w:p w14:paraId="692B3B3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A8C33D4"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EER responsiveness.</w:t>
      </w:r>
    </w:p>
    <w:p w14:paraId="2FAD2D59"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1B1874D"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32A051E4"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PingEER()</w:t>
      </w:r>
    </w:p>
    <w:p w14:paraId="4B726527" w14:textId="77777777" w:rsidR="00A720CA" w:rsidRDefault="00A720CA" w:rsidP="00A720CA">
      <w:pPr>
        <w:pStyle w:val="Heading3"/>
        <w:rPr>
          <w:lang w:val="sl-SI"/>
        </w:rPr>
      </w:pPr>
      <w:bookmarkStart w:id="255" w:name="_Toc71886227"/>
      <w:r>
        <w:rPr>
          <w:lang w:val="sl-SI"/>
        </w:rPr>
        <w:t xml:space="preserve">Metoda PingVS </w:t>
      </w:r>
      <w:r w:rsidR="00D219AB">
        <w:rPr>
          <w:lang w:val="sl-SI"/>
        </w:rPr>
        <w:t xml:space="preserve">/ PingVSXML </w:t>
      </w:r>
      <w:r>
        <w:rPr>
          <w:lang w:val="sl-SI"/>
        </w:rPr>
        <w:t>(Recepti)</w:t>
      </w:r>
      <w:bookmarkEnd w:id="255"/>
    </w:p>
    <w:p w14:paraId="7E9F746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640F765"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VS responsiveness.</w:t>
      </w:r>
    </w:p>
    <w:p w14:paraId="455FBA3A"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478296D" w14:textId="77777777" w:rsidR="00A720CA" w:rsidRDefault="00A720CA" w:rsidP="00A720CA">
      <w:pPr>
        <w:widowControl/>
        <w:autoSpaceDE w:val="0"/>
        <w:autoSpaceDN w:val="0"/>
        <w:adjustRightInd w:val="0"/>
        <w:spacing w:line="240" w:lineRule="auto"/>
        <w:rPr>
          <w:rFonts w:ascii="Consolas" w:hAnsi="Consolas" w:cs="Consolas"/>
          <w:color w:val="80808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10D9F2B9"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PingVS()</w:t>
      </w:r>
    </w:p>
    <w:p w14:paraId="1441588F" w14:textId="77777777" w:rsidR="00A720CA" w:rsidRDefault="00A720CA" w:rsidP="00A720CA">
      <w:pPr>
        <w:pStyle w:val="Heading3"/>
        <w:rPr>
          <w:lang w:val="sl-SI"/>
        </w:rPr>
      </w:pPr>
      <w:bookmarkStart w:id="256" w:name="_Toc71886228"/>
      <w:r>
        <w:rPr>
          <w:lang w:val="sl-SI"/>
        </w:rPr>
        <w:t>Metoda PingIKServer</w:t>
      </w:r>
      <w:r w:rsidR="00D219AB">
        <w:rPr>
          <w:lang w:val="sl-SI"/>
        </w:rPr>
        <w:t xml:space="preserve"> / PingIKServerXML</w:t>
      </w:r>
      <w:r>
        <w:rPr>
          <w:lang w:val="sl-SI"/>
        </w:rPr>
        <w:t xml:space="preserve"> (Recepti)</w:t>
      </w:r>
      <w:bookmarkEnd w:id="256"/>
    </w:p>
    <w:p w14:paraId="29EF2604"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692268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IKServer responsiveness.</w:t>
      </w:r>
    </w:p>
    <w:p w14:paraId="3FDD7A1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2EA184CC"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057041AE"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PingIKServer();</w:t>
      </w:r>
    </w:p>
    <w:p w14:paraId="3E947332" w14:textId="77777777" w:rsidR="00A720CA" w:rsidRDefault="00A720CA" w:rsidP="00A720CA">
      <w:pPr>
        <w:pStyle w:val="Heading3"/>
        <w:rPr>
          <w:lang w:val="sl-SI"/>
        </w:rPr>
      </w:pPr>
      <w:bookmarkStart w:id="257" w:name="_Toc71886229"/>
      <w:r>
        <w:rPr>
          <w:lang w:val="sl-SI"/>
        </w:rPr>
        <w:t>Metoda Ping (Napotnice)</w:t>
      </w:r>
      <w:bookmarkEnd w:id="257"/>
    </w:p>
    <w:p w14:paraId="60142DD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808080"/>
          <w:sz w:val="19"/>
          <w:szCs w:val="19"/>
          <w:highlight w:val="white"/>
        </w:rPr>
        <w:t xml:space="preserve">        ///</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12F616F"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11B9880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5A3A6C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w:t>
      </w:r>
      <w:r>
        <w:rPr>
          <w:rFonts w:ascii="Consolas" w:hAnsi="Consolas" w:cs="Consolas"/>
          <w:color w:val="808080"/>
          <w:sz w:val="19"/>
          <w:szCs w:val="19"/>
          <w:highlight w:val="white"/>
        </w:rPr>
        <w:t>&lt;/returns&gt;</w:t>
      </w:r>
    </w:p>
    <w:p w14:paraId="4241A414" w14:textId="77777777" w:rsidR="00A720CA" w:rsidRP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bool</w:t>
      </w:r>
      <w:r>
        <w:rPr>
          <w:rFonts w:ascii="Consolas" w:hAnsi="Consolas" w:cs="Consolas"/>
          <w:color w:val="000000"/>
          <w:sz w:val="19"/>
          <w:szCs w:val="19"/>
          <w:highlight w:val="white"/>
        </w:rPr>
        <w:t xml:space="preserve"> Ping()</w:t>
      </w:r>
    </w:p>
    <w:p w14:paraId="6B40608D" w14:textId="77777777" w:rsidR="00A720CA" w:rsidRDefault="00A720CA" w:rsidP="00A720CA">
      <w:pPr>
        <w:pStyle w:val="Heading3"/>
        <w:rPr>
          <w:lang w:val="sl-SI"/>
        </w:rPr>
      </w:pPr>
      <w:bookmarkStart w:id="258" w:name="_Toc71886230"/>
      <w:r>
        <w:rPr>
          <w:lang w:val="sl-SI"/>
        </w:rPr>
        <w:t>Metoda Echo (Napotnice)</w:t>
      </w:r>
      <w:bookmarkEnd w:id="258"/>
    </w:p>
    <w:p w14:paraId="1FC4FC1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3086D7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IK component responsiveness.</w:t>
      </w:r>
    </w:p>
    <w:p w14:paraId="555BC638"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3CD02C55"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name="echo"&gt;</w:t>
      </w:r>
      <w:r>
        <w:rPr>
          <w:rFonts w:ascii="Consolas" w:hAnsi="Consolas" w:cs="Consolas"/>
          <w:color w:val="008000"/>
          <w:sz w:val="19"/>
          <w:szCs w:val="19"/>
          <w:highlight w:val="white"/>
        </w:rPr>
        <w:t>Input message that is being returned unchanged.</w:t>
      </w:r>
      <w:r>
        <w:rPr>
          <w:rFonts w:ascii="Consolas" w:hAnsi="Consolas" w:cs="Consolas"/>
          <w:color w:val="808080"/>
          <w:sz w:val="19"/>
          <w:szCs w:val="19"/>
          <w:highlight w:val="white"/>
        </w:rPr>
        <w:t>&lt;/param&gt;</w:t>
      </w:r>
    </w:p>
    <w:p w14:paraId="1941987D"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Unchanged input message.</w:t>
      </w:r>
      <w:r>
        <w:rPr>
          <w:rFonts w:ascii="Consolas" w:hAnsi="Consolas" w:cs="Consolas"/>
          <w:color w:val="808080"/>
          <w:sz w:val="19"/>
          <w:szCs w:val="19"/>
          <w:highlight w:val="white"/>
        </w:rPr>
        <w:t>&lt;/returns&gt;</w:t>
      </w:r>
    </w:p>
    <w:p w14:paraId="0483C490" w14:textId="77777777" w:rsidR="00A720CA" w:rsidRDefault="00A720CA" w:rsidP="00A720CA">
      <w:pPr>
        <w:rPr>
          <w:lang w:eastAsia="x-non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echo);</w:t>
      </w:r>
    </w:p>
    <w:p w14:paraId="4E1870EC" w14:textId="77777777" w:rsidR="00A720CA" w:rsidRDefault="00A720CA" w:rsidP="00A720CA">
      <w:pPr>
        <w:pStyle w:val="Heading3"/>
        <w:rPr>
          <w:lang w:val="sl-SI"/>
        </w:rPr>
      </w:pPr>
      <w:bookmarkStart w:id="259" w:name="_Toc71886231"/>
      <w:r>
        <w:rPr>
          <w:lang w:val="sl-SI"/>
        </w:rPr>
        <w:t>Metoda PingENAR</w:t>
      </w:r>
      <w:r w:rsidR="00D219AB">
        <w:rPr>
          <w:lang w:val="sl-SI"/>
        </w:rPr>
        <w:t xml:space="preserve"> / PingENARXML</w:t>
      </w:r>
      <w:r>
        <w:rPr>
          <w:lang w:val="sl-SI"/>
        </w:rPr>
        <w:t xml:space="preserve"> (Napotnice)</w:t>
      </w:r>
      <w:bookmarkEnd w:id="259"/>
    </w:p>
    <w:p w14:paraId="1AB0F8CF" w14:textId="77777777" w:rsidR="00D219AB" w:rsidRDefault="00D219AB" w:rsidP="00D219AB">
      <w:pPr>
        <w:rPr>
          <w:lang w:eastAsia="x-none"/>
        </w:rPr>
      </w:pPr>
      <w:r>
        <w:rPr>
          <w:lang w:eastAsia="x-none"/>
        </w:rPr>
        <w:t>COS spletna storitev (še) nima Ping metode, IK zaenkrat vrača samo OK status.</w:t>
      </w:r>
    </w:p>
    <w:p w14:paraId="1245E655" w14:textId="77777777" w:rsidR="00D219AB" w:rsidRPr="00D219AB" w:rsidRDefault="00D219AB" w:rsidP="00D219AB">
      <w:pPr>
        <w:rPr>
          <w:lang w:eastAsia="x-none"/>
        </w:rPr>
      </w:pPr>
    </w:p>
    <w:p w14:paraId="1EA20926"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945A81B"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EER responsiveness.</w:t>
      </w:r>
    </w:p>
    <w:p w14:paraId="104F0195"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41FC6893"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0B44B921"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PingENAR()</w:t>
      </w:r>
    </w:p>
    <w:p w14:paraId="667EE5C7" w14:textId="77777777" w:rsidR="00A720CA" w:rsidRDefault="00A720CA" w:rsidP="00A720CA">
      <w:pPr>
        <w:pStyle w:val="Heading3"/>
        <w:rPr>
          <w:lang w:val="sl-SI"/>
        </w:rPr>
      </w:pPr>
      <w:bookmarkStart w:id="260" w:name="_Toc71886232"/>
      <w:r>
        <w:rPr>
          <w:lang w:val="sl-SI"/>
        </w:rPr>
        <w:t>Metoda PingVS</w:t>
      </w:r>
      <w:r w:rsidR="00D219AB">
        <w:rPr>
          <w:lang w:val="sl-SI"/>
        </w:rPr>
        <w:t xml:space="preserve"> / PingVSXML</w:t>
      </w:r>
      <w:r>
        <w:rPr>
          <w:lang w:val="sl-SI"/>
        </w:rPr>
        <w:t xml:space="preserve"> (Napotnice)</w:t>
      </w:r>
      <w:bookmarkEnd w:id="260"/>
    </w:p>
    <w:p w14:paraId="2D41E560"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40964CC"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Method for testing VS responsiveness.</w:t>
      </w:r>
    </w:p>
    <w:p w14:paraId="076CC68C" w14:textId="77777777" w:rsidR="00A720CA" w:rsidRDefault="00A720CA" w:rsidP="00A720CA">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73099391" w14:textId="77777777" w:rsidR="00A720CA" w:rsidRDefault="00A720CA" w:rsidP="00A720CA">
      <w:pPr>
        <w:widowControl/>
        <w:autoSpaceDE w:val="0"/>
        <w:autoSpaceDN w:val="0"/>
        <w:adjustRightInd w:val="0"/>
        <w:spacing w:line="240" w:lineRule="auto"/>
        <w:rPr>
          <w:rFonts w:ascii="Consolas" w:hAnsi="Consolas" w:cs="Consolas"/>
          <w:color w:val="80808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TRUE/FALSE</w:t>
      </w:r>
      <w:r>
        <w:rPr>
          <w:rFonts w:ascii="Consolas" w:hAnsi="Consolas" w:cs="Consolas"/>
          <w:color w:val="808080"/>
          <w:sz w:val="19"/>
          <w:szCs w:val="19"/>
          <w:highlight w:val="white"/>
        </w:rPr>
        <w:t>&lt;/returns&gt;</w:t>
      </w:r>
    </w:p>
    <w:p w14:paraId="2CC76544" w14:textId="75351884" w:rsidR="00A720CA" w:rsidRPr="00C91E66" w:rsidRDefault="00A720CA" w:rsidP="00C91E66">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PingVS()</w:t>
      </w:r>
    </w:p>
    <w:p w14:paraId="7884B16C" w14:textId="77777777" w:rsidR="00A720CA" w:rsidRPr="00A720CA" w:rsidRDefault="00A720CA" w:rsidP="00A720CA">
      <w:pPr>
        <w:rPr>
          <w:lang w:eastAsia="x-none"/>
        </w:rPr>
      </w:pPr>
    </w:p>
    <w:p w14:paraId="159786A1" w14:textId="77777777" w:rsidR="007E4BA9" w:rsidRDefault="007E4BA9" w:rsidP="007E4BA9">
      <w:pPr>
        <w:pStyle w:val="Heading2"/>
        <w:rPr>
          <w:lang w:val="sl-SI"/>
        </w:rPr>
      </w:pPr>
      <w:bookmarkStart w:id="261" w:name="_Toc71886233"/>
      <w:r>
        <w:rPr>
          <w:lang w:val="sl-SI"/>
        </w:rPr>
        <w:t>K</w:t>
      </w:r>
      <w:r w:rsidR="00BA79EC">
        <w:rPr>
          <w:lang w:val="sl-SI"/>
        </w:rPr>
        <w:t>onfiguracija</w:t>
      </w:r>
      <w:bookmarkEnd w:id="251"/>
      <w:bookmarkEnd w:id="261"/>
    </w:p>
    <w:p w14:paraId="711494D8" w14:textId="77777777" w:rsidR="00634732" w:rsidRPr="00634732" w:rsidRDefault="00634732" w:rsidP="00634732">
      <w:pPr>
        <w:rPr>
          <w:b/>
          <w:lang w:eastAsia="x-none"/>
        </w:rPr>
      </w:pPr>
      <w:r w:rsidRPr="00634732">
        <w:rPr>
          <w:b/>
          <w:lang w:eastAsia="x-none"/>
        </w:rPr>
        <w:t>Konfiguracija je globalna, zato je dovolj, da se jo izvede na enem od obeh objektov</w:t>
      </w:r>
      <w:r>
        <w:rPr>
          <w:b/>
          <w:lang w:eastAsia="x-none"/>
        </w:rPr>
        <w:t xml:space="preserve">, </w:t>
      </w:r>
      <w:r w:rsidRPr="00634732">
        <w:rPr>
          <w:b/>
          <w:lang w:eastAsia="x-none"/>
        </w:rPr>
        <w:t>bodisi Recepti.KonfigurirajOkolje() ali Napotnice.KonfigurirajOkolje()</w:t>
      </w:r>
      <w:r w:rsidR="00A44136">
        <w:rPr>
          <w:b/>
          <w:lang w:eastAsia="x-none"/>
        </w:rPr>
        <w:t>.</w:t>
      </w:r>
    </w:p>
    <w:p w14:paraId="3D9F11D0" w14:textId="77777777" w:rsidR="00634732" w:rsidRPr="00634732" w:rsidRDefault="00634732" w:rsidP="00634732">
      <w:pPr>
        <w:rPr>
          <w:lang w:eastAsia="x-none"/>
        </w:rPr>
      </w:pPr>
    </w:p>
    <w:p w14:paraId="1A7B2F68" w14:textId="77777777" w:rsidR="007E4BA9" w:rsidRDefault="007B20FD" w:rsidP="007E4BA9">
      <w:pPr>
        <w:rPr>
          <w:lang w:eastAsia="x-none"/>
        </w:rPr>
      </w:pPr>
      <w:r>
        <w:rPr>
          <w:lang w:eastAsia="x-none"/>
        </w:rPr>
        <w:t xml:space="preserve">Integracijska komponenta deluje s privzetimi nastavitvami, ki pa jih je mogoče spremeniti s klicem metode </w:t>
      </w:r>
      <w:r w:rsidRPr="00890C08">
        <w:rPr>
          <w:rFonts w:ascii="Calibri" w:hAnsi="Calibri"/>
          <w:lang w:eastAsia="x-none"/>
        </w:rPr>
        <w:t>Konfiguriraj</w:t>
      </w:r>
      <w:r>
        <w:rPr>
          <w:lang w:eastAsia="x-none"/>
        </w:rPr>
        <w:t>. Metoda se</w:t>
      </w:r>
      <w:r w:rsidR="00890C08">
        <w:rPr>
          <w:lang w:eastAsia="x-none"/>
        </w:rPr>
        <w:t xml:space="preserve"> nahaja tako na </w:t>
      </w:r>
      <w:r w:rsidR="00EF401E">
        <w:rPr>
          <w:lang w:eastAsia="x-none"/>
        </w:rPr>
        <w:t>razredu</w:t>
      </w:r>
      <w:r w:rsidR="00890C08">
        <w:rPr>
          <w:lang w:eastAsia="x-none"/>
        </w:rPr>
        <w:t xml:space="preserve"> </w:t>
      </w:r>
      <w:r w:rsidR="00890C08" w:rsidRPr="00D41C05">
        <w:rPr>
          <w:rFonts w:ascii="Consolas" w:hAnsi="Consolas" w:cs="Consolas"/>
          <w:lang w:eastAsia="x-none"/>
        </w:rPr>
        <w:t>Recepti</w:t>
      </w:r>
      <w:r>
        <w:rPr>
          <w:lang w:eastAsia="x-none"/>
        </w:rPr>
        <w:t xml:space="preserve"> kot na </w:t>
      </w:r>
      <w:r w:rsidR="00EF401E">
        <w:rPr>
          <w:lang w:eastAsia="x-none"/>
        </w:rPr>
        <w:t>razredu</w:t>
      </w:r>
      <w:r>
        <w:rPr>
          <w:lang w:eastAsia="x-none"/>
        </w:rPr>
        <w:t xml:space="preserve"> </w:t>
      </w:r>
      <w:r w:rsidRPr="00D41C05">
        <w:rPr>
          <w:rFonts w:ascii="Consolas" w:hAnsi="Consolas" w:cs="Consolas"/>
          <w:lang w:eastAsia="x-none"/>
        </w:rPr>
        <w:t>Interakcije</w:t>
      </w:r>
      <w:r>
        <w:rPr>
          <w:lang w:eastAsia="x-none"/>
        </w:rPr>
        <w:t>, v obeh primerih pa služi nastavljanju enega ali več od naslednjih parametrov:</w:t>
      </w:r>
    </w:p>
    <w:p w14:paraId="02D67044" w14:textId="77777777" w:rsidR="007B20FD" w:rsidRDefault="007B20FD" w:rsidP="007B20FD">
      <w:pPr>
        <w:numPr>
          <w:ilvl w:val="0"/>
          <w:numId w:val="31"/>
        </w:numPr>
        <w:rPr>
          <w:lang w:eastAsia="x-none"/>
        </w:rPr>
      </w:pPr>
      <w:r>
        <w:rPr>
          <w:lang w:eastAsia="x-none"/>
        </w:rPr>
        <w:t>stopnja logiranja v dnevnik napak (datoteka IKLib.log);</w:t>
      </w:r>
    </w:p>
    <w:p w14:paraId="779D9F1E" w14:textId="77777777" w:rsidR="006D0D06" w:rsidRDefault="006D0D06" w:rsidP="007B20FD">
      <w:pPr>
        <w:numPr>
          <w:ilvl w:val="0"/>
          <w:numId w:val="31"/>
        </w:numPr>
        <w:rPr>
          <w:lang w:eastAsia="x-none"/>
        </w:rPr>
      </w:pPr>
      <w:r>
        <w:rPr>
          <w:lang w:eastAsia="x-none"/>
        </w:rPr>
        <w:t>ciljna pot do dnevnika napak;</w:t>
      </w:r>
    </w:p>
    <w:p w14:paraId="74EE2780" w14:textId="77777777" w:rsidR="00BA32F4" w:rsidRDefault="00BA32F4" w:rsidP="007B20FD">
      <w:pPr>
        <w:numPr>
          <w:ilvl w:val="0"/>
          <w:numId w:val="31"/>
        </w:numPr>
        <w:rPr>
          <w:lang w:eastAsia="x-none"/>
        </w:rPr>
      </w:pPr>
      <w:r>
        <w:rPr>
          <w:lang w:eastAsia="x-none"/>
        </w:rPr>
        <w:t>vklop beleženja časovnih meritev;</w:t>
      </w:r>
    </w:p>
    <w:p w14:paraId="6F6E561A" w14:textId="77777777" w:rsidR="007B20FD" w:rsidRDefault="007B20FD" w:rsidP="007B20FD">
      <w:pPr>
        <w:numPr>
          <w:ilvl w:val="0"/>
          <w:numId w:val="31"/>
        </w:numPr>
        <w:rPr>
          <w:lang w:eastAsia="x-none"/>
        </w:rPr>
      </w:pPr>
      <w:r>
        <w:rPr>
          <w:lang w:eastAsia="x-none"/>
        </w:rPr>
        <w:t xml:space="preserve">naslovi strežnikov za poizvedbe, </w:t>
      </w:r>
      <w:r w:rsidR="00C10A3F">
        <w:rPr>
          <w:lang w:eastAsia="x-none"/>
        </w:rPr>
        <w:t xml:space="preserve">predpise </w:t>
      </w:r>
      <w:r>
        <w:rPr>
          <w:lang w:eastAsia="x-none"/>
        </w:rPr>
        <w:t>receptov, izdajo receptov ter interakcije;</w:t>
      </w:r>
    </w:p>
    <w:p w14:paraId="76EA2658" w14:textId="77777777" w:rsidR="007B20FD" w:rsidRDefault="00890C08" w:rsidP="007B20FD">
      <w:pPr>
        <w:numPr>
          <w:ilvl w:val="0"/>
          <w:numId w:val="31"/>
        </w:numPr>
        <w:rPr>
          <w:lang w:eastAsia="x-none"/>
        </w:rPr>
      </w:pPr>
      <w:r>
        <w:rPr>
          <w:lang w:eastAsia="x-none"/>
        </w:rPr>
        <w:t>identifikacija odjemalca za dostop do Lexi strežnika.</w:t>
      </w:r>
    </w:p>
    <w:p w14:paraId="0FCDE466" w14:textId="77777777" w:rsidR="00890C08" w:rsidRDefault="00890C08" w:rsidP="00890C08">
      <w:pPr>
        <w:rPr>
          <w:lang w:eastAsia="x-none"/>
        </w:rPr>
      </w:pPr>
    </w:p>
    <w:p w14:paraId="68BFDC38" w14:textId="77777777" w:rsidR="00890C08" w:rsidRDefault="00890C08" w:rsidP="00890C08">
      <w:pPr>
        <w:rPr>
          <w:lang w:eastAsia="x-none"/>
        </w:rPr>
      </w:pPr>
      <w:r>
        <w:rPr>
          <w:lang w:eastAsia="x-none"/>
        </w:rPr>
        <w:t xml:space="preserve">Metodo lahko kličemo kadarkoli v življenskem ciklu objektov </w:t>
      </w:r>
      <w:r w:rsidRPr="00D41C05">
        <w:rPr>
          <w:rFonts w:ascii="Consolas" w:hAnsi="Consolas" w:cs="Consolas"/>
          <w:lang w:eastAsia="x-none"/>
        </w:rPr>
        <w:t>Recept</w:t>
      </w:r>
      <w:r>
        <w:rPr>
          <w:lang w:eastAsia="x-none"/>
        </w:rPr>
        <w:t xml:space="preserve"> in </w:t>
      </w:r>
      <w:r w:rsidRPr="00D41C05">
        <w:rPr>
          <w:rFonts w:ascii="Consolas" w:hAnsi="Consolas" w:cs="Consolas"/>
          <w:lang w:eastAsia="x-none"/>
        </w:rPr>
        <w:t>Interakcije</w:t>
      </w:r>
      <w:r w:rsidR="00C10A3F">
        <w:rPr>
          <w:lang w:eastAsia="x-none"/>
        </w:rPr>
        <w:t>, katerim pripada, nastavitve pa od tistega trenutka dalje veljajo za vse aktivne objekte integracijske komponente.</w:t>
      </w:r>
      <w:r>
        <w:rPr>
          <w:lang w:eastAsia="x-none"/>
        </w:rPr>
        <w:t xml:space="preserve"> Priporočljivo je, da jo kličemo še pred izvedbo katerekoli od ostalih metod API-ja, da zagotovimo, da se klici izvajajo na ustreznih strežnikih.</w:t>
      </w:r>
    </w:p>
    <w:p w14:paraId="23702EE8" w14:textId="77777777" w:rsidR="00EF401E" w:rsidRDefault="00EF401E" w:rsidP="00890C08">
      <w:pPr>
        <w:rPr>
          <w:lang w:eastAsia="x-none"/>
        </w:rPr>
      </w:pPr>
    </w:p>
    <w:p w14:paraId="21C4369A" w14:textId="77777777" w:rsidR="00EF401E" w:rsidRDefault="00EF401E" w:rsidP="00890C08">
      <w:pPr>
        <w:rPr>
          <w:lang w:eastAsia="x-none"/>
        </w:rPr>
      </w:pPr>
      <w:r>
        <w:rPr>
          <w:lang w:eastAsia="x-none"/>
        </w:rPr>
        <w:t>Metoda zahteva nabor konfiguracijskih parame</w:t>
      </w:r>
      <w:r w:rsidR="00DA104C">
        <w:rPr>
          <w:lang w:eastAsia="x-none"/>
        </w:rPr>
        <w:t>trov v serializirani obliki XML</w:t>
      </w:r>
      <w:r>
        <w:rPr>
          <w:lang w:eastAsia="x-none"/>
        </w:rPr>
        <w:t xml:space="preserve"> ter vrača status izvedbe konfiguracije.</w:t>
      </w:r>
    </w:p>
    <w:p w14:paraId="7F6F6DE2" w14:textId="77777777" w:rsidR="00EF401E" w:rsidRPr="007E4BA9" w:rsidRDefault="00EF401E" w:rsidP="00890C08">
      <w:pPr>
        <w:rPr>
          <w:lang w:eastAsia="x-none"/>
        </w:rPr>
      </w:pPr>
    </w:p>
    <w:p w14:paraId="70D7834A"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6D4A865"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Configures the component prior first usage.</w:t>
      </w:r>
    </w:p>
    <w:p w14:paraId="774CDD91"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5ADCEA54"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name="konfiguracija"&gt;</w:t>
      </w:r>
    </w:p>
    <w:p w14:paraId="68166CA8"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Serialized </w:t>
      </w:r>
      <w:r>
        <w:rPr>
          <w:rFonts w:ascii="Consolas" w:hAnsi="Consolas" w:cs="Consolas"/>
          <w:color w:val="808080"/>
          <w:sz w:val="19"/>
          <w:szCs w:val="19"/>
        </w:rPr>
        <w:t>&lt;see cref="Konfiguracija"/&gt;</w:t>
      </w:r>
      <w:r>
        <w:rPr>
          <w:rFonts w:ascii="Consolas" w:hAnsi="Consolas" w:cs="Consolas"/>
          <w:color w:val="008000"/>
          <w:sz w:val="19"/>
          <w:szCs w:val="19"/>
        </w:rPr>
        <w:t xml:space="preserve"> object.</w:t>
      </w:r>
    </w:p>
    <w:p w14:paraId="3F53688F"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&lt;/param&gt;</w:t>
      </w:r>
    </w:p>
    <w:p w14:paraId="7DDF15A1"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configuration process.</w:t>
      </w:r>
      <w:r>
        <w:rPr>
          <w:rFonts w:ascii="Consolas" w:hAnsi="Consolas" w:cs="Consolas"/>
          <w:color w:val="808080"/>
          <w:sz w:val="19"/>
          <w:szCs w:val="19"/>
        </w:rPr>
        <w:t>&lt;/returns&gt;</w:t>
      </w:r>
    </w:p>
    <w:p w14:paraId="724DBFF7" w14:textId="77777777" w:rsidR="00EF401E" w:rsidRDefault="00EF401E" w:rsidP="00EF401E">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Konfiguriraj(</w:t>
      </w:r>
      <w:r>
        <w:rPr>
          <w:rFonts w:ascii="Consolas" w:hAnsi="Consolas" w:cs="Consolas"/>
          <w:color w:val="0000FF"/>
          <w:sz w:val="19"/>
          <w:szCs w:val="19"/>
        </w:rPr>
        <w:t>string</w:t>
      </w:r>
      <w:r>
        <w:rPr>
          <w:rFonts w:ascii="Consolas" w:hAnsi="Consolas" w:cs="Consolas"/>
          <w:sz w:val="19"/>
          <w:szCs w:val="19"/>
        </w:rPr>
        <w:t xml:space="preserve"> konfiguracija);</w:t>
      </w:r>
    </w:p>
    <w:p w14:paraId="2BCA57F3" w14:textId="77777777" w:rsidR="00EF401E" w:rsidRDefault="00EF401E" w:rsidP="00EF401E">
      <w:pPr>
        <w:widowControl/>
        <w:autoSpaceDE w:val="0"/>
        <w:autoSpaceDN w:val="0"/>
        <w:adjustRightInd w:val="0"/>
        <w:spacing w:line="240" w:lineRule="auto"/>
        <w:rPr>
          <w:rFonts w:ascii="Consolas" w:hAnsi="Consolas" w:cs="Consolas"/>
          <w:sz w:val="19"/>
          <w:szCs w:val="19"/>
        </w:rPr>
      </w:pPr>
    </w:p>
    <w:p w14:paraId="0C9CCA71" w14:textId="77777777" w:rsidR="007E4BA9" w:rsidRDefault="00EF401E" w:rsidP="007C626D">
      <w:r>
        <w:t xml:space="preserve">Nabor parametrov je podan v serializirani obliki, ki izhaja iz podatkovne strukture </w:t>
      </w:r>
      <w:r w:rsidRPr="00AE6FAE">
        <w:rPr>
          <w:rFonts w:ascii="Consolas" w:hAnsi="Consolas" w:cs="Consolas"/>
        </w:rPr>
        <w:t>Konfiguracija</w:t>
      </w:r>
      <w:r>
        <w:t>. Ta je podana v spodnjem razrednem diagramu:</w:t>
      </w:r>
    </w:p>
    <w:p w14:paraId="760EF743" w14:textId="77777777" w:rsidR="00AE6FAE" w:rsidRDefault="00AE6FAE" w:rsidP="007C626D"/>
    <w:p w14:paraId="3730B79B" w14:textId="77777777" w:rsidR="00F068CE" w:rsidRDefault="00F26099" w:rsidP="007C626D">
      <w:r>
        <w:rPr>
          <w:noProof/>
        </w:rPr>
        <w:lastRenderedPageBreak/>
        <w:drawing>
          <wp:inline distT="0" distB="0" distL="0" distR="0" wp14:anchorId="3DBE36D6" wp14:editId="454A8FE0">
            <wp:extent cx="5727700" cy="644461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6444615"/>
                    </a:xfrm>
                    <a:prstGeom prst="rect">
                      <a:avLst/>
                    </a:prstGeom>
                    <a:noFill/>
                    <a:ln>
                      <a:noFill/>
                    </a:ln>
                  </pic:spPr>
                </pic:pic>
              </a:graphicData>
            </a:graphic>
          </wp:inline>
        </w:drawing>
      </w:r>
    </w:p>
    <w:p w14:paraId="63008F4C" w14:textId="77777777" w:rsidR="00F068CE" w:rsidRDefault="00F068CE" w:rsidP="007C626D"/>
    <w:p w14:paraId="27863638" w14:textId="77777777" w:rsidR="00C8090B" w:rsidRDefault="00C8090B" w:rsidP="007C626D">
      <w:r>
        <w:t>Primer serializiranih podatkov za konfiguriranje integracijske komponente</w:t>
      </w:r>
      <w:r w:rsidR="001C34D8">
        <w:t xml:space="preserve"> (z dodanimi opisi posameznih polj</w:t>
      </w:r>
      <w:r w:rsidR="009F1769">
        <w:t>)</w:t>
      </w:r>
      <w:r>
        <w:t>:</w:t>
      </w:r>
    </w:p>
    <w:p w14:paraId="62DAD37D" w14:textId="77777777" w:rsidR="00C8090B" w:rsidRDefault="00C8090B" w:rsidP="007C626D"/>
    <w:p w14:paraId="7FF057BF" w14:textId="77777777" w:rsidR="001C34D8" w:rsidRDefault="001C34D8" w:rsidP="007C626D"/>
    <w:p w14:paraId="42632576"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xml</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version</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1.0</w:t>
      </w:r>
      <w:r w:rsidRPr="00E23C3E">
        <w:rPr>
          <w:rFonts w:ascii="Courier New" w:hAnsi="Courier New" w:cs="Courier New"/>
          <w:noProof/>
          <w:sz w:val="14"/>
          <w:szCs w:val="14"/>
        </w:rPr>
        <w:t>"</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encoding</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utf-16</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70A0E912"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xmlns:xsi</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http://www.w3.org/2001/XMLSchema-instance</w:t>
      </w:r>
      <w:r w:rsidRPr="00E23C3E">
        <w:rPr>
          <w:rFonts w:ascii="Courier New" w:hAnsi="Courier New" w:cs="Courier New"/>
          <w:noProof/>
          <w:sz w:val="14"/>
          <w:szCs w:val="14"/>
        </w:rPr>
        <w:t>"</w:t>
      </w:r>
      <w:r w:rsidR="00CC2BC8">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xmlns:xsd</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681A4322" w14:textId="77777777" w:rsidR="00E23C3E" w:rsidRPr="00E23C3E" w:rsidRDefault="00E23C3E"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https://ezdravje.hsl.eu:8543/VS.webservices/services/PicketLinkSTS</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p>
    <w:p w14:paraId="528E6942" w14:textId="77777777" w:rsidR="00D41C05" w:rsidRPr="00E23C3E" w:rsidRDefault="00D41C05" w:rsidP="00D41C05">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1-Debug;2-Info;3-Warning;4-Error </w:t>
      </w:r>
      <w:r w:rsidRPr="00E23C3E">
        <w:rPr>
          <w:rFonts w:ascii="Courier New" w:hAnsi="Courier New" w:cs="Courier New"/>
          <w:noProof/>
          <w:color w:val="0000FF"/>
          <w:sz w:val="14"/>
          <w:szCs w:val="14"/>
        </w:rPr>
        <w:t xml:space="preserve">--&gt;      </w:t>
      </w:r>
    </w:p>
    <w:p w14:paraId="3C68F71F"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1</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p>
    <w:p w14:paraId="21DD3A8D" w14:textId="77777777" w:rsidR="006D0D06" w:rsidRDefault="006D0D06" w:rsidP="006D0D06">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r>
        <w:rPr>
          <w:rFonts w:ascii="Courier New" w:hAnsi="Courier New" w:cs="Courier New"/>
          <w:noProof/>
          <w:sz w:val="14"/>
          <w:szCs w:val="14"/>
        </w:rPr>
        <w:t>c:\eRecepti</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p>
    <w:p w14:paraId="3F1C0857" w14:textId="77777777" w:rsidR="00BA32F4" w:rsidRPr="00E23C3E" w:rsidRDefault="00BA32F4" w:rsidP="006D0D06">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r>
        <w:rPr>
          <w:rFonts w:ascii="Courier New" w:hAnsi="Courier New" w:cs="Courier New"/>
          <w:noProof/>
          <w:sz w:val="14"/>
          <w:szCs w:val="14"/>
        </w:rPr>
        <w:t>true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p>
    <w:p w14:paraId="3178D8A2" w14:textId="77777777" w:rsidR="00D27798" w:rsidRDefault="00D27798" w:rsidP="00D27798">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p>
    <w:p w14:paraId="041B8F54"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p>
    <w:p w14:paraId="30564024"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lastRenderedPageBreak/>
        <w:t xml:space="preserve">  </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p>
    <w:p w14:paraId="77E76883"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KonfiguracijaRecepti</w:t>
      </w:r>
      <w:r w:rsidRPr="00E23C3E">
        <w:rPr>
          <w:rFonts w:ascii="Courier New" w:hAnsi="Courier New" w:cs="Courier New"/>
          <w:noProof/>
          <w:color w:val="0000FF"/>
          <w:sz w:val="14"/>
          <w:szCs w:val="14"/>
        </w:rPr>
        <w:t>&gt;</w:t>
      </w:r>
    </w:p>
    <w:p w14:paraId="03A155B7"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poizvedbe </w:t>
      </w:r>
      <w:r w:rsidRPr="00E23C3E">
        <w:rPr>
          <w:rFonts w:ascii="Courier New" w:hAnsi="Courier New" w:cs="Courier New"/>
          <w:noProof/>
          <w:color w:val="0000FF"/>
          <w:sz w:val="14"/>
          <w:szCs w:val="14"/>
        </w:rPr>
        <w:t>--&gt;</w:t>
      </w:r>
    </w:p>
    <w:p w14:paraId="5F620527"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UrlPoizvedbe</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https://recept.ezdravnik.si:7433/ePrescription-ws/queryService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UrlPoizvedbe</w:t>
      </w:r>
      <w:r w:rsidRPr="00E23C3E">
        <w:rPr>
          <w:rFonts w:ascii="Courier New" w:hAnsi="Courier New" w:cs="Courier New"/>
          <w:noProof/>
          <w:color w:val="0000FF"/>
          <w:sz w:val="14"/>
          <w:szCs w:val="14"/>
        </w:rPr>
        <w:t>&gt;</w:t>
      </w:r>
    </w:p>
    <w:p w14:paraId="4E6C816F"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predpise receptov </w:t>
      </w:r>
      <w:r w:rsidRPr="00E23C3E">
        <w:rPr>
          <w:rFonts w:ascii="Courier New" w:hAnsi="Courier New" w:cs="Courier New"/>
          <w:noProof/>
          <w:color w:val="0000FF"/>
          <w:sz w:val="14"/>
          <w:szCs w:val="14"/>
        </w:rPr>
        <w:t>--&gt;</w:t>
      </w:r>
    </w:p>
    <w:p w14:paraId="33AE581E"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UrlPredpis</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https://recept.ezdravnik.si:7433/ePrescription-ws/prescribeService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UrlPredpis</w:t>
      </w:r>
      <w:r w:rsidRPr="00E23C3E">
        <w:rPr>
          <w:rFonts w:ascii="Courier New" w:hAnsi="Courier New" w:cs="Courier New"/>
          <w:noProof/>
          <w:color w:val="0000FF"/>
          <w:sz w:val="14"/>
          <w:szCs w:val="14"/>
        </w:rPr>
        <w:t>&gt;</w:t>
      </w:r>
    </w:p>
    <w:p w14:paraId="427733BE"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izdaje zdravil </w:t>
      </w:r>
      <w:r w:rsidRPr="00E23C3E">
        <w:rPr>
          <w:rFonts w:ascii="Courier New" w:hAnsi="Courier New" w:cs="Courier New"/>
          <w:noProof/>
          <w:color w:val="0000FF"/>
          <w:sz w:val="14"/>
          <w:szCs w:val="14"/>
        </w:rPr>
        <w:t>--&gt;</w:t>
      </w:r>
    </w:p>
    <w:p w14:paraId="7208C661"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UrlIzdaja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https://recept.ezdravnik.si:7433/ePrescription-ws/dispenseService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UrlIzdaja</w:t>
      </w:r>
      <w:r w:rsidRPr="00E23C3E">
        <w:rPr>
          <w:rFonts w:ascii="Courier New" w:hAnsi="Courier New" w:cs="Courier New"/>
          <w:noProof/>
          <w:color w:val="0000FF"/>
          <w:sz w:val="14"/>
          <w:szCs w:val="14"/>
        </w:rPr>
        <w:t>&gt;</w:t>
      </w:r>
    </w:p>
    <w:p w14:paraId="55AF6695" w14:textId="77777777" w:rsidR="00117804" w:rsidRPr="00E23C3E" w:rsidRDefault="00117804" w:rsidP="00117804">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w:t>
      </w:r>
      <w:r>
        <w:rPr>
          <w:rFonts w:ascii="Courier New" w:hAnsi="Courier New" w:cs="Courier New"/>
          <w:noProof/>
          <w:color w:val="008000"/>
          <w:sz w:val="14"/>
          <w:szCs w:val="14"/>
        </w:rPr>
        <w:t>konzultacije</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44FF38F9" w14:textId="77777777" w:rsidR="00117804" w:rsidRPr="00E23C3E" w:rsidRDefault="00117804" w:rsidP="00117804">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w:t>
      </w:r>
      <w:r>
        <w:rPr>
          <w:rFonts w:ascii="Courier New" w:hAnsi="Courier New" w:cs="Courier New"/>
          <w:noProof/>
          <w:color w:val="A31515"/>
          <w:sz w:val="14"/>
          <w:szCs w:val="14"/>
        </w:rPr>
        <w:t>Sporocila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https://recept.ezdravnik.s</w:t>
      </w:r>
      <w:r>
        <w:rPr>
          <w:rFonts w:ascii="Courier New" w:hAnsi="Courier New" w:cs="Courier New"/>
          <w:noProof/>
          <w:sz w:val="14"/>
          <w:szCs w:val="14"/>
        </w:rPr>
        <w:t>i:7433/ePrescription-ws-test/</w:t>
      </w:r>
      <w:r w:rsidR="000411E8">
        <w:rPr>
          <w:rFonts w:ascii="Courier New" w:hAnsi="Courier New" w:cs="Courier New"/>
          <w:noProof/>
          <w:sz w:val="14"/>
          <w:szCs w:val="14"/>
        </w:rPr>
        <w:t>conversation</w:t>
      </w:r>
      <w:r w:rsidRPr="00E23C3E">
        <w:rPr>
          <w:rFonts w:ascii="Courier New" w:hAnsi="Courier New" w:cs="Courier New"/>
          <w:noProof/>
          <w:sz w:val="14"/>
          <w:szCs w:val="14"/>
        </w:rPr>
        <w:t>Service</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w:t>
      </w:r>
      <w:r>
        <w:rPr>
          <w:rFonts w:ascii="Courier New" w:hAnsi="Courier New" w:cs="Courier New"/>
          <w:noProof/>
          <w:color w:val="A31515"/>
          <w:sz w:val="14"/>
          <w:szCs w:val="14"/>
        </w:rPr>
        <w:t>Sporocila</w:t>
      </w:r>
      <w:r w:rsidRPr="00E23C3E">
        <w:rPr>
          <w:rFonts w:ascii="Courier New" w:hAnsi="Courier New" w:cs="Courier New"/>
          <w:noProof/>
          <w:color w:val="0000FF"/>
          <w:sz w:val="14"/>
          <w:szCs w:val="14"/>
        </w:rPr>
        <w:t>&gt;</w:t>
      </w:r>
    </w:p>
    <w:p w14:paraId="0E396FF1" w14:textId="77777777" w:rsidR="00140583" w:rsidRDefault="00140583" w:rsidP="00140583">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OmogociPreklicPodpisa</w:t>
      </w:r>
      <w:r w:rsidRPr="00E23C3E">
        <w:rPr>
          <w:rFonts w:ascii="Courier New" w:hAnsi="Courier New" w:cs="Courier New"/>
          <w:noProof/>
          <w:color w:val="0000FF"/>
          <w:sz w:val="14"/>
          <w:szCs w:val="14"/>
        </w:rPr>
        <w:t>&gt;</w:t>
      </w:r>
      <w:r>
        <w:rPr>
          <w:rFonts w:ascii="Courier New" w:hAnsi="Courier New" w:cs="Courier New"/>
          <w:noProof/>
          <w:sz w:val="14"/>
          <w:szCs w:val="14"/>
        </w:rPr>
        <w:t>true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OmogociPreklicPodpisa</w:t>
      </w:r>
      <w:r w:rsidRPr="00E23C3E">
        <w:rPr>
          <w:rFonts w:ascii="Courier New" w:hAnsi="Courier New" w:cs="Courier New"/>
          <w:noProof/>
          <w:color w:val="0000FF"/>
          <w:sz w:val="14"/>
          <w:szCs w:val="14"/>
        </w:rPr>
        <w:t>&gt;</w:t>
      </w:r>
    </w:p>
    <w:p w14:paraId="4C882EF7"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KonfiguracijaRecepti</w:t>
      </w:r>
      <w:r w:rsidRPr="00E23C3E">
        <w:rPr>
          <w:rFonts w:ascii="Courier New" w:hAnsi="Courier New" w:cs="Courier New"/>
          <w:noProof/>
          <w:color w:val="0000FF"/>
          <w:sz w:val="14"/>
          <w:szCs w:val="14"/>
        </w:rPr>
        <w:t>&gt;</w:t>
      </w:r>
    </w:p>
    <w:p w14:paraId="1F7E9F56"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KonfiguracijaInterakcije</w:t>
      </w:r>
      <w:r w:rsidRPr="00E23C3E">
        <w:rPr>
          <w:rFonts w:ascii="Courier New" w:hAnsi="Courier New" w:cs="Courier New"/>
          <w:noProof/>
          <w:color w:val="0000FF"/>
          <w:sz w:val="14"/>
          <w:szCs w:val="14"/>
        </w:rPr>
        <w:t>&gt;</w:t>
      </w:r>
    </w:p>
    <w:p w14:paraId="57B36568"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strežnik za interakcije </w:t>
      </w:r>
      <w:r w:rsidRPr="00E23C3E">
        <w:rPr>
          <w:rFonts w:ascii="Courier New" w:hAnsi="Courier New" w:cs="Courier New"/>
          <w:noProof/>
          <w:color w:val="0000FF"/>
          <w:sz w:val="14"/>
          <w:szCs w:val="14"/>
        </w:rPr>
        <w:t>--&gt;</w:t>
      </w:r>
    </w:p>
    <w:p w14:paraId="18462558"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http://lexi.hakl.it/mztest/LexiInterakcije.asmx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w:t>
      </w:r>
      <w:r w:rsidRPr="00E23C3E">
        <w:rPr>
          <w:rFonts w:ascii="Courier New" w:hAnsi="Courier New" w:cs="Courier New"/>
          <w:noProof/>
          <w:color w:val="0000FF"/>
          <w:sz w:val="14"/>
          <w:szCs w:val="14"/>
        </w:rPr>
        <w:t>&gt;</w:t>
      </w:r>
    </w:p>
    <w:p w14:paraId="56135D49"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Identifikacija odjemalca na strežniku za </w:t>
      </w:r>
      <w:r w:rsidR="00F40752">
        <w:rPr>
          <w:rFonts w:ascii="Courier New" w:hAnsi="Courier New" w:cs="Courier New"/>
          <w:noProof/>
          <w:color w:val="008000"/>
          <w:sz w:val="14"/>
          <w:szCs w:val="14"/>
        </w:rPr>
        <w:t>interakcije/kontraindikacije</w:t>
      </w:r>
      <w:r w:rsidR="00DC57DC">
        <w:rPr>
          <w:rFonts w:ascii="Courier New" w:hAnsi="Courier New" w:cs="Courier New"/>
          <w:noProof/>
          <w:color w:val="008000"/>
          <w:sz w:val="14"/>
          <w:szCs w:val="14"/>
        </w:rPr>
        <w:t>/WADA</w:t>
      </w:r>
      <w:r w:rsidR="00F40752" w:rsidRPr="00E23C3E">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--&gt;</w:t>
      </w:r>
    </w:p>
    <w:p w14:paraId="3FEE9BD3" w14:textId="77777777" w:rsidR="001C34D8" w:rsidRPr="00E23C3E" w:rsidRDefault="001C34D8" w:rsidP="001C34D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00F40752">
        <w:rPr>
          <w:rFonts w:ascii="Courier New" w:hAnsi="Courier New" w:cs="Courier New"/>
          <w:noProof/>
          <w:color w:val="A31515"/>
          <w:sz w:val="14"/>
          <w:szCs w:val="14"/>
        </w:rPr>
        <w:t>InterakcijeC</w:t>
      </w:r>
      <w:r w:rsidRPr="00E23C3E">
        <w:rPr>
          <w:rFonts w:ascii="Courier New" w:hAnsi="Courier New" w:cs="Courier New"/>
          <w:noProof/>
          <w:color w:val="A31515"/>
          <w:sz w:val="14"/>
          <w:szCs w:val="14"/>
        </w:rPr>
        <w:t>lientId</w:t>
      </w:r>
      <w:r w:rsidRPr="00E23C3E">
        <w:rPr>
          <w:rFonts w:ascii="Courier New" w:hAnsi="Courier New" w:cs="Courier New"/>
          <w:noProof/>
          <w:color w:val="0000FF"/>
          <w:sz w:val="14"/>
          <w:szCs w:val="14"/>
        </w:rPr>
        <w:t>&gt;</w:t>
      </w:r>
      <w:r w:rsidR="00D41C05">
        <w:rPr>
          <w:rFonts w:ascii="Courier New" w:hAnsi="Courier New" w:cs="Courier New"/>
          <w:noProof/>
          <w:sz w:val="14"/>
          <w:szCs w:val="14"/>
        </w:rPr>
        <w:t>xx</w:t>
      </w:r>
      <w:r w:rsidRPr="00E23C3E">
        <w:rPr>
          <w:rFonts w:ascii="Courier New" w:hAnsi="Courier New" w:cs="Courier New"/>
          <w:noProof/>
          <w:sz w:val="14"/>
          <w:szCs w:val="14"/>
        </w:rPr>
        <w:t>a</w:t>
      </w:r>
      <w:r w:rsidR="00D41C05">
        <w:rPr>
          <w:rFonts w:ascii="Courier New" w:hAnsi="Courier New" w:cs="Courier New"/>
          <w:noProof/>
          <w:sz w:val="14"/>
          <w:szCs w:val="14"/>
        </w:rPr>
        <w:t>01f9b-9836-47fa-9af2-44ee4a9486xx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ClientId</w:t>
      </w:r>
      <w:r w:rsidRPr="00E23C3E">
        <w:rPr>
          <w:rFonts w:ascii="Courier New" w:hAnsi="Courier New" w:cs="Courier New"/>
          <w:noProof/>
          <w:color w:val="0000FF"/>
          <w:sz w:val="14"/>
          <w:szCs w:val="14"/>
        </w:rPr>
        <w:t>&gt;</w:t>
      </w:r>
    </w:p>
    <w:p w14:paraId="3FDCD37B" w14:textId="77777777" w:rsidR="00F40752" w:rsidRPr="00E23C3E" w:rsidRDefault="00F40752" w:rsidP="00F40752">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Identifikacija odjemalca na strežniku za </w:t>
      </w:r>
      <w:r>
        <w:rPr>
          <w:rFonts w:ascii="Courier New" w:hAnsi="Courier New" w:cs="Courier New"/>
          <w:noProof/>
          <w:color w:val="008000"/>
          <w:sz w:val="14"/>
          <w:szCs w:val="14"/>
        </w:rPr>
        <w:t>interakcije/kontraindikacije</w:t>
      </w:r>
      <w:r w:rsidR="00DC57DC">
        <w:rPr>
          <w:rFonts w:ascii="Courier New" w:hAnsi="Courier New" w:cs="Courier New"/>
          <w:noProof/>
          <w:color w:val="008000"/>
          <w:sz w:val="14"/>
          <w:szCs w:val="14"/>
        </w:rPr>
        <w:t>/WADA</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15A9E9C2" w14:textId="77777777" w:rsidR="00F40752" w:rsidRPr="00E23C3E" w:rsidRDefault="00F40752" w:rsidP="00F40752">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KontraindikacijeC</w:t>
      </w:r>
      <w:r w:rsidRPr="00E23C3E">
        <w:rPr>
          <w:rFonts w:ascii="Courier New" w:hAnsi="Courier New" w:cs="Courier New"/>
          <w:noProof/>
          <w:color w:val="A31515"/>
          <w:sz w:val="14"/>
          <w:szCs w:val="14"/>
        </w:rPr>
        <w:t>lientId</w:t>
      </w:r>
      <w:r w:rsidRPr="00E23C3E">
        <w:rPr>
          <w:rFonts w:ascii="Courier New" w:hAnsi="Courier New" w:cs="Courier New"/>
          <w:noProof/>
          <w:color w:val="0000FF"/>
          <w:sz w:val="14"/>
          <w:szCs w:val="14"/>
        </w:rPr>
        <w:t>&gt;</w:t>
      </w:r>
      <w:r>
        <w:rPr>
          <w:rFonts w:ascii="Courier New" w:hAnsi="Courier New" w:cs="Courier New"/>
          <w:noProof/>
          <w:sz w:val="14"/>
          <w:szCs w:val="14"/>
        </w:rPr>
        <w:t>xx</w:t>
      </w:r>
      <w:r w:rsidRPr="00E23C3E">
        <w:rPr>
          <w:rFonts w:ascii="Courier New" w:hAnsi="Courier New" w:cs="Courier New"/>
          <w:noProof/>
          <w:sz w:val="14"/>
          <w:szCs w:val="14"/>
        </w:rPr>
        <w:t>a</w:t>
      </w:r>
      <w:r>
        <w:rPr>
          <w:rFonts w:ascii="Courier New" w:hAnsi="Courier New" w:cs="Courier New"/>
          <w:noProof/>
          <w:sz w:val="14"/>
          <w:szCs w:val="14"/>
        </w:rPr>
        <w:t>01f9b-9836-47fa-9af2-44ee4a9486xx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ClientId</w:t>
      </w:r>
      <w:r w:rsidRPr="00E23C3E">
        <w:rPr>
          <w:rFonts w:ascii="Courier New" w:hAnsi="Courier New" w:cs="Courier New"/>
          <w:noProof/>
          <w:color w:val="0000FF"/>
          <w:sz w:val="14"/>
          <w:szCs w:val="14"/>
        </w:rPr>
        <w:t>&gt;</w:t>
      </w:r>
    </w:p>
    <w:p w14:paraId="32796350" w14:textId="77777777" w:rsidR="00DC57DC" w:rsidRPr="00E23C3E" w:rsidRDefault="00DC57DC" w:rsidP="00DC57DC">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Identifikacija odjemalca na strežniku za </w:t>
      </w:r>
      <w:r>
        <w:rPr>
          <w:rFonts w:ascii="Courier New" w:hAnsi="Courier New" w:cs="Courier New"/>
          <w:noProof/>
          <w:color w:val="008000"/>
          <w:sz w:val="14"/>
          <w:szCs w:val="14"/>
        </w:rPr>
        <w:t>interakcije/kontraindikacije/WADA</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5E3B180" w14:textId="77777777" w:rsidR="00DC57DC" w:rsidRPr="00E23C3E" w:rsidRDefault="00DC57DC" w:rsidP="00DC57DC">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KontraindikacijeC</w:t>
      </w:r>
      <w:r w:rsidRPr="00E23C3E">
        <w:rPr>
          <w:rFonts w:ascii="Courier New" w:hAnsi="Courier New" w:cs="Courier New"/>
          <w:noProof/>
          <w:color w:val="A31515"/>
          <w:sz w:val="14"/>
          <w:szCs w:val="14"/>
        </w:rPr>
        <w:t>lientId</w:t>
      </w:r>
      <w:r w:rsidRPr="00E23C3E">
        <w:rPr>
          <w:rFonts w:ascii="Courier New" w:hAnsi="Courier New" w:cs="Courier New"/>
          <w:noProof/>
          <w:color w:val="0000FF"/>
          <w:sz w:val="14"/>
          <w:szCs w:val="14"/>
        </w:rPr>
        <w:t>&gt;</w:t>
      </w:r>
      <w:r>
        <w:rPr>
          <w:rFonts w:ascii="Courier New" w:hAnsi="Courier New" w:cs="Courier New"/>
          <w:noProof/>
          <w:sz w:val="14"/>
          <w:szCs w:val="14"/>
        </w:rPr>
        <w:t>xx</w:t>
      </w:r>
      <w:r w:rsidRPr="00E23C3E">
        <w:rPr>
          <w:rFonts w:ascii="Courier New" w:hAnsi="Courier New" w:cs="Courier New"/>
          <w:noProof/>
          <w:sz w:val="14"/>
          <w:szCs w:val="14"/>
        </w:rPr>
        <w:t>a</w:t>
      </w:r>
      <w:r>
        <w:rPr>
          <w:rFonts w:ascii="Courier New" w:hAnsi="Courier New" w:cs="Courier New"/>
          <w:noProof/>
          <w:sz w:val="14"/>
          <w:szCs w:val="14"/>
        </w:rPr>
        <w:t>01f9b-9836-47fa-9af2-44ee4a9486xx</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ClientId</w:t>
      </w:r>
      <w:r w:rsidRPr="00E23C3E">
        <w:rPr>
          <w:rFonts w:ascii="Courier New" w:hAnsi="Courier New" w:cs="Courier New"/>
          <w:noProof/>
          <w:color w:val="0000FF"/>
          <w:sz w:val="14"/>
          <w:szCs w:val="14"/>
        </w:rPr>
        <w:t>&gt;</w:t>
      </w:r>
    </w:p>
    <w:p w14:paraId="3B1D799B" w14:textId="77777777" w:rsidR="00E531C7" w:rsidRPr="00E23C3E" w:rsidRDefault="00E531C7" w:rsidP="00E531C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w:t>
      </w:r>
      <w:r>
        <w:rPr>
          <w:rFonts w:ascii="Courier New" w:hAnsi="Courier New" w:cs="Courier New"/>
          <w:noProof/>
          <w:color w:val="008000"/>
          <w:sz w:val="14"/>
          <w:szCs w:val="14"/>
        </w:rPr>
        <w:t>true, kadar je potrebna združljivost s starejšimi proxy strežniki</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4CEFDC1" w14:textId="77777777" w:rsidR="00E531C7" w:rsidRPr="00E23C3E" w:rsidRDefault="00E531C7" w:rsidP="00E531C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Http10Protokol</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Http10Protokol</w:t>
      </w:r>
      <w:r w:rsidRPr="00E23C3E">
        <w:rPr>
          <w:rFonts w:ascii="Courier New" w:hAnsi="Courier New" w:cs="Courier New"/>
          <w:noProof/>
          <w:color w:val="0000FF"/>
          <w:sz w:val="14"/>
          <w:szCs w:val="14"/>
        </w:rPr>
        <w:t>&gt;</w:t>
      </w:r>
    </w:p>
    <w:p w14:paraId="43E9DC22" w14:textId="77777777" w:rsidR="00CC2BC8" w:rsidRDefault="001C34D8" w:rsidP="00CC2BC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KonfiguracijaInterakcije</w:t>
      </w:r>
      <w:r w:rsidRPr="00E23C3E">
        <w:rPr>
          <w:rFonts w:ascii="Courier New" w:hAnsi="Courier New" w:cs="Courier New"/>
          <w:noProof/>
          <w:color w:val="0000FF"/>
          <w:sz w:val="14"/>
          <w:szCs w:val="14"/>
        </w:rPr>
        <w:t>&gt;</w:t>
      </w:r>
    </w:p>
    <w:p w14:paraId="7DAEEA7A" w14:textId="77777777" w:rsidR="001C34D8" w:rsidRPr="00E23C3E" w:rsidRDefault="001C34D8" w:rsidP="00CC2BC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&gt;</w:t>
      </w:r>
    </w:p>
    <w:p w14:paraId="3A663A44" w14:textId="77777777" w:rsidR="00D72257" w:rsidRDefault="00D72257" w:rsidP="001C34D8">
      <w:pPr>
        <w:rPr>
          <w:rFonts w:ascii="Courier New" w:hAnsi="Courier New" w:cs="Courier New"/>
          <w:noProof/>
          <w:color w:val="0000FF"/>
          <w:sz w:val="18"/>
          <w:szCs w:val="18"/>
        </w:rPr>
      </w:pPr>
    </w:p>
    <w:p w14:paraId="7ED60490" w14:textId="77777777" w:rsidR="00937607" w:rsidRDefault="00937607" w:rsidP="00937607"/>
    <w:p w14:paraId="7379FB8D" w14:textId="77777777" w:rsidR="00937607" w:rsidRDefault="00937607" w:rsidP="00937607"/>
    <w:p w14:paraId="29B43826"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xml</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version</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1.0</w:t>
      </w:r>
      <w:r w:rsidRPr="00E23C3E">
        <w:rPr>
          <w:rFonts w:ascii="Courier New" w:hAnsi="Courier New" w:cs="Courier New"/>
          <w:noProof/>
          <w:sz w:val="14"/>
          <w:szCs w:val="14"/>
        </w:rPr>
        <w:t>"</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encoding</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utf-16</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01DAE140"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xmlns:xsi</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http://www.w3.org/2001/XMLSchema-instance</w:t>
      </w:r>
      <w:r w:rsidRPr="00E23C3E">
        <w:rPr>
          <w:rFonts w:ascii="Courier New" w:hAnsi="Courier New" w:cs="Courier New"/>
          <w:noProof/>
          <w:sz w:val="14"/>
          <w:szCs w:val="14"/>
        </w:rPr>
        <w:t>"</w:t>
      </w:r>
      <w:r>
        <w:rPr>
          <w:rFonts w:ascii="Courier New" w:hAnsi="Courier New" w:cs="Courier New"/>
          <w:noProof/>
          <w:color w:val="0000FF"/>
          <w:sz w:val="14"/>
          <w:szCs w:val="14"/>
        </w:rPr>
        <w:t xml:space="preserve"> </w:t>
      </w:r>
      <w:r w:rsidRPr="00E23C3E">
        <w:rPr>
          <w:rFonts w:ascii="Courier New" w:hAnsi="Courier New" w:cs="Courier New"/>
          <w:noProof/>
          <w:color w:val="FF0000"/>
          <w:sz w:val="14"/>
          <w:szCs w:val="14"/>
        </w:rPr>
        <w:t>xmlns:xsd</w:t>
      </w:r>
      <w:r w:rsidRPr="00E23C3E">
        <w:rPr>
          <w:rFonts w:ascii="Courier New" w:hAnsi="Courier New" w:cs="Courier New"/>
          <w:noProof/>
          <w:color w:val="0000FF"/>
          <w:sz w:val="14"/>
          <w:szCs w:val="14"/>
        </w:rPr>
        <w:t>=</w:t>
      </w:r>
      <w:r w:rsidRPr="00E23C3E">
        <w:rPr>
          <w:rFonts w:ascii="Courier New" w:hAnsi="Courier New" w:cs="Courier New"/>
          <w:noProof/>
          <w:sz w:val="14"/>
          <w:szCs w:val="14"/>
        </w:rPr>
        <w:t>"</w:t>
      </w:r>
      <w:r w:rsidRPr="00E23C3E">
        <w:rPr>
          <w:rFonts w:ascii="Courier New" w:hAnsi="Courier New" w:cs="Courier New"/>
          <w:noProof/>
          <w:color w:val="0000FF"/>
          <w:sz w:val="14"/>
          <w:szCs w:val="14"/>
        </w:rPr>
        <w:t>http://www.w3.org/2001/XMLSchema</w:t>
      </w:r>
      <w:r w:rsidRPr="00E23C3E">
        <w:rPr>
          <w:rFonts w:ascii="Courier New" w:hAnsi="Courier New" w:cs="Courier New"/>
          <w:noProof/>
          <w:sz w:val="14"/>
          <w:szCs w:val="14"/>
        </w:rPr>
        <w:t>"</w:t>
      </w:r>
      <w:r w:rsidRPr="00E23C3E">
        <w:rPr>
          <w:rFonts w:ascii="Courier New" w:hAnsi="Courier New" w:cs="Courier New"/>
          <w:noProof/>
          <w:color w:val="0000FF"/>
          <w:sz w:val="14"/>
          <w:szCs w:val="14"/>
        </w:rPr>
        <w:t>&gt;</w:t>
      </w:r>
    </w:p>
    <w:p w14:paraId="450006C0"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https://ezdravje.hsl.eu:8543/VS.webservices/services/PicketLinkSTS</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UrlVarnostnaShema</w:t>
      </w:r>
      <w:r w:rsidRPr="00E23C3E">
        <w:rPr>
          <w:rFonts w:ascii="Courier New" w:hAnsi="Courier New" w:cs="Courier New"/>
          <w:noProof/>
          <w:color w:val="0000FF"/>
          <w:sz w:val="14"/>
          <w:szCs w:val="14"/>
        </w:rPr>
        <w:t>&gt;</w:t>
      </w:r>
    </w:p>
    <w:p w14:paraId="2D0FDDED"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1-Debug;2-Info;3-Warning;4-Error </w:t>
      </w:r>
      <w:r w:rsidRPr="00E23C3E">
        <w:rPr>
          <w:rFonts w:ascii="Courier New" w:hAnsi="Courier New" w:cs="Courier New"/>
          <w:noProof/>
          <w:color w:val="0000FF"/>
          <w:sz w:val="14"/>
          <w:szCs w:val="14"/>
        </w:rPr>
        <w:t xml:space="preserve">--&gt;      </w:t>
      </w:r>
    </w:p>
    <w:p w14:paraId="54C1A656"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1</w:t>
      </w: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NivoLogiranja</w:t>
      </w:r>
      <w:r w:rsidRPr="00E23C3E">
        <w:rPr>
          <w:rFonts w:ascii="Courier New" w:hAnsi="Courier New" w:cs="Courier New"/>
          <w:noProof/>
          <w:color w:val="0000FF"/>
          <w:sz w:val="14"/>
          <w:szCs w:val="14"/>
        </w:rPr>
        <w:t>&gt;</w:t>
      </w:r>
    </w:p>
    <w:p w14:paraId="241717E5" w14:textId="77777777" w:rsidR="00937607"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r>
        <w:rPr>
          <w:rFonts w:ascii="Courier New" w:hAnsi="Courier New" w:cs="Courier New"/>
          <w:noProof/>
          <w:sz w:val="14"/>
          <w:szCs w:val="14"/>
        </w:rPr>
        <w:t>c:\eNapotnice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Imenik</w:t>
      </w:r>
      <w:r w:rsidRPr="00E23C3E">
        <w:rPr>
          <w:rFonts w:ascii="Courier New" w:hAnsi="Courier New" w:cs="Courier New"/>
          <w:noProof/>
          <w:color w:val="A31515"/>
          <w:sz w:val="14"/>
          <w:szCs w:val="14"/>
        </w:rPr>
        <w:t>Logiranja</w:t>
      </w:r>
      <w:r w:rsidRPr="00E23C3E">
        <w:rPr>
          <w:rFonts w:ascii="Courier New" w:hAnsi="Courier New" w:cs="Courier New"/>
          <w:noProof/>
          <w:color w:val="0000FF"/>
          <w:sz w:val="14"/>
          <w:szCs w:val="14"/>
        </w:rPr>
        <w:t>&gt;</w:t>
      </w:r>
    </w:p>
    <w:p w14:paraId="24FC8030"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r>
        <w:rPr>
          <w:rFonts w:ascii="Courier New" w:hAnsi="Courier New" w:cs="Courier New"/>
          <w:noProof/>
          <w:sz w:val="14"/>
          <w:szCs w:val="14"/>
        </w:rPr>
        <w:t>true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CasovnaDiagnostika</w:t>
      </w:r>
      <w:r w:rsidRPr="00E23C3E">
        <w:rPr>
          <w:rFonts w:ascii="Courier New" w:hAnsi="Courier New" w:cs="Courier New"/>
          <w:noProof/>
          <w:color w:val="0000FF"/>
          <w:sz w:val="14"/>
          <w:szCs w:val="14"/>
        </w:rPr>
        <w:t>&gt;</w:t>
      </w:r>
    </w:p>
    <w:p w14:paraId="05CE7CAB"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NamestiKorenskoPotrdilo</w:t>
      </w:r>
      <w:r w:rsidRPr="00E23C3E">
        <w:rPr>
          <w:rFonts w:ascii="Courier New" w:hAnsi="Courier New" w:cs="Courier New"/>
          <w:noProof/>
          <w:color w:val="0000FF"/>
          <w:sz w:val="14"/>
          <w:szCs w:val="14"/>
        </w:rPr>
        <w:t>&gt;</w:t>
      </w:r>
    </w:p>
    <w:p w14:paraId="5D916DAF"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NamestiZZZSCAKorenskoPotrdilo</w:t>
      </w:r>
      <w:r w:rsidRPr="00E23C3E">
        <w:rPr>
          <w:rFonts w:ascii="Courier New" w:hAnsi="Courier New" w:cs="Courier New"/>
          <w:noProof/>
          <w:color w:val="0000FF"/>
          <w:sz w:val="14"/>
          <w:szCs w:val="14"/>
        </w:rPr>
        <w:t>&gt;</w:t>
      </w:r>
    </w:p>
    <w:p w14:paraId="2F29A9F1" w14:textId="77777777" w:rsidR="007A1ADA" w:rsidRDefault="007A1ADA" w:rsidP="007A1ADA">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r>
        <w:rPr>
          <w:rFonts w:ascii="Courier New" w:hAnsi="Courier New" w:cs="Courier New"/>
          <w:noProof/>
          <w:sz w:val="14"/>
          <w:szCs w:val="14"/>
        </w:rPr>
        <w:t>false</w:t>
      </w:r>
      <w:r w:rsidRPr="00E23C3E">
        <w:rPr>
          <w:rFonts w:ascii="Courier New" w:hAnsi="Courier New" w:cs="Courier New"/>
          <w:noProof/>
          <w:color w:val="0000FF"/>
          <w:sz w:val="14"/>
          <w:szCs w:val="14"/>
        </w:rPr>
        <w:t>&lt;/</w:t>
      </w:r>
      <w:r w:rsidRPr="007A1ADA">
        <w:rPr>
          <w:rFonts w:ascii="Courier New" w:hAnsi="Courier New" w:cs="Courier New"/>
          <w:noProof/>
          <w:color w:val="A31515"/>
          <w:sz w:val="14"/>
          <w:szCs w:val="14"/>
        </w:rPr>
        <w:t>NamestiPOSTArCAKorenskoPotrdilo</w:t>
      </w:r>
      <w:r w:rsidRPr="00E23C3E">
        <w:rPr>
          <w:rFonts w:ascii="Courier New" w:hAnsi="Courier New" w:cs="Courier New"/>
          <w:noProof/>
          <w:color w:val="0000FF"/>
          <w:sz w:val="14"/>
          <w:szCs w:val="14"/>
        </w:rPr>
        <w:t>&gt;</w:t>
      </w:r>
    </w:p>
    <w:p w14:paraId="6C695472"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Konfiguracija</w:t>
      </w:r>
      <w:r>
        <w:rPr>
          <w:rFonts w:ascii="Courier New" w:hAnsi="Courier New" w:cs="Courier New"/>
          <w:noProof/>
          <w:color w:val="A31515"/>
          <w:sz w:val="14"/>
          <w:szCs w:val="14"/>
        </w:rPr>
        <w:t>Napotnice</w:t>
      </w:r>
      <w:r w:rsidRPr="00E23C3E">
        <w:rPr>
          <w:rFonts w:ascii="Courier New" w:hAnsi="Courier New" w:cs="Courier New"/>
          <w:noProof/>
          <w:color w:val="0000FF"/>
          <w:sz w:val="14"/>
          <w:szCs w:val="14"/>
        </w:rPr>
        <w:t>&gt;</w:t>
      </w:r>
    </w:p>
    <w:p w14:paraId="1FD987B6"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Url za </w:t>
      </w:r>
      <w:r>
        <w:rPr>
          <w:rFonts w:ascii="Courier New" w:hAnsi="Courier New" w:cs="Courier New"/>
          <w:noProof/>
          <w:color w:val="008000"/>
          <w:sz w:val="14"/>
          <w:szCs w:val="14"/>
        </w:rPr>
        <w:t>centralni strežnik</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73812FA"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A31515"/>
          <w:sz w:val="14"/>
          <w:szCs w:val="14"/>
        </w:rPr>
        <w:t>Url</w:t>
      </w:r>
      <w:r>
        <w:rPr>
          <w:rFonts w:ascii="Courier New" w:hAnsi="Courier New" w:cs="Courier New"/>
          <w:noProof/>
          <w:color w:val="A31515"/>
          <w:sz w:val="14"/>
          <w:szCs w:val="14"/>
        </w:rPr>
        <w:t>Napotnice</w:t>
      </w:r>
      <w:r w:rsidRPr="00E23C3E">
        <w:rPr>
          <w:rFonts w:ascii="Courier New" w:hAnsi="Courier New" w:cs="Courier New"/>
          <w:noProof/>
          <w:color w:val="0000FF"/>
          <w:sz w:val="14"/>
          <w:szCs w:val="14"/>
        </w:rPr>
        <w:t>&gt;</w:t>
      </w:r>
      <w:r w:rsidRPr="00E23C3E">
        <w:rPr>
          <w:rFonts w:ascii="Courier New" w:hAnsi="Courier New" w:cs="Courier New"/>
          <w:noProof/>
          <w:sz w:val="14"/>
          <w:szCs w:val="14"/>
        </w:rPr>
        <w:t>https://</w:t>
      </w:r>
      <w:r>
        <w:rPr>
          <w:rFonts w:ascii="Courier New" w:hAnsi="Courier New" w:cs="Courier New"/>
          <w:noProof/>
          <w:sz w:val="14"/>
          <w:szCs w:val="14"/>
        </w:rPr>
        <w:t>napotnice.cs.ezdrav.si</w:t>
      </w:r>
      <w:r w:rsidRPr="00E23C3E">
        <w:rPr>
          <w:rFonts w:ascii="Courier New" w:hAnsi="Courier New" w:cs="Courier New"/>
          <w:noProof/>
          <w:sz w:val="14"/>
          <w:szCs w:val="14"/>
        </w:rPr>
        <w:t>/e</w:t>
      </w:r>
      <w:r>
        <w:rPr>
          <w:rFonts w:ascii="Courier New" w:hAnsi="Courier New" w:cs="Courier New"/>
          <w:noProof/>
          <w:sz w:val="14"/>
          <w:szCs w:val="14"/>
        </w:rPr>
        <w:t>Referral</w:t>
      </w:r>
      <w:r w:rsidRPr="00E23C3E">
        <w:rPr>
          <w:rFonts w:ascii="Courier New" w:hAnsi="Courier New" w:cs="Courier New"/>
          <w:noProof/>
          <w:sz w:val="14"/>
          <w:szCs w:val="14"/>
        </w:rPr>
        <w:t>/</w:t>
      </w:r>
      <w:r>
        <w:rPr>
          <w:rFonts w:ascii="Courier New" w:hAnsi="Courier New" w:cs="Courier New"/>
          <w:noProof/>
          <w:sz w:val="14"/>
          <w:szCs w:val="14"/>
        </w:rPr>
        <w:t>cosService.asmx</w:t>
      </w:r>
      <w:r w:rsidRPr="00E23C3E">
        <w:rPr>
          <w:rFonts w:ascii="Courier New" w:hAnsi="Courier New" w:cs="Courier New"/>
          <w:noProof/>
          <w:color w:val="0000FF"/>
          <w:sz w:val="14"/>
          <w:szCs w:val="14"/>
        </w:rPr>
        <w:t>&lt;/</w:t>
      </w:r>
      <w:r w:rsidR="000E41CA" w:rsidRPr="000E41CA">
        <w:rPr>
          <w:rFonts w:ascii="Courier New" w:hAnsi="Courier New" w:cs="Courier New"/>
          <w:noProof/>
          <w:color w:val="A31515"/>
          <w:sz w:val="14"/>
          <w:szCs w:val="14"/>
        </w:rPr>
        <w:t>UrlNapotnice</w:t>
      </w:r>
      <w:r w:rsidRPr="00E23C3E">
        <w:rPr>
          <w:rFonts w:ascii="Courier New" w:hAnsi="Courier New" w:cs="Courier New"/>
          <w:noProof/>
          <w:color w:val="0000FF"/>
          <w:sz w:val="14"/>
          <w:szCs w:val="14"/>
        </w:rPr>
        <w:t>&gt;</w:t>
      </w:r>
    </w:p>
    <w:p w14:paraId="3D3CF40F"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sidRPr="00E23C3E">
        <w:rPr>
          <w:rFonts w:ascii="Courier New" w:hAnsi="Courier New" w:cs="Courier New"/>
          <w:noProof/>
          <w:color w:val="008000"/>
          <w:sz w:val="14"/>
          <w:szCs w:val="14"/>
        </w:rPr>
        <w:t xml:space="preserve"> </w:t>
      </w:r>
      <w:r>
        <w:rPr>
          <w:rFonts w:ascii="Courier New" w:hAnsi="Courier New" w:cs="Courier New"/>
          <w:noProof/>
          <w:color w:val="008000"/>
          <w:sz w:val="14"/>
          <w:szCs w:val="14"/>
        </w:rPr>
        <w:t>API ključ za dostop do IH</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666BCB5F" w14:textId="77777777" w:rsidR="00937607"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A31515"/>
          <w:sz w:val="14"/>
          <w:szCs w:val="14"/>
        </w:rPr>
        <w:t>ApiKey</w:t>
      </w:r>
      <w:r w:rsidRPr="00E23C3E">
        <w:rPr>
          <w:rFonts w:ascii="Courier New" w:hAnsi="Courier New" w:cs="Courier New"/>
          <w:noProof/>
          <w:color w:val="0000FF"/>
          <w:sz w:val="14"/>
          <w:szCs w:val="14"/>
        </w:rPr>
        <w:t>&gt;</w:t>
      </w:r>
      <w:r w:rsidRPr="00267A28">
        <w:rPr>
          <w:rFonts w:ascii="Courier New" w:hAnsi="Courier New" w:cs="Courier New"/>
          <w:noProof/>
          <w:color w:val="0000FF"/>
          <w:sz w:val="14"/>
          <w:szCs w:val="14"/>
        </w:rPr>
        <w:t>B4BB</w:t>
      </w:r>
      <w:r>
        <w:rPr>
          <w:rFonts w:ascii="Courier New" w:hAnsi="Courier New" w:cs="Courier New"/>
          <w:noProof/>
          <w:color w:val="0000FF"/>
          <w:sz w:val="14"/>
          <w:szCs w:val="14"/>
        </w:rPr>
        <w:t>4DE0-3A53-4170-9060-</w:t>
      </w:r>
      <w:r w:rsidRPr="00517657">
        <w:rPr>
          <w:rFonts w:ascii="Courier New" w:hAnsi="Courier New" w:cs="Courier New"/>
          <w:color w:val="800000"/>
          <w:sz w:val="14"/>
          <w:szCs w:val="14"/>
          <w:highlight w:val="white"/>
        </w:rPr>
        <w:t>2FB4A1</w:t>
      </w:r>
      <w:r>
        <w:rPr>
          <w:rFonts w:ascii="Courier New" w:hAnsi="Courier New" w:cs="Courier New"/>
          <w:noProof/>
          <w:color w:val="0000FF"/>
          <w:sz w:val="14"/>
          <w:szCs w:val="14"/>
        </w:rPr>
        <w:t>.....</w:t>
      </w:r>
      <w:r w:rsidRPr="00E23C3E">
        <w:rPr>
          <w:rFonts w:ascii="Courier New" w:hAnsi="Courier New" w:cs="Courier New"/>
          <w:noProof/>
          <w:color w:val="0000FF"/>
          <w:sz w:val="14"/>
          <w:szCs w:val="14"/>
        </w:rPr>
        <w:t>&lt;/</w:t>
      </w:r>
      <w:r>
        <w:rPr>
          <w:rFonts w:ascii="Courier New" w:hAnsi="Courier New" w:cs="Courier New"/>
          <w:noProof/>
          <w:color w:val="A31515"/>
          <w:sz w:val="14"/>
          <w:szCs w:val="14"/>
        </w:rPr>
        <w:t>ApiKey</w:t>
      </w:r>
      <w:r w:rsidRPr="00E23C3E">
        <w:rPr>
          <w:rFonts w:ascii="Courier New" w:hAnsi="Courier New" w:cs="Courier New"/>
          <w:noProof/>
          <w:color w:val="0000FF"/>
          <w:sz w:val="14"/>
          <w:szCs w:val="14"/>
        </w:rPr>
        <w:t>&gt;</w:t>
      </w:r>
    </w:p>
    <w:p w14:paraId="5065F93E" w14:textId="77777777" w:rsidR="001763B8" w:rsidRPr="00E23C3E" w:rsidRDefault="001763B8" w:rsidP="001763B8">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 xml:space="preserve">    &lt;!</w:t>
      </w:r>
      <w:r>
        <w:rPr>
          <w:rFonts w:ascii="Courier New" w:hAnsi="Courier New" w:cs="Courier New"/>
          <w:noProof/>
          <w:color w:val="0000FF"/>
          <w:sz w:val="14"/>
          <w:szCs w:val="14"/>
        </w:rPr>
        <w:t xml:space="preserve">—- </w:t>
      </w:r>
      <w:r>
        <w:rPr>
          <w:rFonts w:ascii="Courier New" w:hAnsi="Courier New" w:cs="Courier New"/>
          <w:noProof/>
          <w:color w:val="008000"/>
          <w:sz w:val="14"/>
          <w:szCs w:val="14"/>
        </w:rPr>
        <w:t>Posebna (umetna) BPI šifra</w:t>
      </w:r>
      <w:r w:rsidRPr="00E23C3E">
        <w:rPr>
          <w:rFonts w:ascii="Courier New" w:hAnsi="Courier New" w:cs="Courier New"/>
          <w:noProof/>
          <w:color w:val="008000"/>
          <w:sz w:val="14"/>
          <w:szCs w:val="14"/>
        </w:rPr>
        <w:t xml:space="preserve"> </w:t>
      </w:r>
      <w:r w:rsidRPr="00E23C3E">
        <w:rPr>
          <w:rFonts w:ascii="Courier New" w:hAnsi="Courier New" w:cs="Courier New"/>
          <w:noProof/>
          <w:color w:val="0000FF"/>
          <w:sz w:val="14"/>
          <w:szCs w:val="14"/>
        </w:rPr>
        <w:t>--&gt;</w:t>
      </w:r>
    </w:p>
    <w:p w14:paraId="7317916B" w14:textId="77777777" w:rsidR="001763B8" w:rsidRPr="001763B8" w:rsidRDefault="001763B8" w:rsidP="001763B8">
      <w:pPr>
        <w:widowControl/>
        <w:autoSpaceDE w:val="0"/>
        <w:autoSpaceDN w:val="0"/>
        <w:adjustRightInd w:val="0"/>
        <w:spacing w:line="240" w:lineRule="auto"/>
        <w:rPr>
          <w:rFonts w:ascii="Courier New" w:hAnsi="Courier New" w:cs="Courier New"/>
          <w:color w:val="000000"/>
          <w:sz w:val="14"/>
          <w:szCs w:val="14"/>
          <w:highlight w:val="white"/>
        </w:rPr>
      </w:pPr>
      <w:r>
        <w:rPr>
          <w:rFonts w:ascii="Courier New" w:hAnsi="Courier New" w:cs="Courier New"/>
          <w:color w:val="0000FF"/>
          <w:sz w:val="14"/>
          <w:szCs w:val="14"/>
          <w:highlight w:val="white"/>
        </w:rPr>
        <w:t xml:space="preserve">    </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HealthcareProviderSpecificIndex</w:t>
      </w:r>
      <w:r w:rsidRPr="001763B8">
        <w:rPr>
          <w:rFonts w:ascii="Courier New" w:hAnsi="Courier New" w:cs="Courier New"/>
          <w:color w:val="0000FF"/>
          <w:sz w:val="14"/>
          <w:szCs w:val="14"/>
          <w:highlight w:val="white"/>
        </w:rPr>
        <w:t>&gt;</w:t>
      </w:r>
      <w:r w:rsidRPr="001763B8">
        <w:rPr>
          <w:rFonts w:ascii="Courier New" w:hAnsi="Courier New" w:cs="Courier New"/>
          <w:color w:val="000000"/>
          <w:sz w:val="14"/>
          <w:szCs w:val="14"/>
          <w:highlight w:val="white"/>
        </w:rPr>
        <w:t>BPI_X</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HealthcareProviderSpecificIndex</w:t>
      </w:r>
      <w:r w:rsidRPr="001763B8">
        <w:rPr>
          <w:rFonts w:ascii="Courier New" w:hAnsi="Courier New" w:cs="Courier New"/>
          <w:color w:val="0000FF"/>
          <w:sz w:val="14"/>
          <w:szCs w:val="14"/>
          <w:highlight w:val="white"/>
        </w:rPr>
        <w:t>&gt;</w:t>
      </w:r>
    </w:p>
    <w:p w14:paraId="6A32A42A" w14:textId="77777777" w:rsidR="001763B8" w:rsidRPr="00E23C3E" w:rsidRDefault="001763B8" w:rsidP="001763B8">
      <w:pPr>
        <w:widowControl/>
        <w:autoSpaceDE w:val="0"/>
        <w:autoSpaceDN w:val="0"/>
        <w:adjustRightInd w:val="0"/>
        <w:spacing w:line="240" w:lineRule="auto"/>
        <w:rPr>
          <w:rFonts w:ascii="Courier New" w:hAnsi="Courier New" w:cs="Courier New"/>
          <w:noProof/>
          <w:color w:val="0000FF"/>
          <w:sz w:val="14"/>
          <w:szCs w:val="14"/>
        </w:rPr>
      </w:pPr>
      <w:r>
        <w:rPr>
          <w:rFonts w:ascii="Courier New" w:hAnsi="Courier New" w:cs="Courier New"/>
          <w:noProof/>
          <w:color w:val="0000FF"/>
          <w:sz w:val="14"/>
          <w:szCs w:val="14"/>
        </w:rPr>
        <w:t xml:space="preserve">    </w:t>
      </w:r>
      <w:r w:rsidRPr="00E23C3E">
        <w:rPr>
          <w:rFonts w:ascii="Courier New" w:hAnsi="Courier New" w:cs="Courier New"/>
          <w:noProof/>
          <w:color w:val="0000FF"/>
          <w:sz w:val="14"/>
          <w:szCs w:val="14"/>
        </w:rPr>
        <w:t>&lt;!</w:t>
      </w:r>
      <w:r>
        <w:rPr>
          <w:rFonts w:ascii="Courier New" w:hAnsi="Courier New" w:cs="Courier New"/>
          <w:noProof/>
          <w:color w:val="0000FF"/>
          <w:sz w:val="14"/>
          <w:szCs w:val="14"/>
        </w:rPr>
        <w:t xml:space="preserve">—- </w:t>
      </w:r>
      <w:r>
        <w:rPr>
          <w:rFonts w:ascii="Courier New" w:hAnsi="Courier New" w:cs="Courier New"/>
          <w:noProof/>
          <w:color w:val="008000"/>
          <w:sz w:val="14"/>
          <w:szCs w:val="14"/>
        </w:rPr>
        <w:t xml:space="preserve">Verzija spletnih storitev </w:t>
      </w:r>
      <w:r w:rsidRPr="00E23C3E">
        <w:rPr>
          <w:rFonts w:ascii="Courier New" w:hAnsi="Courier New" w:cs="Courier New"/>
          <w:noProof/>
          <w:color w:val="0000FF"/>
          <w:sz w:val="14"/>
          <w:szCs w:val="14"/>
        </w:rPr>
        <w:t>--&gt;</w:t>
      </w:r>
    </w:p>
    <w:p w14:paraId="33D0C77C" w14:textId="77777777" w:rsidR="001763B8" w:rsidRPr="001763B8" w:rsidRDefault="001763B8" w:rsidP="001763B8">
      <w:pPr>
        <w:widowControl/>
        <w:autoSpaceDE w:val="0"/>
        <w:autoSpaceDN w:val="0"/>
        <w:adjustRightInd w:val="0"/>
        <w:spacing w:line="240" w:lineRule="auto"/>
        <w:rPr>
          <w:rFonts w:ascii="Courier New" w:hAnsi="Courier New" w:cs="Courier New"/>
          <w:color w:val="000000"/>
          <w:sz w:val="14"/>
          <w:szCs w:val="14"/>
          <w:highlight w:val="white"/>
        </w:rPr>
      </w:pPr>
      <w:r>
        <w:rPr>
          <w:rFonts w:ascii="Courier New" w:hAnsi="Courier New" w:cs="Courier New"/>
          <w:color w:val="0000FF"/>
          <w:sz w:val="14"/>
          <w:szCs w:val="14"/>
          <w:highlight w:val="white"/>
        </w:rPr>
        <w:t xml:space="preserve">    </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WebServicesVersion</w:t>
      </w:r>
      <w:r w:rsidRPr="001763B8">
        <w:rPr>
          <w:rFonts w:ascii="Courier New" w:hAnsi="Courier New" w:cs="Courier New"/>
          <w:color w:val="0000FF"/>
          <w:sz w:val="14"/>
          <w:szCs w:val="14"/>
          <w:highlight w:val="white"/>
        </w:rPr>
        <w:t>&gt;</w:t>
      </w:r>
      <w:r w:rsidRPr="001763B8">
        <w:rPr>
          <w:rFonts w:ascii="Courier New" w:hAnsi="Courier New" w:cs="Courier New"/>
          <w:color w:val="000000"/>
          <w:sz w:val="14"/>
          <w:szCs w:val="14"/>
          <w:highlight w:val="white"/>
        </w:rPr>
        <w:t>1</w:t>
      </w:r>
      <w:r w:rsidRPr="001763B8">
        <w:rPr>
          <w:rFonts w:ascii="Courier New" w:hAnsi="Courier New" w:cs="Courier New"/>
          <w:color w:val="0000FF"/>
          <w:sz w:val="14"/>
          <w:szCs w:val="14"/>
          <w:highlight w:val="white"/>
        </w:rPr>
        <w:t>&lt;/</w:t>
      </w:r>
      <w:r w:rsidRPr="00517657">
        <w:rPr>
          <w:rFonts w:ascii="Courier New" w:hAnsi="Courier New" w:cs="Courier New"/>
          <w:noProof/>
          <w:color w:val="A31515"/>
          <w:sz w:val="14"/>
          <w:szCs w:val="14"/>
        </w:rPr>
        <w:t>WebServicesVersion</w:t>
      </w:r>
      <w:r w:rsidRPr="001763B8">
        <w:rPr>
          <w:rFonts w:ascii="Courier New" w:hAnsi="Courier New" w:cs="Courier New"/>
          <w:color w:val="0000FF"/>
          <w:sz w:val="14"/>
          <w:szCs w:val="14"/>
          <w:highlight w:val="white"/>
        </w:rPr>
        <w:t>&gt;</w:t>
      </w:r>
    </w:p>
    <w:p w14:paraId="6B81ACEC" w14:textId="77777777" w:rsidR="00937607" w:rsidRPr="001763B8"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1763B8">
        <w:rPr>
          <w:rFonts w:ascii="Courier New" w:hAnsi="Courier New" w:cs="Courier New"/>
          <w:noProof/>
          <w:color w:val="0000FF"/>
          <w:sz w:val="14"/>
          <w:szCs w:val="14"/>
        </w:rPr>
        <w:t xml:space="preserve">  &lt;/</w:t>
      </w:r>
      <w:r w:rsidRPr="001763B8">
        <w:rPr>
          <w:rFonts w:ascii="Courier New" w:hAnsi="Courier New" w:cs="Courier New"/>
          <w:noProof/>
          <w:color w:val="A31515"/>
          <w:sz w:val="14"/>
          <w:szCs w:val="14"/>
        </w:rPr>
        <w:t>KonfiguracijaNapotnice</w:t>
      </w:r>
      <w:r w:rsidRPr="001763B8">
        <w:rPr>
          <w:rFonts w:ascii="Courier New" w:hAnsi="Courier New" w:cs="Courier New"/>
          <w:noProof/>
          <w:color w:val="0000FF"/>
          <w:sz w:val="14"/>
          <w:szCs w:val="14"/>
        </w:rPr>
        <w:t>&gt;</w:t>
      </w:r>
    </w:p>
    <w:p w14:paraId="68D3C182" w14:textId="77777777" w:rsidR="00937607" w:rsidRPr="00E23C3E" w:rsidRDefault="00937607" w:rsidP="00937607">
      <w:pPr>
        <w:widowControl/>
        <w:autoSpaceDE w:val="0"/>
        <w:autoSpaceDN w:val="0"/>
        <w:adjustRightInd w:val="0"/>
        <w:spacing w:line="240" w:lineRule="auto"/>
        <w:rPr>
          <w:rFonts w:ascii="Courier New" w:hAnsi="Courier New" w:cs="Courier New"/>
          <w:noProof/>
          <w:color w:val="0000FF"/>
          <w:sz w:val="14"/>
          <w:szCs w:val="14"/>
        </w:rPr>
      </w:pPr>
      <w:r w:rsidRPr="00E23C3E">
        <w:rPr>
          <w:rFonts w:ascii="Courier New" w:hAnsi="Courier New" w:cs="Courier New"/>
          <w:noProof/>
          <w:color w:val="0000FF"/>
          <w:sz w:val="14"/>
          <w:szCs w:val="14"/>
        </w:rPr>
        <w:t>&lt;/</w:t>
      </w:r>
      <w:r w:rsidRPr="00E23C3E">
        <w:rPr>
          <w:rFonts w:ascii="Courier New" w:hAnsi="Courier New" w:cs="Courier New"/>
          <w:noProof/>
          <w:color w:val="A31515"/>
          <w:sz w:val="14"/>
          <w:szCs w:val="14"/>
        </w:rPr>
        <w:t>Konfiguracija</w:t>
      </w:r>
      <w:r w:rsidRPr="00E23C3E">
        <w:rPr>
          <w:rFonts w:ascii="Courier New" w:hAnsi="Courier New" w:cs="Courier New"/>
          <w:noProof/>
          <w:color w:val="0000FF"/>
          <w:sz w:val="14"/>
          <w:szCs w:val="14"/>
        </w:rPr>
        <w:t>&gt;</w:t>
      </w:r>
    </w:p>
    <w:p w14:paraId="1EB38819" w14:textId="77777777" w:rsidR="00937607" w:rsidRDefault="00937607" w:rsidP="001C34D8">
      <w:pPr>
        <w:rPr>
          <w:rFonts w:ascii="Courier New" w:hAnsi="Courier New" w:cs="Courier New"/>
          <w:noProof/>
          <w:color w:val="0000FF"/>
          <w:sz w:val="18"/>
          <w:szCs w:val="18"/>
        </w:rPr>
      </w:pPr>
    </w:p>
    <w:p w14:paraId="6878E1D3" w14:textId="77777777" w:rsidR="00937607" w:rsidRDefault="00937607" w:rsidP="001C34D8">
      <w:pPr>
        <w:rPr>
          <w:rFonts w:ascii="Courier New" w:hAnsi="Courier New" w:cs="Courier New"/>
          <w:noProof/>
          <w:color w:val="0000FF"/>
          <w:sz w:val="18"/>
          <w:szCs w:val="18"/>
        </w:rPr>
      </w:pPr>
    </w:p>
    <w:p w14:paraId="007C4515" w14:textId="77777777" w:rsidR="00D72257" w:rsidRDefault="00D72257" w:rsidP="001C34D8">
      <w:pPr>
        <w:rPr>
          <w:rFonts w:cs="Arial"/>
        </w:rPr>
      </w:pPr>
      <w:r>
        <w:rPr>
          <w:rFonts w:cs="Arial"/>
        </w:rPr>
        <w:t>Če odjemalec posameznega sklopa funkcionalnosti ne uporablja (npr. interakcije), se ustrezni sklop parametrov lahko izpusti.</w:t>
      </w:r>
    </w:p>
    <w:p w14:paraId="3A72D98C" w14:textId="77777777" w:rsidR="00BA32F4" w:rsidRDefault="00BA32F4" w:rsidP="001C34D8">
      <w:pPr>
        <w:rPr>
          <w:rFonts w:cs="Arial"/>
        </w:rPr>
      </w:pPr>
    </w:p>
    <w:p w14:paraId="63109C10" w14:textId="77777777" w:rsidR="00BA32F4" w:rsidRDefault="00BA32F4" w:rsidP="001C34D8">
      <w:pPr>
        <w:rPr>
          <w:rFonts w:cs="Arial"/>
        </w:rPr>
      </w:pPr>
      <w:r>
        <w:rPr>
          <w:rFonts w:cs="Arial"/>
        </w:rPr>
        <w:t xml:space="preserve">Parametra </w:t>
      </w:r>
      <w:r w:rsidRPr="00BA32F4">
        <w:rPr>
          <w:rFonts w:ascii="Consolas" w:hAnsi="Consolas" w:cs="Consolas"/>
        </w:rPr>
        <w:t>NivoLogiranja</w:t>
      </w:r>
      <w:r>
        <w:rPr>
          <w:rFonts w:cs="Arial"/>
        </w:rPr>
        <w:t xml:space="preserve"> in </w:t>
      </w:r>
      <w:r w:rsidRPr="00BA32F4">
        <w:rPr>
          <w:rFonts w:ascii="Consolas" w:hAnsi="Consolas" w:cs="Consolas"/>
        </w:rPr>
        <w:t>ImenikLogiranja</w:t>
      </w:r>
      <w:r>
        <w:rPr>
          <w:rFonts w:cs="Arial"/>
        </w:rPr>
        <w:t xml:space="preserve"> določata količino (stopnjo beleženja) podatkov in mesto shranjevanja dnevniške datoteke IKLib.log. </w:t>
      </w:r>
    </w:p>
    <w:p w14:paraId="0F3FECB4" w14:textId="77777777" w:rsidR="00BA32F4" w:rsidRDefault="00BA32F4" w:rsidP="001C34D8">
      <w:pPr>
        <w:rPr>
          <w:rFonts w:cs="Arial"/>
        </w:rPr>
      </w:pPr>
      <w:r>
        <w:rPr>
          <w:rFonts w:cs="Arial"/>
        </w:rPr>
        <w:t xml:space="preserve">Če je vklopljena časovna diagnostika (parameter </w:t>
      </w:r>
      <w:r w:rsidRPr="00BA32F4">
        <w:rPr>
          <w:rFonts w:ascii="Consolas" w:hAnsi="Consolas" w:cs="Consolas"/>
        </w:rPr>
        <w:t>CasovnaDiagnostika</w:t>
      </w:r>
      <w:r>
        <w:rPr>
          <w:rFonts w:cs="Arial"/>
        </w:rPr>
        <w:t xml:space="preserve"> ima vrednost </w:t>
      </w:r>
      <w:r w:rsidRPr="00BA32F4">
        <w:rPr>
          <w:rFonts w:cs="Arial"/>
          <w:i/>
        </w:rPr>
        <w:t>true</w:t>
      </w:r>
      <w:r>
        <w:rPr>
          <w:rFonts w:cs="Arial"/>
        </w:rPr>
        <w:t>) in je nivo beleženja nižji ali enak 2 (info), se med pripravo in oddajo paketov receptov ter izdaj zdravil v dnevniško datoteko beležijo zapisi o časovnih meritvah operacij, npr.:</w:t>
      </w:r>
    </w:p>
    <w:p w14:paraId="22687588" w14:textId="77777777" w:rsidR="00BA32F4" w:rsidRPr="00BA32F4" w:rsidRDefault="00BA32F4" w:rsidP="001C34D8">
      <w:pPr>
        <w:rPr>
          <w:rFonts w:cs="Arial"/>
          <w:sz w:val="16"/>
          <w:szCs w:val="16"/>
        </w:rPr>
      </w:pPr>
      <w:r w:rsidRPr="00BA32F4">
        <w:rPr>
          <w:rFonts w:cs="Arial"/>
          <w:sz w:val="16"/>
          <w:szCs w:val="16"/>
        </w:rPr>
        <w:t>2013-11-26 08:59:34,160 [9] INFO   ComTrade.eHealthPlatform.IK.PrescribeServiceAdapter.prescribeWithSignatureOperation - Trajanje oddaje paketa receptov s podpisom na EER: 1595,5 ms.</w:t>
      </w:r>
    </w:p>
    <w:p w14:paraId="1C71A877" w14:textId="77777777" w:rsidR="00337C1E" w:rsidRDefault="00337C1E" w:rsidP="001C34D8">
      <w:pPr>
        <w:rPr>
          <w:rFonts w:cs="Arial"/>
        </w:rPr>
      </w:pPr>
    </w:p>
    <w:p w14:paraId="4F58B0B3" w14:textId="77777777" w:rsidR="00BA32F4" w:rsidRDefault="00D27798" w:rsidP="001C34D8">
      <w:pPr>
        <w:rPr>
          <w:rFonts w:cs="Arial"/>
        </w:rPr>
      </w:pPr>
      <w:r>
        <w:rPr>
          <w:rFonts w:cs="Arial"/>
        </w:rPr>
        <w:t xml:space="preserve">Če je vklopljeno nameščanje korenskega potrdila (parameter </w:t>
      </w:r>
      <w:r w:rsidRPr="00D27798">
        <w:rPr>
          <w:rFonts w:ascii="Consolas" w:hAnsi="Consolas" w:cs="Consolas"/>
        </w:rPr>
        <w:t>NamestiKorenskoPotrdilo</w:t>
      </w:r>
      <w:r>
        <w:rPr>
          <w:rFonts w:cs="Arial"/>
        </w:rPr>
        <w:t xml:space="preserve"> ima vrednost </w:t>
      </w:r>
      <w:r w:rsidRPr="00D27798">
        <w:rPr>
          <w:rFonts w:cs="Arial"/>
          <w:i/>
        </w:rPr>
        <w:t>true</w:t>
      </w:r>
      <w:r>
        <w:rPr>
          <w:rFonts w:cs="Arial"/>
        </w:rPr>
        <w:t>), se bo ob neuspešnem preverjanju strežniškega digitalnega potrdila avtomatsko izvedla namestitev korenskega digitalne</w:t>
      </w:r>
      <w:r w:rsidR="00203AB1">
        <w:rPr>
          <w:rFonts w:cs="Arial"/>
        </w:rPr>
        <w:t>ga potrdila overitelja SIGOV-CA in Go Daddy G2.</w:t>
      </w:r>
    </w:p>
    <w:p w14:paraId="187FAA35" w14:textId="77777777" w:rsidR="00D27798" w:rsidRDefault="00D27798" w:rsidP="001C34D8">
      <w:pPr>
        <w:rPr>
          <w:rFonts w:cs="Arial"/>
        </w:rPr>
      </w:pPr>
    </w:p>
    <w:p w14:paraId="74B16B4C" w14:textId="77777777" w:rsidR="00337C1E" w:rsidRDefault="00337C1E" w:rsidP="001C34D8">
      <w:pPr>
        <w:rPr>
          <w:rFonts w:cs="Arial"/>
        </w:rPr>
      </w:pPr>
      <w:r>
        <w:rPr>
          <w:rFonts w:cs="Arial"/>
        </w:rPr>
        <w:t>Na voljo je tudi XML varianta metode</w:t>
      </w:r>
      <w:r w:rsidR="00BA32F4">
        <w:rPr>
          <w:rFonts w:cs="Arial"/>
        </w:rPr>
        <w:t xml:space="preserve"> za konfiguracijo</w:t>
      </w:r>
      <w:r>
        <w:rPr>
          <w:rFonts w:cs="Arial"/>
        </w:rPr>
        <w:t xml:space="preserve"> (</w:t>
      </w:r>
      <w:r w:rsidRPr="00F51D35">
        <w:rPr>
          <w:rFonts w:ascii="Consolas" w:hAnsi="Consolas" w:cs="Consolas"/>
        </w:rPr>
        <w:t>KonfigurirajXML</w:t>
      </w:r>
      <w:r>
        <w:rPr>
          <w:rFonts w:cs="Arial"/>
        </w:rPr>
        <w:t>), ki se od opisane razlikuje po tem, da tudi odgovor (status operacije) vrača v serializirani obliki.</w:t>
      </w:r>
    </w:p>
    <w:p w14:paraId="556E3DB7" w14:textId="77777777" w:rsidR="00EC02B2" w:rsidRDefault="00EC02B2" w:rsidP="001C34D8">
      <w:pPr>
        <w:rPr>
          <w:rFonts w:cs="Arial"/>
        </w:rPr>
      </w:pPr>
    </w:p>
    <w:p w14:paraId="0142801C" w14:textId="77777777" w:rsidR="00EC02B2" w:rsidRDefault="00EC02B2" w:rsidP="001C34D8">
      <w:pPr>
        <w:rPr>
          <w:rFonts w:cs="Arial"/>
        </w:rPr>
      </w:pPr>
    </w:p>
    <w:p w14:paraId="6F39517D" w14:textId="77777777" w:rsidR="00EC02B2" w:rsidRDefault="00EC02B2" w:rsidP="00EC02B2">
      <w:pPr>
        <w:rPr>
          <w:lang w:eastAsia="x-none"/>
        </w:rPr>
      </w:pPr>
      <w:r>
        <w:rPr>
          <w:lang w:eastAsia="x-none"/>
        </w:rPr>
        <w:t xml:space="preserve">Za lažje konfiguriranje je dodana metoda </w:t>
      </w:r>
      <w:r w:rsidRPr="00FF44FA">
        <w:rPr>
          <w:rFonts w:ascii="Consolas" w:hAnsi="Consolas" w:cs="Consolas"/>
          <w:lang w:eastAsia="x-none"/>
        </w:rPr>
        <w:t>KonfigurirajOkolje</w:t>
      </w:r>
      <w:r>
        <w:rPr>
          <w:lang w:eastAsia="x-none"/>
        </w:rPr>
        <w:t xml:space="preserve">, ki kot parameter sprejme naziv okolja, na katerem želimo delati. Veljavne vrednosti parametra so: Pilot, Produkcija, Test. S pomočjo te metode lahko </w:t>
      </w:r>
      <w:r w:rsidR="00BA32F4">
        <w:rPr>
          <w:lang w:eastAsia="x-none"/>
        </w:rPr>
        <w:t>večino konfiguracijskih parametrov</w:t>
      </w:r>
      <w:r>
        <w:rPr>
          <w:lang w:eastAsia="x-none"/>
        </w:rPr>
        <w:t xml:space="preserve"> nastavimo na ustrezne privzete vrednosti.</w:t>
      </w:r>
    </w:p>
    <w:p w14:paraId="04F825C5" w14:textId="77777777" w:rsidR="00EC02B2" w:rsidRDefault="00EC02B2" w:rsidP="00EC02B2">
      <w:pPr>
        <w:rPr>
          <w:lang w:eastAsia="x-none"/>
        </w:rPr>
      </w:pPr>
    </w:p>
    <w:p w14:paraId="3ECDB13C"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4152D40"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Configures the component for use on the specified environment.</w:t>
      </w:r>
    </w:p>
    <w:p w14:paraId="6B75E403"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24B9395C"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name="okolje"&gt;</w:t>
      </w:r>
    </w:p>
    <w:p w14:paraId="70DA320B"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Possible values: Pilot, Produkcija, Test.</w:t>
      </w:r>
    </w:p>
    <w:p w14:paraId="7DBED5F7"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&lt;/param&gt;</w:t>
      </w:r>
    </w:p>
    <w:p w14:paraId="1D235C3E"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configuration process.</w:t>
      </w:r>
      <w:r>
        <w:rPr>
          <w:rFonts w:ascii="Consolas" w:hAnsi="Consolas" w:cs="Consolas"/>
          <w:color w:val="808080"/>
          <w:sz w:val="19"/>
          <w:szCs w:val="19"/>
        </w:rPr>
        <w:t>&lt;/returns&gt;</w:t>
      </w:r>
    </w:p>
    <w:p w14:paraId="70968592" w14:textId="77777777" w:rsidR="00EC02B2" w:rsidRDefault="00EC02B2" w:rsidP="00EC02B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KonfigurirajOkolje(</w:t>
      </w:r>
      <w:r>
        <w:rPr>
          <w:rFonts w:ascii="Consolas" w:hAnsi="Consolas" w:cs="Consolas"/>
          <w:color w:val="0000FF"/>
          <w:sz w:val="19"/>
          <w:szCs w:val="19"/>
        </w:rPr>
        <w:t>string</w:t>
      </w:r>
      <w:r>
        <w:rPr>
          <w:rFonts w:ascii="Consolas" w:hAnsi="Consolas" w:cs="Consolas"/>
          <w:sz w:val="19"/>
          <w:szCs w:val="19"/>
        </w:rPr>
        <w:t xml:space="preserve"> okolje)</w:t>
      </w:r>
    </w:p>
    <w:p w14:paraId="598F2414" w14:textId="77777777" w:rsidR="00EC02B2" w:rsidRDefault="00EC02B2" w:rsidP="001C34D8">
      <w:pPr>
        <w:rPr>
          <w:rFonts w:cs="Arial"/>
        </w:rPr>
      </w:pPr>
    </w:p>
    <w:p w14:paraId="6367FEC9" w14:textId="77777777" w:rsidR="00F51D35" w:rsidRDefault="00F51D35" w:rsidP="001C34D8">
      <w:pPr>
        <w:rPr>
          <w:rFonts w:cs="Arial"/>
        </w:rPr>
      </w:pPr>
      <w:r>
        <w:rPr>
          <w:rFonts w:cs="Arial"/>
        </w:rPr>
        <w:t>Obe metodi (</w:t>
      </w:r>
      <w:r w:rsidRPr="00F51D35">
        <w:rPr>
          <w:rFonts w:ascii="Consolas" w:hAnsi="Consolas" w:cs="Consolas"/>
        </w:rPr>
        <w:t>KonfigurirajOkolje</w:t>
      </w:r>
      <w:r>
        <w:rPr>
          <w:rFonts w:cs="Arial"/>
        </w:rPr>
        <w:t xml:space="preserve"> in </w:t>
      </w:r>
      <w:r w:rsidRPr="00F51D35">
        <w:rPr>
          <w:rFonts w:ascii="Consolas" w:hAnsi="Consolas" w:cs="Consolas"/>
        </w:rPr>
        <w:t>Konfiguriraj</w:t>
      </w:r>
      <w:r>
        <w:rPr>
          <w:rFonts w:cs="Arial"/>
        </w:rPr>
        <w:t xml:space="preserve">) lahko kombiniramo tako, da najprej kličemo metodo </w:t>
      </w:r>
      <w:r w:rsidRPr="00F51D35">
        <w:rPr>
          <w:rFonts w:ascii="Consolas" w:hAnsi="Consolas" w:cs="Consolas"/>
        </w:rPr>
        <w:t>KonfigurirajOkolje</w:t>
      </w:r>
      <w:r>
        <w:rPr>
          <w:rFonts w:cs="Arial"/>
        </w:rPr>
        <w:t>, s katero nastavimo splošne parametre, specifične za izbrano</w:t>
      </w:r>
      <w:r w:rsidR="009F1769">
        <w:rPr>
          <w:rFonts w:cs="Arial"/>
        </w:rPr>
        <w:t xml:space="preserve"> strežniško</w:t>
      </w:r>
      <w:r>
        <w:rPr>
          <w:rFonts w:cs="Arial"/>
        </w:rPr>
        <w:t xml:space="preserve"> okolje, nato pa kličemo še metodo </w:t>
      </w:r>
      <w:r w:rsidRPr="00F51D35">
        <w:rPr>
          <w:rFonts w:ascii="Consolas" w:hAnsi="Consolas" w:cs="Consolas"/>
        </w:rPr>
        <w:t>Konfiguriraj</w:t>
      </w:r>
      <w:r>
        <w:rPr>
          <w:rFonts w:cs="Arial"/>
        </w:rPr>
        <w:t>, kateri podamo samo tiste sklope parametrov, ki so specifični za posameznega uporabnika ali namestitev (npr. nivo logiranja, ID Lexi odjemalca za interakcije).</w:t>
      </w:r>
    </w:p>
    <w:p w14:paraId="27A657F6" w14:textId="77777777" w:rsidR="00F51D35" w:rsidRDefault="00F51D35" w:rsidP="001C34D8">
      <w:pPr>
        <w:rPr>
          <w:rFonts w:cs="Arial"/>
        </w:rPr>
      </w:pPr>
    </w:p>
    <w:p w14:paraId="33894445" w14:textId="77777777" w:rsidR="005023C7" w:rsidRDefault="005023C7" w:rsidP="005023C7">
      <w:pPr>
        <w:pStyle w:val="Heading2"/>
      </w:pPr>
      <w:r>
        <w:br w:type="page"/>
      </w:r>
      <w:bookmarkStart w:id="262" w:name="_Toc71886234"/>
      <w:r>
        <w:lastRenderedPageBreak/>
        <w:t>Šifranti (Enumeratorji)</w:t>
      </w:r>
      <w:bookmarkEnd w:id="262"/>
    </w:p>
    <w:p w14:paraId="340CE4FB" w14:textId="77777777" w:rsidR="005023C7" w:rsidRDefault="005023C7" w:rsidP="005023C7">
      <w:pPr>
        <w:spacing w:after="200" w:line="276" w:lineRule="auto"/>
        <w:rPr>
          <w:rFonts w:cs="Arial"/>
        </w:rPr>
      </w:pPr>
      <w:r w:rsidRPr="009F3641">
        <w:rPr>
          <w:rFonts w:cs="Arial"/>
          <w:lang w:eastAsia="en-US"/>
        </w:rPr>
        <w:t>Integracijska komponenta vsebuje šifrante, ki so prikazani na spodnjem diagramu.</w:t>
      </w:r>
      <w:r w:rsidRPr="009F3641">
        <w:rPr>
          <w:rFonts w:cs="Arial"/>
        </w:rPr>
        <w:t xml:space="preserve"> </w:t>
      </w:r>
      <w:r>
        <w:rPr>
          <w:rFonts w:cs="Arial"/>
        </w:rPr>
        <w:t xml:space="preserve">Vrednost </w:t>
      </w:r>
      <w:r w:rsidRPr="00EF2AE0">
        <w:rPr>
          <w:rFonts w:ascii="Consolas" w:hAnsi="Consolas" w:cs="Consolas"/>
          <w:sz w:val="16"/>
          <w:szCs w:val="16"/>
        </w:rPr>
        <w:t>Null</w:t>
      </w:r>
      <w:r>
        <w:rPr>
          <w:rFonts w:cs="Arial"/>
        </w:rPr>
        <w:t>, ki se nahaja v naboru vrednosti nekaterih šifrantov, je namenjena primerom, ko informacija ni na voljo oz. ni določena.</w:t>
      </w:r>
    </w:p>
    <w:p w14:paraId="6DB949D2" w14:textId="77777777" w:rsidR="005023C7" w:rsidRDefault="002C18E5" w:rsidP="001C34D8">
      <w:pPr>
        <w:rPr>
          <w:rFonts w:cs="Arial"/>
        </w:rPr>
      </w:pPr>
      <w:r w:rsidRPr="002C18E5">
        <w:rPr>
          <w:rFonts w:cs="Arial"/>
          <w:noProof/>
        </w:rPr>
        <w:drawing>
          <wp:inline distT="0" distB="0" distL="0" distR="0" wp14:anchorId="587E5FF0" wp14:editId="033352AF">
            <wp:extent cx="5732145" cy="68186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6818630"/>
                    </a:xfrm>
                    <a:prstGeom prst="rect">
                      <a:avLst/>
                    </a:prstGeom>
                  </pic:spPr>
                </pic:pic>
              </a:graphicData>
            </a:graphic>
          </wp:inline>
        </w:drawing>
      </w:r>
    </w:p>
    <w:p w14:paraId="7851F8EB" w14:textId="77777777" w:rsidR="000D4E4D" w:rsidRDefault="000D4E4D" w:rsidP="001C34D8">
      <w:pPr>
        <w:rPr>
          <w:rFonts w:cs="Arial"/>
        </w:rPr>
      </w:pPr>
    </w:p>
    <w:p w14:paraId="269B1F4B" w14:textId="77777777" w:rsidR="005023C7" w:rsidRDefault="003D24CA" w:rsidP="001C34D8">
      <w:pPr>
        <w:rPr>
          <w:rFonts w:cs="Arial"/>
        </w:rPr>
      </w:pPr>
      <w:r>
        <w:rPr>
          <w:noProof/>
        </w:rPr>
        <w:lastRenderedPageBreak/>
        <w:drawing>
          <wp:inline distT="0" distB="0" distL="0" distR="0" wp14:anchorId="5A3ACB17" wp14:editId="1C8E0D12">
            <wp:extent cx="5732145" cy="5803265"/>
            <wp:effectExtent l="0" t="0" r="190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5803265"/>
                    </a:xfrm>
                    <a:prstGeom prst="rect">
                      <a:avLst/>
                    </a:prstGeom>
                  </pic:spPr>
                </pic:pic>
              </a:graphicData>
            </a:graphic>
          </wp:inline>
        </w:drawing>
      </w:r>
    </w:p>
    <w:p w14:paraId="280C366C" w14:textId="77777777" w:rsidR="00517657" w:rsidRDefault="00245652" w:rsidP="001C34D8">
      <w:pPr>
        <w:rPr>
          <w:rFonts w:cs="Arial"/>
        </w:rPr>
      </w:pPr>
      <w:r>
        <w:rPr>
          <w:noProof/>
        </w:rPr>
        <w:lastRenderedPageBreak/>
        <w:drawing>
          <wp:inline distT="0" distB="0" distL="0" distR="0" wp14:anchorId="10982B9B" wp14:editId="38CD9866">
            <wp:extent cx="5732145" cy="3900805"/>
            <wp:effectExtent l="0" t="0" r="190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3900805"/>
                    </a:xfrm>
                    <a:prstGeom prst="rect">
                      <a:avLst/>
                    </a:prstGeom>
                  </pic:spPr>
                </pic:pic>
              </a:graphicData>
            </a:graphic>
          </wp:inline>
        </w:drawing>
      </w:r>
    </w:p>
    <w:p w14:paraId="77908D38" w14:textId="77777777" w:rsidR="00202956" w:rsidRDefault="00202956" w:rsidP="001561AC">
      <w:pPr>
        <w:rPr>
          <w:rFonts w:cs="Arial"/>
        </w:rPr>
      </w:pPr>
    </w:p>
    <w:p w14:paraId="7F86A230" w14:textId="77777777" w:rsidR="00202956" w:rsidRDefault="00202956" w:rsidP="001561AC">
      <w:pPr>
        <w:rPr>
          <w:rFonts w:cs="Arial"/>
        </w:rPr>
      </w:pPr>
    </w:p>
    <w:p w14:paraId="6B090D96" w14:textId="77777777" w:rsidR="00D05367" w:rsidRDefault="005023C7" w:rsidP="00D05367">
      <w:pPr>
        <w:pStyle w:val="Heading2"/>
        <w:rPr>
          <w:lang w:val="sl-SI"/>
        </w:rPr>
      </w:pPr>
      <w:r>
        <w:rPr>
          <w:lang w:val="sl-SI"/>
        </w:rPr>
        <w:br w:type="page"/>
      </w:r>
      <w:bookmarkStart w:id="263" w:name="_Toc71886235"/>
      <w:r w:rsidR="00D05367">
        <w:rPr>
          <w:lang w:val="sl-SI"/>
        </w:rPr>
        <w:lastRenderedPageBreak/>
        <w:t>Š</w:t>
      </w:r>
      <w:r w:rsidR="00E91D84">
        <w:rPr>
          <w:lang w:val="sl-SI"/>
        </w:rPr>
        <w:t>ifranti</w:t>
      </w:r>
      <w:bookmarkEnd w:id="263"/>
    </w:p>
    <w:p w14:paraId="555B20F6" w14:textId="77777777" w:rsidR="00771FD5" w:rsidRDefault="00771FD5" w:rsidP="00771FD5">
      <w:pPr>
        <w:rPr>
          <w:rFonts w:cs="Arial"/>
        </w:rPr>
      </w:pPr>
      <w:r>
        <w:rPr>
          <w:rFonts w:cs="Arial"/>
        </w:rPr>
        <w:t xml:space="preserve">Prek integracijske komponente se iz centralnega strežnika prenašajo določeni šifranti, ki so na ta način sinhronizirani med odjemalci. V ta namen je na voljo metoda </w:t>
      </w:r>
      <w:r w:rsidRPr="00D05367">
        <w:rPr>
          <w:rFonts w:ascii="Consolas" w:hAnsi="Consolas" w:cs="Consolas"/>
        </w:rPr>
        <w:t>NaloziSifrant</w:t>
      </w:r>
      <w:r>
        <w:rPr>
          <w:rFonts w:cs="Arial"/>
        </w:rPr>
        <w:t>, ki ji podamo znakovni niz, ki identificira želeni šifrant za prenos, ter datum šifranta, ki (če) ga ima aplikacija že shranjenega na lokalnem sistemu. Datum šifranta je zapisan v samem šifrantu, ki ga aplikacija pridobi s to metodo.</w:t>
      </w:r>
    </w:p>
    <w:p w14:paraId="240C65BF" w14:textId="77777777" w:rsidR="00771FD5" w:rsidRDefault="00771FD5" w:rsidP="00771FD5">
      <w:pPr>
        <w:rPr>
          <w:rFonts w:cs="Arial"/>
        </w:rPr>
      </w:pPr>
    </w:p>
    <w:p w14:paraId="0AA804D7"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ACE6546"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Returns a code list formatted as XML data.</w:t>
      </w:r>
    </w:p>
    <w:p w14:paraId="0B101EFA"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48109B5"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name="sifrantTip"&gt;</w:t>
      </w:r>
      <w:r>
        <w:rPr>
          <w:rFonts w:ascii="Consolas" w:hAnsi="Consolas" w:cs="Consolas"/>
          <w:color w:val="008000"/>
          <w:sz w:val="19"/>
          <w:szCs w:val="19"/>
        </w:rPr>
        <w:t>Type of code list to return.</w:t>
      </w:r>
      <w:r>
        <w:rPr>
          <w:rFonts w:ascii="Consolas" w:hAnsi="Consolas" w:cs="Consolas"/>
          <w:color w:val="808080"/>
          <w:sz w:val="19"/>
          <w:szCs w:val="19"/>
        </w:rPr>
        <w:t>&lt;/param&gt;</w:t>
      </w:r>
    </w:p>
    <w:p w14:paraId="655E10A9" w14:textId="77777777" w:rsidR="00771FD5" w:rsidRPr="00FF44FA" w:rsidRDefault="00771FD5" w:rsidP="00771FD5">
      <w:pPr>
        <w:widowControl/>
        <w:autoSpaceDE w:val="0"/>
        <w:autoSpaceDN w:val="0"/>
        <w:adjustRightInd w:val="0"/>
        <w:spacing w:line="240" w:lineRule="auto"/>
        <w:rPr>
          <w:rFonts w:ascii="Consolas" w:hAnsi="Consolas" w:cs="Consolas"/>
          <w:color w:val="808080"/>
          <w:sz w:val="19"/>
          <w:szCs w:val="19"/>
        </w:rPr>
      </w:pPr>
      <w:r>
        <w:rPr>
          <w:rFonts w:ascii="Consolas" w:hAnsi="Consolas" w:cs="Consolas"/>
          <w:color w:val="808080"/>
          <w:sz w:val="19"/>
          <w:szCs w:val="19"/>
        </w:rPr>
        <w:t xml:space="preserve">        ///</w:t>
      </w:r>
      <w:r>
        <w:rPr>
          <w:rFonts w:ascii="Consolas" w:hAnsi="Consolas" w:cs="Consolas"/>
          <w:color w:val="008000"/>
          <w:sz w:val="19"/>
          <w:szCs w:val="19"/>
        </w:rPr>
        <w:t xml:space="preserve"> </w:t>
      </w:r>
      <w:r>
        <w:rPr>
          <w:rFonts w:ascii="Consolas" w:hAnsi="Consolas" w:cs="Consolas"/>
          <w:color w:val="808080"/>
          <w:sz w:val="19"/>
          <w:szCs w:val="19"/>
        </w:rPr>
        <w:t>&lt;param name="datumZadnjeSpremembe"&gt;</w:t>
      </w:r>
      <w:r>
        <w:rPr>
          <w:rFonts w:ascii="Consolas" w:hAnsi="Consolas" w:cs="Consolas"/>
          <w:color w:val="008000"/>
          <w:sz w:val="19"/>
          <w:szCs w:val="19"/>
        </w:rPr>
        <w:t>Date of last modification of the locally persisted codelist.</w:t>
      </w:r>
      <w:r>
        <w:rPr>
          <w:rFonts w:ascii="Consolas" w:hAnsi="Consolas" w:cs="Consolas"/>
          <w:color w:val="808080"/>
          <w:sz w:val="19"/>
          <w:szCs w:val="19"/>
        </w:rPr>
        <w:t>&lt;/param&gt;</w:t>
      </w:r>
    </w:p>
    <w:p w14:paraId="64B20E2A"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A code list formatted as XML data.</w:t>
      </w:r>
      <w:r>
        <w:rPr>
          <w:rFonts w:ascii="Consolas" w:hAnsi="Consolas" w:cs="Consolas"/>
          <w:color w:val="808080"/>
          <w:sz w:val="19"/>
          <w:szCs w:val="19"/>
        </w:rPr>
        <w:t>&lt;/returns&gt;</w:t>
      </w:r>
    </w:p>
    <w:p w14:paraId="1DD65B3E" w14:textId="77777777" w:rsidR="00771FD5"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NaloziSifrantOdgovor</w:t>
      </w:r>
      <w:r>
        <w:rPr>
          <w:rFonts w:ascii="Consolas" w:hAnsi="Consolas" w:cs="Consolas"/>
          <w:sz w:val="19"/>
          <w:szCs w:val="19"/>
        </w:rPr>
        <w:t xml:space="preserve"> NaloziSifrant(</w:t>
      </w:r>
      <w:r>
        <w:rPr>
          <w:rFonts w:ascii="Consolas" w:hAnsi="Consolas" w:cs="Consolas"/>
          <w:color w:val="0000FF"/>
          <w:sz w:val="19"/>
          <w:szCs w:val="19"/>
        </w:rPr>
        <w:t>string</w:t>
      </w:r>
      <w:r>
        <w:rPr>
          <w:rFonts w:ascii="Consolas" w:hAnsi="Consolas" w:cs="Consolas"/>
          <w:sz w:val="19"/>
          <w:szCs w:val="19"/>
        </w:rPr>
        <w:t xml:space="preserve"> sifrantTip, </w:t>
      </w:r>
      <w:r>
        <w:rPr>
          <w:rFonts w:ascii="Consolas" w:hAnsi="Consolas" w:cs="Consolas"/>
          <w:color w:val="2B91AF"/>
          <w:sz w:val="19"/>
          <w:szCs w:val="19"/>
        </w:rPr>
        <w:t>DateTime</w:t>
      </w:r>
      <w:r>
        <w:rPr>
          <w:rFonts w:ascii="Consolas" w:hAnsi="Consolas" w:cs="Consolas"/>
          <w:sz w:val="19"/>
          <w:szCs w:val="19"/>
        </w:rPr>
        <w:t xml:space="preserve"> datumZadnjeSpremembe</w:t>
      </w:r>
    </w:p>
    <w:p w14:paraId="43772846" w14:textId="77777777" w:rsidR="00D05367" w:rsidRDefault="00771FD5" w:rsidP="00771FD5">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w:t>
      </w:r>
    </w:p>
    <w:p w14:paraId="4D50DB99" w14:textId="77777777" w:rsidR="00771FD5" w:rsidRDefault="00771FD5" w:rsidP="00771FD5">
      <w:pPr>
        <w:widowControl/>
        <w:autoSpaceDE w:val="0"/>
        <w:autoSpaceDN w:val="0"/>
        <w:adjustRightInd w:val="0"/>
        <w:spacing w:line="240" w:lineRule="auto"/>
        <w:rPr>
          <w:rFonts w:ascii="Consolas" w:hAnsi="Consolas" w:cs="Consolas"/>
          <w:sz w:val="19"/>
          <w:szCs w:val="19"/>
        </w:rPr>
      </w:pPr>
    </w:p>
    <w:p w14:paraId="32055214" w14:textId="77777777" w:rsidR="00771FD5" w:rsidRDefault="00771FD5" w:rsidP="00771FD5">
      <w:pPr>
        <w:widowControl/>
        <w:autoSpaceDE w:val="0"/>
        <w:autoSpaceDN w:val="0"/>
        <w:adjustRightInd w:val="0"/>
        <w:spacing w:line="240" w:lineRule="auto"/>
        <w:rPr>
          <w:rFonts w:ascii="Consolas" w:hAnsi="Consolas" w:cs="Consolas"/>
          <w:sz w:val="19"/>
          <w:szCs w:val="19"/>
        </w:rPr>
      </w:pPr>
    </w:p>
    <w:p w14:paraId="112A8669" w14:textId="77777777" w:rsidR="00D05367" w:rsidRDefault="00D05367" w:rsidP="00D05367">
      <w:pPr>
        <w:rPr>
          <w:rFonts w:cs="Arial"/>
        </w:rPr>
      </w:pPr>
      <w:r>
        <w:rPr>
          <w:rFonts w:cs="Arial"/>
        </w:rPr>
        <w:t>Metoda vrne status operacije ter zahtevani šifrant v obliki XML.</w:t>
      </w:r>
    </w:p>
    <w:p w14:paraId="27732604" w14:textId="77777777" w:rsidR="00D05367" w:rsidRDefault="00D05367" w:rsidP="00D05367">
      <w:pPr>
        <w:widowControl/>
        <w:autoSpaceDE w:val="0"/>
        <w:autoSpaceDN w:val="0"/>
        <w:adjustRightInd w:val="0"/>
        <w:spacing w:line="240" w:lineRule="auto"/>
        <w:rPr>
          <w:rFonts w:ascii="Consolas" w:hAnsi="Consolas" w:cs="Consolas"/>
          <w:sz w:val="19"/>
          <w:szCs w:val="19"/>
        </w:rPr>
      </w:pPr>
    </w:p>
    <w:p w14:paraId="07861FF4" w14:textId="77777777" w:rsidR="00D05367" w:rsidRDefault="00F26099" w:rsidP="001C34D8">
      <w:pPr>
        <w:rPr>
          <w:rFonts w:cs="Arial"/>
        </w:rPr>
      </w:pPr>
      <w:r>
        <w:rPr>
          <w:rFonts w:cs="Arial"/>
          <w:noProof/>
        </w:rPr>
        <w:drawing>
          <wp:inline distT="0" distB="0" distL="0" distR="0" wp14:anchorId="425C58A5" wp14:editId="6BC198BE">
            <wp:extent cx="2465070" cy="1521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5070" cy="1521460"/>
                    </a:xfrm>
                    <a:prstGeom prst="rect">
                      <a:avLst/>
                    </a:prstGeom>
                    <a:noFill/>
                    <a:ln>
                      <a:noFill/>
                    </a:ln>
                  </pic:spPr>
                </pic:pic>
              </a:graphicData>
            </a:graphic>
          </wp:inline>
        </w:drawing>
      </w:r>
    </w:p>
    <w:p w14:paraId="3F848578" w14:textId="77777777" w:rsidR="00D05367" w:rsidRDefault="00D05367" w:rsidP="001C34D8">
      <w:pPr>
        <w:rPr>
          <w:rFonts w:cs="Arial"/>
        </w:rPr>
      </w:pPr>
    </w:p>
    <w:p w14:paraId="5A011E6A" w14:textId="77777777" w:rsidR="00D05367" w:rsidRDefault="00D05367" w:rsidP="001C34D8">
      <w:pPr>
        <w:rPr>
          <w:rFonts w:cs="Arial"/>
        </w:rPr>
      </w:pPr>
      <w:r>
        <w:rPr>
          <w:rFonts w:cs="Arial"/>
        </w:rPr>
        <w:t>Struktura posameznih šifrantov je podana v nadaljevanju.</w:t>
      </w:r>
    </w:p>
    <w:p w14:paraId="77F8AFD5" w14:textId="77777777" w:rsidR="00D05367" w:rsidRDefault="00D05367" w:rsidP="001C34D8">
      <w:pPr>
        <w:rPr>
          <w:rFonts w:cs="Arial"/>
        </w:rPr>
      </w:pPr>
    </w:p>
    <w:p w14:paraId="1A7E6ABA" w14:textId="77777777" w:rsidR="00D05367" w:rsidRPr="00F67323" w:rsidRDefault="00D05367" w:rsidP="00D05367">
      <w:pPr>
        <w:pStyle w:val="Heading3"/>
        <w:rPr>
          <w:rFonts w:cs="Arial"/>
          <w:lang w:eastAsia="sl-SI"/>
        </w:rPr>
      </w:pPr>
      <w:bookmarkStart w:id="264" w:name="_Toc71886236"/>
      <w:r>
        <w:rPr>
          <w:lang w:val="sl-SI"/>
        </w:rPr>
        <w:t>Standardni magistralni pripravki</w:t>
      </w:r>
      <w:bookmarkEnd w:id="264"/>
    </w:p>
    <w:p w14:paraId="7ED12E38" w14:textId="77777777" w:rsidR="00D05367" w:rsidRDefault="00D05367" w:rsidP="001C34D8">
      <w:pPr>
        <w:rPr>
          <w:rFonts w:cs="Arial"/>
        </w:rPr>
      </w:pPr>
      <w:r>
        <w:rPr>
          <w:rFonts w:cs="Arial"/>
        </w:rPr>
        <w:t xml:space="preserve">Šifrant standardnih magistralnih pripravkov, ki je trenutno interno definiran za potrebe projekta eRecepti, pridobimo tako, da metodo </w:t>
      </w:r>
      <w:r w:rsidRPr="00D05367">
        <w:rPr>
          <w:rFonts w:ascii="Consolas" w:hAnsi="Consolas" w:cs="Consolas"/>
        </w:rPr>
        <w:t>NaloziSifrant</w:t>
      </w:r>
      <w:r>
        <w:rPr>
          <w:rFonts w:cs="Arial"/>
        </w:rPr>
        <w:t xml:space="preserve"> pokličemo s parametrom </w:t>
      </w:r>
      <w:r w:rsidRPr="00D05367">
        <w:rPr>
          <w:rFonts w:ascii="Consolas" w:hAnsi="Consolas" w:cs="Consolas"/>
        </w:rPr>
        <w:t>MagistralniPripravki</w:t>
      </w:r>
      <w:r>
        <w:rPr>
          <w:rFonts w:cs="Arial"/>
        </w:rPr>
        <w:t>. Šifrant, ki ga metoda vrne, ustreza spodaj podani shemi XML.</w:t>
      </w:r>
    </w:p>
    <w:p w14:paraId="39E71394" w14:textId="77777777" w:rsidR="00D05367" w:rsidRDefault="00D05367" w:rsidP="001C34D8">
      <w:pPr>
        <w:rPr>
          <w:rFonts w:cs="Arial"/>
        </w:rPr>
      </w:pPr>
    </w:p>
    <w:p w14:paraId="70E6EAB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&lt;?</w:t>
      </w:r>
      <w:r w:rsidRPr="00DB19E3">
        <w:rPr>
          <w:rFonts w:ascii="Consolas" w:hAnsi="Consolas" w:cs="Consolas"/>
          <w:noProof/>
          <w:color w:val="A31515"/>
          <w:sz w:val="12"/>
          <w:szCs w:val="12"/>
        </w:rPr>
        <w:t>xml</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version</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1.0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encoding</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utf-8</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65C708B4"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&lt;</w:t>
      </w:r>
      <w:r w:rsidRPr="00DB19E3">
        <w:rPr>
          <w:rFonts w:ascii="Consolas" w:hAnsi="Consolas" w:cs="Consolas"/>
          <w:noProof/>
          <w:color w:val="A31515"/>
          <w:sz w:val="12"/>
          <w:szCs w:val="12"/>
        </w:rPr>
        <w:t>xs:schema</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id</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EERSifranti</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targetNamespace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http://www.mz.gov.si/eprescription/codelist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xmlns:mstns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http://www.mz.gov.si/eprescription/codelist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http://www.mz.gov.si/eprescription/codelist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xmlns:xs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http://www.w3.org/2001/XMLSchema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xmlns:msdata</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urn:schemas-microsoft-com:xml-msdata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attributeFormDefault</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elementFormDefault</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qualified</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FA5D16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375F71D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EERSifrant</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639E8CD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548DB7C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DatumZadnjeSpremembe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xs:date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1</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5BCFEC16"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SifrantPodatki</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SifrantPodatki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52A0FAEE"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04C76EB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71EFAF7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SifrantPodatki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32C00B1"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&gt;</w:t>
      </w:r>
    </w:p>
    <w:p w14:paraId="1A23354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StandardniMagistralniPripravki</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StandardniMagistralniPripravki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53BFE0B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&gt;</w:t>
      </w:r>
    </w:p>
    <w:p w14:paraId="031D03AF"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0B23085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StandardniMagistralniPripravki</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5A031106"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maxOccurs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unbounded</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42B0FED8"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Mag</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B2D6FB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3922E797"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0B1B633A"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lastRenderedPageBreak/>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Sestavine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maxOccurs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1</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34BA539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6B26293D"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3208F16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Sestavina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maxOccurs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unbounded</w:t>
      </w:r>
      <w:r w:rsidRPr="00DB19E3">
        <w:rPr>
          <w:rFonts w:ascii="Consolas" w:hAnsi="Consolas" w:cs="Consolas"/>
          <w:noProof/>
          <w:sz w:val="12"/>
          <w:szCs w:val="12"/>
        </w:rPr>
        <w:t>"</w:t>
      </w:r>
      <w:r w:rsidRPr="00DB19E3">
        <w:rPr>
          <w:rFonts w:ascii="Consolas" w:hAnsi="Consolas" w:cs="Consolas"/>
          <w:noProof/>
          <w:color w:val="0000FF"/>
          <w:sz w:val="12"/>
          <w:szCs w:val="12"/>
        </w:rPr>
        <w:t>&gt;</w:t>
      </w:r>
    </w:p>
    <w:p w14:paraId="1C212FE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403812C1"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Id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42343B6C"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Ime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68D878BF"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Ad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539D216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Kolicina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4E1793CF"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Enota</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798E3DCB"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60E58D87"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&gt;</w:t>
      </w:r>
    </w:p>
    <w:p w14:paraId="61736CC0"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241FF37E"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78CCF84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&gt;</w:t>
      </w:r>
    </w:p>
    <w:p w14:paraId="6A5D648D"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NavodiloFarmacevtu</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1BE76E3C"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NavodiloPacientu</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minOccurs</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0</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187CB4B0"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xs:sequence</w:t>
      </w:r>
      <w:r w:rsidRPr="00DB19E3">
        <w:rPr>
          <w:rFonts w:ascii="Consolas" w:hAnsi="Consolas" w:cs="Consolas"/>
          <w:noProof/>
          <w:color w:val="0000FF"/>
          <w:sz w:val="12"/>
          <w:szCs w:val="12"/>
        </w:rPr>
        <w:t>&gt;</w:t>
      </w:r>
    </w:p>
    <w:p w14:paraId="032C82F5"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Id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5DA89B43"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xs:attribute</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name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Name</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form</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unqualified</w:t>
      </w:r>
      <w:r w:rsidRPr="00DB19E3">
        <w:rPr>
          <w:rFonts w:ascii="Consolas" w:hAnsi="Consolas" w:cs="Consolas"/>
          <w:noProof/>
          <w:sz w:val="12"/>
          <w:szCs w:val="12"/>
        </w:rPr>
        <w:t>"</w:t>
      </w:r>
      <w:r w:rsidRPr="00DB19E3">
        <w:rPr>
          <w:rFonts w:ascii="Consolas" w:hAnsi="Consolas" w:cs="Consolas"/>
          <w:noProof/>
          <w:color w:val="0000FF"/>
          <w:sz w:val="12"/>
          <w:szCs w:val="12"/>
        </w:rPr>
        <w:t xml:space="preserve"> </w:t>
      </w:r>
      <w:r w:rsidRPr="00DB19E3">
        <w:rPr>
          <w:rFonts w:ascii="Consolas" w:hAnsi="Consolas" w:cs="Consolas"/>
          <w:noProof/>
          <w:color w:val="FF0000"/>
          <w:sz w:val="12"/>
          <w:szCs w:val="12"/>
        </w:rPr>
        <w:t>type</w:t>
      </w:r>
      <w:r w:rsidRPr="00DB19E3">
        <w:rPr>
          <w:rFonts w:ascii="Consolas" w:hAnsi="Consolas" w:cs="Consolas"/>
          <w:noProof/>
          <w:color w:val="0000FF"/>
          <w:sz w:val="12"/>
          <w:szCs w:val="12"/>
        </w:rPr>
        <w:t>=</w:t>
      </w:r>
      <w:r w:rsidRPr="00DB19E3">
        <w:rPr>
          <w:rFonts w:ascii="Consolas" w:hAnsi="Consolas" w:cs="Consolas"/>
          <w:noProof/>
          <w:sz w:val="12"/>
          <w:szCs w:val="12"/>
        </w:rPr>
        <w:t>"</w:t>
      </w:r>
      <w:r w:rsidRPr="00DB19E3">
        <w:rPr>
          <w:rFonts w:ascii="Consolas" w:hAnsi="Consolas" w:cs="Consolas"/>
          <w:noProof/>
          <w:color w:val="0000FF"/>
          <w:sz w:val="12"/>
          <w:szCs w:val="12"/>
        </w:rPr>
        <w:t>xs:string</w:t>
      </w:r>
      <w:r w:rsidRPr="00DB19E3">
        <w:rPr>
          <w:rFonts w:ascii="Consolas" w:hAnsi="Consolas" w:cs="Consolas"/>
          <w:noProof/>
          <w:sz w:val="12"/>
          <w:szCs w:val="12"/>
        </w:rPr>
        <w:t>"</w:t>
      </w:r>
      <w:r w:rsidRPr="00DB19E3">
        <w:rPr>
          <w:rFonts w:ascii="Consolas" w:hAnsi="Consolas" w:cs="Consolas"/>
          <w:noProof/>
          <w:color w:val="0000FF"/>
          <w:sz w:val="12"/>
          <w:szCs w:val="12"/>
        </w:rPr>
        <w:t xml:space="preserve"> /&gt;</w:t>
      </w:r>
    </w:p>
    <w:p w14:paraId="28594444"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039CB6E7"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xs:element</w:t>
      </w:r>
      <w:r w:rsidRPr="00DB19E3">
        <w:rPr>
          <w:rFonts w:ascii="Consolas" w:hAnsi="Consolas" w:cs="Consolas"/>
          <w:noProof/>
          <w:color w:val="0000FF"/>
          <w:sz w:val="12"/>
          <w:szCs w:val="12"/>
        </w:rPr>
        <w:t>&gt;</w:t>
      </w:r>
    </w:p>
    <w:p w14:paraId="2E21795C"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xs:choice</w:t>
      </w:r>
      <w:r w:rsidRPr="00DB19E3">
        <w:rPr>
          <w:rFonts w:ascii="Consolas" w:hAnsi="Consolas" w:cs="Consolas"/>
          <w:noProof/>
          <w:color w:val="0000FF"/>
          <w:sz w:val="12"/>
          <w:szCs w:val="12"/>
        </w:rPr>
        <w:t>&gt;</w:t>
      </w:r>
    </w:p>
    <w:p w14:paraId="55399629" w14:textId="77777777" w:rsidR="00771FD5" w:rsidRPr="00DB19E3"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 xml:space="preserve">  &lt;/</w:t>
      </w:r>
      <w:r w:rsidRPr="00DB19E3">
        <w:rPr>
          <w:rFonts w:ascii="Consolas" w:hAnsi="Consolas" w:cs="Consolas"/>
          <w:noProof/>
          <w:color w:val="A31515"/>
          <w:sz w:val="12"/>
          <w:szCs w:val="12"/>
        </w:rPr>
        <w:t>xs:complexType</w:t>
      </w:r>
      <w:r w:rsidRPr="00DB19E3">
        <w:rPr>
          <w:rFonts w:ascii="Consolas" w:hAnsi="Consolas" w:cs="Consolas"/>
          <w:noProof/>
          <w:color w:val="0000FF"/>
          <w:sz w:val="12"/>
          <w:szCs w:val="12"/>
        </w:rPr>
        <w:t>&gt;</w:t>
      </w:r>
    </w:p>
    <w:p w14:paraId="1D4297A3" w14:textId="77777777" w:rsidR="00675010" w:rsidRDefault="00771FD5" w:rsidP="00771FD5">
      <w:pPr>
        <w:widowControl/>
        <w:autoSpaceDE w:val="0"/>
        <w:autoSpaceDN w:val="0"/>
        <w:adjustRightInd w:val="0"/>
        <w:spacing w:line="240" w:lineRule="auto"/>
        <w:rPr>
          <w:rFonts w:ascii="Consolas" w:hAnsi="Consolas" w:cs="Consolas"/>
          <w:noProof/>
          <w:color w:val="0000FF"/>
          <w:sz w:val="12"/>
          <w:szCs w:val="12"/>
        </w:rPr>
      </w:pPr>
      <w:r w:rsidRPr="00DB19E3">
        <w:rPr>
          <w:rFonts w:ascii="Consolas" w:hAnsi="Consolas" w:cs="Consolas"/>
          <w:noProof/>
          <w:color w:val="0000FF"/>
          <w:sz w:val="12"/>
          <w:szCs w:val="12"/>
        </w:rPr>
        <w:t>&lt;/</w:t>
      </w:r>
      <w:r w:rsidRPr="00DB19E3">
        <w:rPr>
          <w:rFonts w:ascii="Consolas" w:hAnsi="Consolas" w:cs="Consolas"/>
          <w:noProof/>
          <w:color w:val="A31515"/>
          <w:sz w:val="12"/>
          <w:szCs w:val="12"/>
        </w:rPr>
        <w:t>xs:schema</w:t>
      </w:r>
      <w:r w:rsidRPr="00DB19E3">
        <w:rPr>
          <w:rFonts w:ascii="Consolas" w:hAnsi="Consolas" w:cs="Consolas"/>
          <w:noProof/>
          <w:color w:val="0000FF"/>
          <w:sz w:val="12"/>
          <w:szCs w:val="12"/>
        </w:rPr>
        <w:t>&gt;</w:t>
      </w:r>
    </w:p>
    <w:p w14:paraId="1EBFFB8B" w14:textId="77777777" w:rsidR="0096315A" w:rsidRDefault="0096315A" w:rsidP="00675010">
      <w:pPr>
        <w:widowControl/>
        <w:autoSpaceDE w:val="0"/>
        <w:autoSpaceDN w:val="0"/>
        <w:adjustRightInd w:val="0"/>
        <w:spacing w:line="240" w:lineRule="auto"/>
        <w:rPr>
          <w:rFonts w:ascii="Consolas" w:hAnsi="Consolas" w:cs="Consolas"/>
          <w:noProof/>
          <w:color w:val="0000FF"/>
          <w:sz w:val="12"/>
          <w:szCs w:val="12"/>
        </w:rPr>
      </w:pPr>
    </w:p>
    <w:p w14:paraId="4621C73B" w14:textId="77777777" w:rsidR="0096315A" w:rsidRDefault="00AB0D25" w:rsidP="00675010">
      <w:pPr>
        <w:widowControl/>
        <w:autoSpaceDE w:val="0"/>
        <w:autoSpaceDN w:val="0"/>
        <w:adjustRightInd w:val="0"/>
        <w:spacing w:line="240" w:lineRule="auto"/>
        <w:rPr>
          <w:rFonts w:ascii="Consolas" w:hAnsi="Consolas" w:cs="Consolas"/>
          <w:noProof/>
          <w:color w:val="0000FF"/>
          <w:sz w:val="12"/>
          <w:szCs w:val="12"/>
        </w:rPr>
      </w:pPr>
      <w:r>
        <w:rPr>
          <w:rFonts w:ascii="Consolas" w:hAnsi="Consolas" w:cs="Consolas"/>
          <w:noProof/>
          <w:color w:val="0000FF"/>
          <w:sz w:val="12"/>
          <w:szCs w:val="12"/>
        </w:rPr>
        <w:br w:type="page"/>
      </w:r>
    </w:p>
    <w:p w14:paraId="18E50411" w14:textId="77777777" w:rsidR="0096315A" w:rsidRDefault="0096315A" w:rsidP="0096315A">
      <w:pPr>
        <w:pStyle w:val="Heading2"/>
        <w:rPr>
          <w:lang w:val="sl-SI"/>
        </w:rPr>
      </w:pPr>
      <w:bookmarkStart w:id="265" w:name="_Toc71886237"/>
      <w:r>
        <w:rPr>
          <w:lang w:val="sl-SI"/>
        </w:rPr>
        <w:lastRenderedPageBreak/>
        <w:t>Konzultacije</w:t>
      </w:r>
      <w:r w:rsidR="00B81D3B">
        <w:rPr>
          <w:lang w:val="sl-SI"/>
        </w:rPr>
        <w:t xml:space="preserve"> / </w:t>
      </w:r>
      <w:r w:rsidR="00BC78F4">
        <w:rPr>
          <w:lang w:val="sl-SI"/>
        </w:rPr>
        <w:t>s</w:t>
      </w:r>
      <w:r w:rsidR="00B81D3B">
        <w:rPr>
          <w:lang w:val="sl-SI"/>
        </w:rPr>
        <w:t>istemska sporočila</w:t>
      </w:r>
      <w:bookmarkEnd w:id="265"/>
    </w:p>
    <w:p w14:paraId="24D9CDA7" w14:textId="77777777" w:rsidR="0096315A" w:rsidRDefault="0096315A" w:rsidP="00675010">
      <w:pPr>
        <w:widowControl/>
        <w:autoSpaceDE w:val="0"/>
        <w:autoSpaceDN w:val="0"/>
        <w:adjustRightInd w:val="0"/>
        <w:spacing w:line="240" w:lineRule="auto"/>
        <w:rPr>
          <w:rFonts w:cs="Arial"/>
        </w:rPr>
      </w:pPr>
      <w:r>
        <w:rPr>
          <w:rFonts w:cs="Arial"/>
        </w:rPr>
        <w:t>Pred izdajo zdravila lahko farmacevt sproži konzultacijo z zdravnikom, ki je izdal posamezni predpis, tako da mu prek sistema eRecepti pošlje sporočilo, na katerega lahko zdravnik kadarkoli odgovori. Odgovor zd</w:t>
      </w:r>
      <w:r w:rsidR="00B31575">
        <w:rPr>
          <w:rFonts w:cs="Arial"/>
        </w:rPr>
        <w:t>ravnika sicer ne pogojuje izdaje</w:t>
      </w:r>
      <w:r>
        <w:rPr>
          <w:rFonts w:cs="Arial"/>
        </w:rPr>
        <w:t xml:space="preserve"> recepta (v lekarni se status recepta ob oddanem sporočilu ne spremeni), omogoča pa, da lekarna prek sporočilnega sistema, ki je vezan na posamezne predpise, komunicira z zdravnikom, ki je predpis izdal.</w:t>
      </w:r>
    </w:p>
    <w:p w14:paraId="52B35277" w14:textId="77777777" w:rsidR="0096315A" w:rsidRDefault="0096315A" w:rsidP="00675010">
      <w:pPr>
        <w:widowControl/>
        <w:autoSpaceDE w:val="0"/>
        <w:autoSpaceDN w:val="0"/>
        <w:adjustRightInd w:val="0"/>
        <w:spacing w:line="240" w:lineRule="auto"/>
        <w:rPr>
          <w:rFonts w:cs="Arial"/>
        </w:rPr>
      </w:pPr>
      <w:r>
        <w:rPr>
          <w:rFonts w:cs="Arial"/>
        </w:rPr>
        <w:t>Za uporabo sporočilnega sistema sta na voljo dve metodi: ena za oddajo sporočila in druga za pregledovanje prispelih sporočil.</w:t>
      </w:r>
    </w:p>
    <w:p w14:paraId="446F6E0E" w14:textId="77777777" w:rsidR="0096315A" w:rsidRDefault="0096315A" w:rsidP="0096315A">
      <w:pPr>
        <w:pStyle w:val="Heading3"/>
        <w:rPr>
          <w:lang w:val="sl-SI"/>
        </w:rPr>
      </w:pPr>
      <w:bookmarkStart w:id="266" w:name="_Toc71886238"/>
      <w:r>
        <w:rPr>
          <w:lang w:val="sl-SI"/>
        </w:rPr>
        <w:t>Oddaja novega sporočila</w:t>
      </w:r>
      <w:bookmarkEnd w:id="266"/>
    </w:p>
    <w:p w14:paraId="01DDEC3A" w14:textId="77777777" w:rsidR="0096315A" w:rsidRDefault="0096315A" w:rsidP="0096315A">
      <w:pPr>
        <w:rPr>
          <w:lang w:eastAsia="x-none"/>
        </w:rPr>
      </w:pPr>
      <w:r>
        <w:rPr>
          <w:lang w:eastAsia="x-none"/>
        </w:rPr>
        <w:t>Za oddajo novega sporočila sta na voljo dve metodi, ena za zdravnika in druga za lekarno.</w:t>
      </w:r>
    </w:p>
    <w:p w14:paraId="39BC1814" w14:textId="77777777" w:rsidR="0096315A" w:rsidRDefault="0096315A" w:rsidP="0096315A">
      <w:pPr>
        <w:rPr>
          <w:lang w:eastAsia="x-none"/>
        </w:rPr>
      </w:pPr>
    </w:p>
    <w:p w14:paraId="7FF49B25"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65F0D027"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Posts a new response to a message regarding the specified prescription.</w:t>
      </w:r>
    </w:p>
    <w:p w14:paraId="626E4FCB"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CF8009A"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that the message pertains to.</w:t>
      </w:r>
      <w:r>
        <w:rPr>
          <w:rFonts w:ascii="Consolas" w:hAnsi="Consolas" w:cs="Consolas"/>
          <w:color w:val="808080"/>
          <w:sz w:val="19"/>
          <w:szCs w:val="19"/>
        </w:rPr>
        <w:t>&lt;/param&gt;</w:t>
      </w:r>
    </w:p>
    <w:p w14:paraId="113BF65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name="sporocilo"&gt;</w:t>
      </w:r>
      <w:r>
        <w:rPr>
          <w:rFonts w:ascii="Consolas" w:hAnsi="Consolas" w:cs="Consolas"/>
          <w:color w:val="008000"/>
          <w:sz w:val="19"/>
          <w:szCs w:val="19"/>
        </w:rPr>
        <w:t>The message (directed at the pharmacist).</w:t>
      </w:r>
      <w:r>
        <w:rPr>
          <w:rFonts w:ascii="Consolas" w:hAnsi="Consolas" w:cs="Consolas"/>
          <w:color w:val="808080"/>
          <w:sz w:val="19"/>
          <w:szCs w:val="19"/>
        </w:rPr>
        <w:t>&lt;/param&gt;</w:t>
      </w:r>
    </w:p>
    <w:p w14:paraId="4465BAF3"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name="posiljatelj"&gt;</w:t>
      </w:r>
      <w:r>
        <w:rPr>
          <w:rFonts w:ascii="Consolas" w:hAnsi="Consolas" w:cs="Consolas"/>
          <w:color w:val="008000"/>
          <w:sz w:val="19"/>
          <w:szCs w:val="19"/>
        </w:rPr>
        <w:t>The doctor sending the message.</w:t>
      </w:r>
      <w:r>
        <w:rPr>
          <w:rFonts w:ascii="Consolas" w:hAnsi="Consolas" w:cs="Consolas"/>
          <w:color w:val="808080"/>
          <w:sz w:val="19"/>
          <w:szCs w:val="19"/>
        </w:rPr>
        <w:t>&lt;/param&gt;</w:t>
      </w:r>
    </w:p>
    <w:p w14:paraId="0DC1CC3B"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5EC49FA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NovoSporocilo(</w:t>
      </w:r>
      <w:r>
        <w:rPr>
          <w:rFonts w:ascii="Consolas" w:hAnsi="Consolas" w:cs="Consolas"/>
          <w:color w:val="0000FF"/>
          <w:sz w:val="19"/>
          <w:szCs w:val="19"/>
        </w:rPr>
        <w:t>string</w:t>
      </w:r>
      <w:r>
        <w:rPr>
          <w:rFonts w:ascii="Consolas" w:hAnsi="Consolas" w:cs="Consolas"/>
          <w:sz w:val="19"/>
          <w:szCs w:val="19"/>
        </w:rPr>
        <w:t xml:space="preserve"> idPredpisa, </w:t>
      </w:r>
      <w:r>
        <w:rPr>
          <w:rFonts w:ascii="Consolas" w:hAnsi="Consolas" w:cs="Consolas"/>
          <w:color w:val="0000FF"/>
          <w:sz w:val="19"/>
          <w:szCs w:val="19"/>
        </w:rPr>
        <w:t>string</w:t>
      </w:r>
      <w:r>
        <w:rPr>
          <w:rFonts w:ascii="Consolas" w:hAnsi="Consolas" w:cs="Consolas"/>
          <w:sz w:val="19"/>
          <w:szCs w:val="19"/>
        </w:rPr>
        <w:t xml:space="preserve"> sporocilo, </w:t>
      </w:r>
      <w:r>
        <w:rPr>
          <w:rFonts w:ascii="Consolas" w:hAnsi="Consolas" w:cs="Consolas"/>
          <w:color w:val="2B91AF"/>
          <w:sz w:val="19"/>
          <w:szCs w:val="19"/>
        </w:rPr>
        <w:t>Zdravnik</w:t>
      </w:r>
      <w:r>
        <w:rPr>
          <w:rFonts w:ascii="Consolas" w:hAnsi="Consolas" w:cs="Consolas"/>
          <w:sz w:val="19"/>
          <w:szCs w:val="19"/>
        </w:rPr>
        <w:t xml:space="preserve"> posiljatelj);</w:t>
      </w:r>
    </w:p>
    <w:p w14:paraId="382D36DD" w14:textId="77777777" w:rsidR="0096315A" w:rsidRDefault="0096315A" w:rsidP="0096315A">
      <w:pPr>
        <w:widowControl/>
        <w:autoSpaceDE w:val="0"/>
        <w:autoSpaceDN w:val="0"/>
        <w:adjustRightInd w:val="0"/>
        <w:spacing w:line="240" w:lineRule="auto"/>
        <w:rPr>
          <w:rFonts w:ascii="Consolas" w:hAnsi="Consolas" w:cs="Consolas"/>
          <w:sz w:val="19"/>
          <w:szCs w:val="19"/>
        </w:rPr>
      </w:pPr>
    </w:p>
    <w:p w14:paraId="399E7F6C"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108B227C"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Posts a new message regarding the specified prescription.</w:t>
      </w:r>
    </w:p>
    <w:p w14:paraId="44B6B721"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09C3CCA"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that the message pertains to.</w:t>
      </w:r>
      <w:r>
        <w:rPr>
          <w:rFonts w:ascii="Consolas" w:hAnsi="Consolas" w:cs="Consolas"/>
          <w:color w:val="808080"/>
          <w:sz w:val="19"/>
          <w:szCs w:val="19"/>
        </w:rPr>
        <w:t>&lt;/param&gt;</w:t>
      </w:r>
    </w:p>
    <w:p w14:paraId="74D4D60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name="sporocilo"&gt;</w:t>
      </w:r>
      <w:r>
        <w:rPr>
          <w:rFonts w:ascii="Consolas" w:hAnsi="Consolas" w:cs="Consolas"/>
          <w:color w:val="008000"/>
          <w:sz w:val="19"/>
          <w:szCs w:val="19"/>
        </w:rPr>
        <w:t>The message.</w:t>
      </w:r>
      <w:r>
        <w:rPr>
          <w:rFonts w:ascii="Consolas" w:hAnsi="Consolas" w:cs="Consolas"/>
          <w:color w:val="808080"/>
          <w:sz w:val="19"/>
          <w:szCs w:val="19"/>
        </w:rPr>
        <w:t>&lt;/param&gt;</w:t>
      </w:r>
    </w:p>
    <w:p w14:paraId="24233FFB"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name="posiljatelj"&gt;</w:t>
      </w:r>
      <w:r>
        <w:rPr>
          <w:rFonts w:ascii="Consolas" w:hAnsi="Consolas" w:cs="Consolas"/>
          <w:color w:val="008000"/>
          <w:sz w:val="19"/>
          <w:szCs w:val="19"/>
        </w:rPr>
        <w:t>The pharmacist sending the message.</w:t>
      </w:r>
      <w:r>
        <w:rPr>
          <w:rFonts w:ascii="Consolas" w:hAnsi="Consolas" w:cs="Consolas"/>
          <w:color w:val="808080"/>
          <w:sz w:val="19"/>
          <w:szCs w:val="19"/>
        </w:rPr>
        <w:t>&lt;/param&gt;</w:t>
      </w:r>
    </w:p>
    <w:p w14:paraId="775A42A4"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5CBB9233" w14:textId="77777777" w:rsidR="0096315A" w:rsidRDefault="0096315A" w:rsidP="0096315A">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Odgovor</w:t>
      </w:r>
      <w:r>
        <w:rPr>
          <w:rFonts w:ascii="Consolas" w:hAnsi="Consolas" w:cs="Consolas"/>
          <w:sz w:val="19"/>
          <w:szCs w:val="19"/>
        </w:rPr>
        <w:t xml:space="preserve"> NovoSporocilo(</w:t>
      </w:r>
      <w:r>
        <w:rPr>
          <w:rFonts w:ascii="Consolas" w:hAnsi="Consolas" w:cs="Consolas"/>
          <w:color w:val="0000FF"/>
          <w:sz w:val="19"/>
          <w:szCs w:val="19"/>
        </w:rPr>
        <w:t>string</w:t>
      </w:r>
      <w:r>
        <w:rPr>
          <w:rFonts w:ascii="Consolas" w:hAnsi="Consolas" w:cs="Consolas"/>
          <w:sz w:val="19"/>
          <w:szCs w:val="19"/>
        </w:rPr>
        <w:t xml:space="preserve"> idPredpisa, </w:t>
      </w:r>
      <w:r>
        <w:rPr>
          <w:rFonts w:ascii="Consolas" w:hAnsi="Consolas" w:cs="Consolas"/>
          <w:color w:val="0000FF"/>
          <w:sz w:val="19"/>
          <w:szCs w:val="19"/>
        </w:rPr>
        <w:t>string</w:t>
      </w:r>
      <w:r>
        <w:rPr>
          <w:rFonts w:ascii="Consolas" w:hAnsi="Consolas" w:cs="Consolas"/>
          <w:sz w:val="19"/>
          <w:szCs w:val="19"/>
        </w:rPr>
        <w:t xml:space="preserve"> sporocilo, </w:t>
      </w:r>
      <w:r>
        <w:rPr>
          <w:rFonts w:ascii="Consolas" w:hAnsi="Consolas" w:cs="Consolas"/>
          <w:color w:val="2B91AF"/>
          <w:sz w:val="19"/>
          <w:szCs w:val="19"/>
        </w:rPr>
        <w:t>Farmacevt</w:t>
      </w:r>
      <w:r>
        <w:rPr>
          <w:rFonts w:ascii="Consolas" w:hAnsi="Consolas" w:cs="Consolas"/>
          <w:sz w:val="19"/>
          <w:szCs w:val="19"/>
        </w:rPr>
        <w:t xml:space="preserve"> posiljatelj);</w:t>
      </w:r>
    </w:p>
    <w:p w14:paraId="22E49BDA" w14:textId="77777777" w:rsidR="0096315A" w:rsidRDefault="0096315A" w:rsidP="0096315A">
      <w:pPr>
        <w:rPr>
          <w:lang w:eastAsia="x-none"/>
        </w:rPr>
      </w:pPr>
    </w:p>
    <w:p w14:paraId="373BAE32" w14:textId="77777777" w:rsidR="00D44E72" w:rsidRDefault="00D44E72" w:rsidP="0096315A">
      <w:pPr>
        <w:rPr>
          <w:lang w:eastAsia="x-none"/>
        </w:rPr>
      </w:pPr>
      <w:r>
        <w:rPr>
          <w:lang w:eastAsia="x-none"/>
        </w:rPr>
        <w:t>V obeh primerih pošiljatelj navede predpis, na katerega želi vezati sporočilo, ter vsebino sporočila. V ustrezni strukturi navede svojo identifikacijo (BPI), ki se mora ujemati s podatki, s katerimi je prijavljen na varnostni shemi.</w:t>
      </w:r>
    </w:p>
    <w:p w14:paraId="07969041" w14:textId="77777777" w:rsidR="00D44E72" w:rsidRDefault="00D44E72" w:rsidP="0096315A">
      <w:pPr>
        <w:rPr>
          <w:lang w:eastAsia="x-none"/>
        </w:rPr>
      </w:pPr>
    </w:p>
    <w:p w14:paraId="3628CA28" w14:textId="77777777" w:rsidR="00D44E72" w:rsidRDefault="00D44E72" w:rsidP="0096315A">
      <w:pPr>
        <w:rPr>
          <w:lang w:eastAsia="x-none"/>
        </w:rPr>
      </w:pPr>
      <w:r>
        <w:rPr>
          <w:lang w:eastAsia="x-none"/>
        </w:rPr>
        <w:t>Na voljo je tudi metoda z vmesnikom vrste XML, ki sprejema in vrača serializirane podatke.</w:t>
      </w:r>
    </w:p>
    <w:p w14:paraId="55E03161" w14:textId="77777777" w:rsidR="00D44E72" w:rsidRDefault="00D44E72" w:rsidP="0096315A">
      <w:pPr>
        <w:rPr>
          <w:lang w:eastAsia="x-none"/>
        </w:rPr>
      </w:pPr>
    </w:p>
    <w:p w14:paraId="14D32FB5"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04D9E197"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Posts a new response to a message regarding the specified prescription.</w:t>
      </w:r>
    </w:p>
    <w:p w14:paraId="35AFFF20"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3BDB3AFA"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that the message pertains to.</w:t>
      </w:r>
      <w:r>
        <w:rPr>
          <w:rFonts w:ascii="Consolas" w:hAnsi="Consolas" w:cs="Consolas"/>
          <w:color w:val="808080"/>
          <w:sz w:val="19"/>
          <w:szCs w:val="19"/>
        </w:rPr>
        <w:t>&lt;/param&gt;</w:t>
      </w:r>
    </w:p>
    <w:p w14:paraId="6472662E"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name="sporocilo"&gt;</w:t>
      </w:r>
      <w:r>
        <w:rPr>
          <w:rFonts w:ascii="Consolas" w:hAnsi="Consolas" w:cs="Consolas"/>
          <w:color w:val="008000"/>
          <w:sz w:val="19"/>
          <w:szCs w:val="19"/>
        </w:rPr>
        <w:t>The message.</w:t>
      </w:r>
      <w:r>
        <w:rPr>
          <w:rFonts w:ascii="Consolas" w:hAnsi="Consolas" w:cs="Consolas"/>
          <w:color w:val="808080"/>
          <w:sz w:val="19"/>
          <w:szCs w:val="19"/>
        </w:rPr>
        <w:t>&lt;/param&gt;</w:t>
      </w:r>
    </w:p>
    <w:p w14:paraId="13C6D8FE"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name="posiljatelj"&gt;</w:t>
      </w:r>
      <w:r>
        <w:rPr>
          <w:rFonts w:ascii="Consolas" w:hAnsi="Consolas" w:cs="Consolas"/>
          <w:color w:val="008000"/>
          <w:sz w:val="19"/>
          <w:szCs w:val="19"/>
        </w:rPr>
        <w:t>The doctor or pharmacist sending the message (either a serialized Zdravnik or a serialized Farmacevt object).</w:t>
      </w:r>
      <w:r>
        <w:rPr>
          <w:rFonts w:ascii="Consolas" w:hAnsi="Consolas" w:cs="Consolas"/>
          <w:color w:val="808080"/>
          <w:sz w:val="19"/>
          <w:szCs w:val="19"/>
        </w:rPr>
        <w:t>&lt;/param&gt;</w:t>
      </w:r>
    </w:p>
    <w:p w14:paraId="4E7F396D"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Status of the operation.</w:t>
      </w:r>
      <w:r>
        <w:rPr>
          <w:rFonts w:ascii="Consolas" w:hAnsi="Consolas" w:cs="Consolas"/>
          <w:color w:val="808080"/>
          <w:sz w:val="19"/>
          <w:szCs w:val="19"/>
        </w:rPr>
        <w:t>&lt;/returns&gt;</w:t>
      </w:r>
    </w:p>
    <w:p w14:paraId="01CAEA6F" w14:textId="77777777" w:rsidR="00D44E72" w:rsidRDefault="00D44E72" w:rsidP="00D44E72">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NovoSporociloXML(</w:t>
      </w:r>
      <w:r>
        <w:rPr>
          <w:rFonts w:ascii="Consolas" w:hAnsi="Consolas" w:cs="Consolas"/>
          <w:color w:val="0000FF"/>
          <w:sz w:val="19"/>
          <w:szCs w:val="19"/>
        </w:rPr>
        <w:t>string</w:t>
      </w:r>
      <w:r>
        <w:rPr>
          <w:rFonts w:ascii="Consolas" w:hAnsi="Consolas" w:cs="Consolas"/>
          <w:sz w:val="19"/>
          <w:szCs w:val="19"/>
        </w:rPr>
        <w:t xml:space="preserve"> idPredpisa, </w:t>
      </w:r>
      <w:r>
        <w:rPr>
          <w:rFonts w:ascii="Consolas" w:hAnsi="Consolas" w:cs="Consolas"/>
          <w:color w:val="0000FF"/>
          <w:sz w:val="19"/>
          <w:szCs w:val="19"/>
        </w:rPr>
        <w:t>string</w:t>
      </w:r>
      <w:r>
        <w:rPr>
          <w:rFonts w:ascii="Consolas" w:hAnsi="Consolas" w:cs="Consolas"/>
          <w:sz w:val="19"/>
          <w:szCs w:val="19"/>
        </w:rPr>
        <w:t xml:space="preserve"> sporocilo, </w:t>
      </w:r>
      <w:r>
        <w:rPr>
          <w:rFonts w:ascii="Consolas" w:hAnsi="Consolas" w:cs="Consolas"/>
          <w:color w:val="0000FF"/>
          <w:sz w:val="19"/>
          <w:szCs w:val="19"/>
        </w:rPr>
        <w:t>string</w:t>
      </w:r>
      <w:r>
        <w:rPr>
          <w:rFonts w:ascii="Consolas" w:hAnsi="Consolas" w:cs="Consolas"/>
          <w:sz w:val="19"/>
          <w:szCs w:val="19"/>
        </w:rPr>
        <w:t xml:space="preserve"> posiljatelj);</w:t>
      </w:r>
    </w:p>
    <w:p w14:paraId="60906403" w14:textId="77777777" w:rsidR="00D44E72" w:rsidRDefault="00D44E72" w:rsidP="00D44E72">
      <w:pPr>
        <w:widowControl/>
        <w:autoSpaceDE w:val="0"/>
        <w:autoSpaceDN w:val="0"/>
        <w:adjustRightInd w:val="0"/>
        <w:spacing w:line="240" w:lineRule="auto"/>
        <w:rPr>
          <w:rFonts w:ascii="Consolas" w:hAnsi="Consolas" w:cs="Consolas"/>
          <w:sz w:val="19"/>
          <w:szCs w:val="19"/>
        </w:rPr>
      </w:pPr>
    </w:p>
    <w:p w14:paraId="1E59B012" w14:textId="77777777" w:rsidR="00D44E72" w:rsidRDefault="00F727D9" w:rsidP="0096315A">
      <w:pPr>
        <w:rPr>
          <w:lang w:eastAsia="x-none"/>
        </w:rPr>
      </w:pPr>
      <w:r>
        <w:rPr>
          <w:lang w:eastAsia="x-none"/>
        </w:rPr>
        <w:t xml:space="preserve">Vsa sporočila so vezana na predpis. Zdravnik lahko odda novo sporočilo za izbrani predpis samo takrat, ko obstaja neodgovorjeno sporočilo (vprašanje) s strani lekarne. Ko zdravnik svoje sporočilo </w:t>
      </w:r>
      <w:r>
        <w:rPr>
          <w:lang w:eastAsia="x-none"/>
        </w:rPr>
        <w:lastRenderedPageBreak/>
        <w:t>odda, se smatra, da so odprta vprašanja s strani lekarne na izbranem predpisu odgovorjena.</w:t>
      </w:r>
    </w:p>
    <w:p w14:paraId="71C45902" w14:textId="77777777" w:rsidR="00F727D9" w:rsidRDefault="00F727D9" w:rsidP="0096315A">
      <w:pPr>
        <w:rPr>
          <w:lang w:eastAsia="x-none"/>
        </w:rPr>
      </w:pPr>
    </w:p>
    <w:p w14:paraId="1497A3F4" w14:textId="77777777" w:rsidR="00F727D9" w:rsidRDefault="00F727D9" w:rsidP="0096315A">
      <w:pPr>
        <w:rPr>
          <w:lang w:eastAsia="x-none"/>
        </w:rPr>
      </w:pPr>
      <w:r>
        <w:rPr>
          <w:lang w:eastAsia="x-none"/>
        </w:rPr>
        <w:t xml:space="preserve">Polje </w:t>
      </w:r>
      <w:r w:rsidRPr="00F727D9">
        <w:rPr>
          <w:rFonts w:ascii="Consolas" w:hAnsi="Consolas" w:cs="Consolas"/>
          <w:lang w:eastAsia="x-none"/>
        </w:rPr>
        <w:t>TipKonzultacije</w:t>
      </w:r>
      <w:r>
        <w:rPr>
          <w:lang w:eastAsia="x-none"/>
        </w:rPr>
        <w:t xml:space="preserve"> na iskalnih rezultatih metode </w:t>
      </w:r>
      <w:r w:rsidRPr="00F727D9">
        <w:rPr>
          <w:rFonts w:ascii="Consolas" w:hAnsi="Consolas" w:cs="Consolas"/>
          <w:lang w:eastAsia="x-none"/>
        </w:rPr>
        <w:t>IsciRecepte</w:t>
      </w:r>
      <w:r w:rsidR="00777A7C" w:rsidRPr="00777A7C">
        <w:rPr>
          <w:rFonts w:cs="Arial"/>
          <w:lang w:eastAsia="x-none"/>
        </w:rPr>
        <w:t>/</w:t>
      </w:r>
      <w:r w:rsidR="00777A7C">
        <w:rPr>
          <w:rFonts w:ascii="Consolas" w:hAnsi="Consolas" w:cs="Consolas"/>
          <w:lang w:eastAsia="x-none"/>
        </w:rPr>
        <w:t>IsciRecepte2</w:t>
      </w:r>
      <w:r>
        <w:rPr>
          <w:lang w:eastAsia="x-none"/>
        </w:rPr>
        <w:t xml:space="preserve"> sporoča prav to: ali obstaja na posameznem predpisu kakšna komunikacija ter v kakšnem statusu je (odgovorjena/neodgovorjena).</w:t>
      </w:r>
    </w:p>
    <w:p w14:paraId="187995CB" w14:textId="77777777" w:rsidR="00F727D9" w:rsidRDefault="00F727D9" w:rsidP="0096315A">
      <w:pPr>
        <w:rPr>
          <w:lang w:eastAsia="x-none"/>
        </w:rPr>
      </w:pPr>
    </w:p>
    <w:p w14:paraId="0B745189" w14:textId="77777777" w:rsidR="00F727D9" w:rsidRDefault="00F727D9" w:rsidP="0096315A">
      <w:pPr>
        <w:rPr>
          <w:lang w:eastAsia="x-none"/>
        </w:rPr>
      </w:pPr>
      <w:r>
        <w:rPr>
          <w:lang w:eastAsia="x-none"/>
        </w:rPr>
        <w:t xml:space="preserve">Iskanje in pregled sporočil pa v aplikacijah omogočimo prek metode </w:t>
      </w:r>
      <w:r w:rsidRPr="00F727D9">
        <w:rPr>
          <w:rFonts w:ascii="Consolas" w:hAnsi="Consolas" w:cs="Consolas"/>
          <w:lang w:eastAsia="x-none"/>
        </w:rPr>
        <w:t>IsciSporocila</w:t>
      </w:r>
      <w:r>
        <w:rPr>
          <w:lang w:eastAsia="x-none"/>
        </w:rPr>
        <w:t>, opisane v nadaljevanju.</w:t>
      </w:r>
    </w:p>
    <w:p w14:paraId="08689E82" w14:textId="77777777" w:rsidR="00713D19" w:rsidRDefault="00713D19" w:rsidP="00713D19">
      <w:pPr>
        <w:pStyle w:val="Heading3"/>
        <w:rPr>
          <w:lang w:val="sl-SI"/>
        </w:rPr>
      </w:pPr>
      <w:bookmarkStart w:id="267" w:name="_Toc71886239"/>
      <w:r>
        <w:rPr>
          <w:lang w:val="sl-SI"/>
        </w:rPr>
        <w:t>Iskanje sporočil</w:t>
      </w:r>
      <w:bookmarkEnd w:id="267"/>
    </w:p>
    <w:p w14:paraId="30959B5F" w14:textId="77777777" w:rsidR="00713D19" w:rsidRDefault="004B6B65" w:rsidP="00713D19">
      <w:pPr>
        <w:rPr>
          <w:lang w:eastAsia="x-none"/>
        </w:rPr>
      </w:pPr>
      <w:r>
        <w:rPr>
          <w:lang w:eastAsia="x-none"/>
        </w:rPr>
        <w:t xml:space="preserve">Za iskanje in pregled sporočil je na voljo metoda </w:t>
      </w:r>
      <w:r w:rsidRPr="004B6B65">
        <w:rPr>
          <w:rFonts w:ascii="Consolas" w:hAnsi="Consolas" w:cs="Consolas"/>
          <w:lang w:eastAsia="x-none"/>
        </w:rPr>
        <w:t>IsciSporocila</w:t>
      </w:r>
      <w:r w:rsidR="00713D19">
        <w:rPr>
          <w:lang w:eastAsia="x-none"/>
        </w:rPr>
        <w:t>.</w:t>
      </w:r>
    </w:p>
    <w:p w14:paraId="7676638D" w14:textId="77777777" w:rsidR="004B6B65" w:rsidRDefault="004B6B65" w:rsidP="00713D19">
      <w:pPr>
        <w:rPr>
          <w:lang w:eastAsia="x-none"/>
        </w:rPr>
      </w:pPr>
    </w:p>
    <w:p w14:paraId="36D60279"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4B29A550"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Searches for messages exchanged between a pharmacy and a doctor.</w:t>
      </w:r>
    </w:p>
    <w:p w14:paraId="17B7C13C"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&lt;/summary&gt;</w:t>
      </w:r>
    </w:p>
    <w:p w14:paraId="7F7CE619"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name="idPredpisa"&gt;</w:t>
      </w:r>
      <w:r>
        <w:rPr>
          <w:rFonts w:ascii="Consolas" w:hAnsi="Consolas" w:cs="Consolas"/>
          <w:color w:val="008000"/>
          <w:sz w:val="19"/>
          <w:szCs w:val="19"/>
        </w:rPr>
        <w:t>Prescription to search messages for. If not given, all prescriptions satisfying other filters are returned.</w:t>
      </w:r>
      <w:r>
        <w:rPr>
          <w:rFonts w:ascii="Consolas" w:hAnsi="Consolas" w:cs="Consolas"/>
          <w:color w:val="808080"/>
          <w:sz w:val="19"/>
          <w:szCs w:val="19"/>
        </w:rPr>
        <w:t>&lt;/param&gt;</w:t>
      </w:r>
    </w:p>
    <w:p w14:paraId="75943BF9"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name="idPacienta"&gt;</w:t>
      </w:r>
      <w:r>
        <w:rPr>
          <w:rFonts w:ascii="Consolas" w:hAnsi="Consolas" w:cs="Consolas"/>
          <w:color w:val="008000"/>
          <w:sz w:val="19"/>
          <w:szCs w:val="19"/>
        </w:rPr>
        <w:t>Patient identification. If not given, prescriptions are not filtered by patient ID.</w:t>
      </w:r>
      <w:r>
        <w:rPr>
          <w:rFonts w:ascii="Consolas" w:hAnsi="Consolas" w:cs="Consolas"/>
          <w:color w:val="808080"/>
          <w:sz w:val="19"/>
          <w:szCs w:val="19"/>
        </w:rPr>
        <w:t>&lt;/param&gt;</w:t>
      </w:r>
    </w:p>
    <w:p w14:paraId="52CDB911"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name="poizvedovalecBPI"&gt;</w:t>
      </w:r>
      <w:r>
        <w:rPr>
          <w:rFonts w:ascii="Consolas" w:hAnsi="Consolas" w:cs="Consolas"/>
          <w:color w:val="008000"/>
          <w:sz w:val="19"/>
          <w:szCs w:val="19"/>
        </w:rPr>
        <w:t>The healthcare worker identification. Valid only for doctors.</w:t>
      </w:r>
      <w:r>
        <w:rPr>
          <w:rFonts w:ascii="Consolas" w:hAnsi="Consolas" w:cs="Consolas"/>
          <w:color w:val="808080"/>
          <w:sz w:val="19"/>
          <w:szCs w:val="19"/>
        </w:rPr>
        <w:t>&lt;/param&gt;</w:t>
      </w:r>
    </w:p>
    <w:p w14:paraId="39419386"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name="poizvedovalecInstitucijaBPI"&gt;</w:t>
      </w:r>
      <w:r>
        <w:rPr>
          <w:rFonts w:ascii="Consolas" w:hAnsi="Consolas" w:cs="Consolas"/>
          <w:color w:val="008000"/>
          <w:sz w:val="19"/>
          <w:szCs w:val="19"/>
        </w:rPr>
        <w:t>The healthcare institution identification. Valid only for pharmacists.</w:t>
      </w:r>
      <w:r>
        <w:rPr>
          <w:rFonts w:ascii="Consolas" w:hAnsi="Consolas" w:cs="Consolas"/>
          <w:color w:val="808080"/>
          <w:sz w:val="19"/>
          <w:szCs w:val="19"/>
        </w:rPr>
        <w:t>&lt;/param&gt;</w:t>
      </w:r>
    </w:p>
    <w:p w14:paraId="23C5470F"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name="datumOd"&gt;</w:t>
      </w:r>
      <w:r>
        <w:rPr>
          <w:rFonts w:ascii="Consolas" w:hAnsi="Consolas" w:cs="Consolas"/>
          <w:color w:val="008000"/>
          <w:sz w:val="19"/>
          <w:szCs w:val="19"/>
        </w:rPr>
        <w:t>Starting date for the message date window.</w:t>
      </w:r>
      <w:r>
        <w:rPr>
          <w:rFonts w:ascii="Consolas" w:hAnsi="Consolas" w:cs="Consolas"/>
          <w:color w:val="808080"/>
          <w:sz w:val="19"/>
          <w:szCs w:val="19"/>
        </w:rPr>
        <w:t>&lt;/param&gt;</w:t>
      </w:r>
    </w:p>
    <w:p w14:paraId="6243D9F2"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name="datumDo"&gt;</w:t>
      </w:r>
      <w:r>
        <w:rPr>
          <w:rFonts w:ascii="Consolas" w:hAnsi="Consolas" w:cs="Consolas"/>
          <w:color w:val="008000"/>
          <w:sz w:val="19"/>
          <w:szCs w:val="19"/>
        </w:rPr>
        <w:t>End date for the message date window.</w:t>
      </w:r>
      <w:r>
        <w:rPr>
          <w:rFonts w:ascii="Consolas" w:hAnsi="Consolas" w:cs="Consolas"/>
          <w:color w:val="808080"/>
          <w:sz w:val="19"/>
          <w:szCs w:val="19"/>
        </w:rPr>
        <w:t>&lt;/param&gt;</w:t>
      </w:r>
    </w:p>
    <w:p w14:paraId="600D0E66"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name="datumIzbran"&gt;</w:t>
      </w:r>
      <w:r>
        <w:rPr>
          <w:rFonts w:ascii="Consolas" w:hAnsi="Consolas" w:cs="Consolas"/>
          <w:color w:val="008000"/>
          <w:sz w:val="19"/>
          <w:szCs w:val="19"/>
        </w:rPr>
        <w:t>Whether the date filter values are to be considered in the search.</w:t>
      </w:r>
      <w:r>
        <w:rPr>
          <w:rFonts w:ascii="Consolas" w:hAnsi="Consolas" w:cs="Consolas"/>
          <w:color w:val="808080"/>
          <w:sz w:val="19"/>
          <w:szCs w:val="19"/>
        </w:rPr>
        <w:t>&lt;/param&gt;</w:t>
      </w:r>
    </w:p>
    <w:p w14:paraId="6FEE5810"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&lt;param name="tipKonzultacije"&gt;</w:t>
      </w:r>
      <w:r>
        <w:rPr>
          <w:rFonts w:ascii="Consolas" w:hAnsi="Consolas" w:cs="Consolas"/>
          <w:color w:val="008000"/>
          <w:sz w:val="19"/>
          <w:szCs w:val="19"/>
        </w:rPr>
        <w:t>0 - Get all messages; 1 - Get answered (completed) only; 2 - Get unanswered (pending) only;</w:t>
      </w:r>
      <w:r>
        <w:rPr>
          <w:rFonts w:ascii="Consolas" w:hAnsi="Consolas" w:cs="Consolas"/>
          <w:color w:val="808080"/>
          <w:sz w:val="19"/>
          <w:szCs w:val="19"/>
        </w:rPr>
        <w:t>&lt;/param&gt;</w:t>
      </w:r>
    </w:p>
    <w:p w14:paraId="25B54511"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008000"/>
          <w:sz w:val="19"/>
          <w:szCs w:val="19"/>
        </w:rPr>
        <w:t xml:space="preserve"> </w:t>
      </w:r>
      <w:r>
        <w:rPr>
          <w:rFonts w:ascii="Consolas" w:hAnsi="Consolas" w:cs="Consolas"/>
          <w:color w:val="808080"/>
          <w:sz w:val="19"/>
          <w:szCs w:val="19"/>
        </w:rPr>
        <w:t>&lt;returns&gt;</w:t>
      </w:r>
      <w:r>
        <w:rPr>
          <w:rFonts w:ascii="Consolas" w:hAnsi="Consolas" w:cs="Consolas"/>
          <w:color w:val="008000"/>
          <w:sz w:val="19"/>
          <w:szCs w:val="19"/>
        </w:rPr>
        <w:t>A list of messages.</w:t>
      </w:r>
      <w:r>
        <w:rPr>
          <w:rFonts w:ascii="Consolas" w:hAnsi="Consolas" w:cs="Consolas"/>
          <w:color w:val="808080"/>
          <w:sz w:val="19"/>
          <w:szCs w:val="19"/>
        </w:rPr>
        <w:t>&lt;/returns&gt;</w:t>
      </w:r>
    </w:p>
    <w:p w14:paraId="36275C57"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IsciSporocilaOdgovor</w:t>
      </w:r>
      <w:r>
        <w:rPr>
          <w:rFonts w:ascii="Consolas" w:hAnsi="Consolas" w:cs="Consolas"/>
          <w:sz w:val="19"/>
          <w:szCs w:val="19"/>
        </w:rPr>
        <w:t xml:space="preserve"> IsciSporocila(</w:t>
      </w:r>
    </w:p>
    <w:p w14:paraId="1F0E542B"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idPredpisa,</w:t>
      </w:r>
    </w:p>
    <w:p w14:paraId="03BFB1F1"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idPacienta,</w:t>
      </w:r>
    </w:p>
    <w:p w14:paraId="6C1A267E"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poizvedovalecBPI,</w:t>
      </w:r>
    </w:p>
    <w:p w14:paraId="4243959A"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poizvedovalecInstitucijaBPI,</w:t>
      </w:r>
    </w:p>
    <w:p w14:paraId="35CF0917"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datumOd,</w:t>
      </w:r>
    </w:p>
    <w:p w14:paraId="629C9085"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DateTime</w:t>
      </w:r>
      <w:r>
        <w:rPr>
          <w:rFonts w:ascii="Consolas" w:hAnsi="Consolas" w:cs="Consolas"/>
          <w:sz w:val="19"/>
          <w:szCs w:val="19"/>
        </w:rPr>
        <w:t xml:space="preserve"> datumDo,</w:t>
      </w:r>
    </w:p>
    <w:p w14:paraId="2B611E00"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bool</w:t>
      </w:r>
      <w:r>
        <w:rPr>
          <w:rFonts w:ascii="Consolas" w:hAnsi="Consolas" w:cs="Consolas"/>
          <w:sz w:val="19"/>
          <w:szCs w:val="19"/>
        </w:rPr>
        <w:t xml:space="preserve"> datumIzbran,</w:t>
      </w:r>
    </w:p>
    <w:p w14:paraId="47C8BE1E" w14:textId="77777777" w:rsidR="007A79D3" w:rsidRDefault="007A79D3" w:rsidP="007A79D3">
      <w:pPr>
        <w:widowControl/>
        <w:autoSpaceDE w:val="0"/>
        <w:autoSpaceDN w:val="0"/>
        <w:adjustRightInd w:val="0"/>
        <w:spacing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tipKonzultacije)</w:t>
      </w:r>
    </w:p>
    <w:p w14:paraId="7B324FC0" w14:textId="77777777" w:rsidR="004B6B65" w:rsidRDefault="004B6B65" w:rsidP="00713D19">
      <w:pPr>
        <w:rPr>
          <w:lang w:eastAsia="x-none"/>
        </w:rPr>
      </w:pPr>
    </w:p>
    <w:p w14:paraId="542A6432" w14:textId="77777777" w:rsidR="004B6B65" w:rsidRDefault="004B6B65" w:rsidP="00713D19">
      <w:pPr>
        <w:rPr>
          <w:lang w:eastAsia="x-none"/>
        </w:rPr>
      </w:pPr>
      <w:r>
        <w:rPr>
          <w:lang w:eastAsia="x-none"/>
        </w:rPr>
        <w:t>Metoda je namenjena pregledovanju sporočil tako na strani zdravnikove kot na strani farmacevtove aplikacije. Na voljo je več filtrov, ki omogočajo iskanje po posameznem predpisu, po posameznem pacientu, glede na osebo, ki poizvedbuje (smiselno za zdravnika) in glede na institucijo osebe, ki poizvedbuje (smiselno za farmacevta).</w:t>
      </w:r>
      <w:r w:rsidR="001171A8">
        <w:rPr>
          <w:lang w:eastAsia="x-none"/>
        </w:rPr>
        <w:t xml:space="preserve"> Za uporabo datumskega filtra je potrebno poleg začetnega datuma (</w:t>
      </w:r>
      <w:r w:rsidR="001171A8" w:rsidRPr="001171A8">
        <w:rPr>
          <w:rFonts w:ascii="Consolas" w:hAnsi="Consolas" w:cs="Consolas"/>
          <w:lang w:eastAsia="x-none"/>
        </w:rPr>
        <w:t>datumOd</w:t>
      </w:r>
      <w:r w:rsidR="001171A8">
        <w:rPr>
          <w:lang w:eastAsia="x-none"/>
        </w:rPr>
        <w:t>) in končnega datuma (</w:t>
      </w:r>
      <w:r w:rsidR="001171A8" w:rsidRPr="001171A8">
        <w:rPr>
          <w:rFonts w:ascii="Consolas" w:hAnsi="Consolas" w:cs="Consolas"/>
          <w:lang w:eastAsia="x-none"/>
        </w:rPr>
        <w:t>datumDo</w:t>
      </w:r>
      <w:r w:rsidR="001171A8">
        <w:rPr>
          <w:lang w:eastAsia="x-none"/>
        </w:rPr>
        <w:t xml:space="preserve">) nastaviti tudi parameter </w:t>
      </w:r>
      <w:r w:rsidR="001171A8" w:rsidRPr="001171A8">
        <w:rPr>
          <w:rFonts w:ascii="Consolas" w:hAnsi="Consolas" w:cs="Consolas"/>
          <w:lang w:eastAsia="x-none"/>
        </w:rPr>
        <w:t>datumIzbran</w:t>
      </w:r>
      <w:r w:rsidR="001171A8">
        <w:rPr>
          <w:lang w:eastAsia="x-none"/>
        </w:rPr>
        <w:t xml:space="preserve"> na vrednost "</w:t>
      </w:r>
      <w:r w:rsidR="001171A8" w:rsidRPr="001171A8">
        <w:rPr>
          <w:rFonts w:ascii="Consolas" w:hAnsi="Consolas" w:cs="Consolas"/>
          <w:lang w:eastAsia="x-none"/>
        </w:rPr>
        <w:t>true</w:t>
      </w:r>
      <w:r w:rsidR="001171A8">
        <w:rPr>
          <w:lang w:eastAsia="x-none"/>
        </w:rPr>
        <w:t>". V nasprotnem primeru datumski filter ni upoštevan.</w:t>
      </w:r>
    </w:p>
    <w:p w14:paraId="7952BE48" w14:textId="77777777" w:rsidR="00713D19" w:rsidRDefault="004B6B65" w:rsidP="0096315A">
      <w:pPr>
        <w:rPr>
          <w:lang w:eastAsia="x-none"/>
        </w:rPr>
      </w:pPr>
      <w:r>
        <w:rPr>
          <w:lang w:eastAsia="x-none"/>
        </w:rPr>
        <w:t xml:space="preserve">Ob iskanju je potrebno navesti vsaj enega od filtrov, lahko pa tudi kombinacijo več filtrov naenkrat. V splošnem pregledu vseh obvestil za zdravnika, denimo, bo njegova aplikacija uporabljala filter </w:t>
      </w:r>
      <w:r w:rsidRPr="004B6B65">
        <w:rPr>
          <w:rFonts w:ascii="Consolas" w:hAnsi="Consolas" w:cs="Consolas"/>
          <w:lang w:eastAsia="x-none"/>
        </w:rPr>
        <w:t>poizvedovalecBPI</w:t>
      </w:r>
      <w:r w:rsidR="007A79D3">
        <w:rPr>
          <w:rFonts w:ascii="Consolas" w:hAnsi="Consolas" w:cs="Consolas"/>
          <w:lang w:eastAsia="x-none"/>
        </w:rPr>
        <w:t xml:space="preserve">. </w:t>
      </w:r>
      <w:r>
        <w:rPr>
          <w:lang w:eastAsia="x-none"/>
        </w:rPr>
        <w:t xml:space="preserve">Farmacevtska aplikacija na drugi strani bo uporabljala filter </w:t>
      </w:r>
      <w:r w:rsidRPr="004B6B65">
        <w:rPr>
          <w:rFonts w:ascii="Consolas" w:hAnsi="Consolas" w:cs="Consolas"/>
          <w:lang w:eastAsia="x-none"/>
        </w:rPr>
        <w:t>poizvedovalecInstitucijaBPI</w:t>
      </w:r>
      <w:r w:rsidR="007A79D3">
        <w:rPr>
          <w:rFonts w:ascii="Consolas" w:hAnsi="Consolas" w:cs="Consolas"/>
          <w:lang w:eastAsia="x-none"/>
        </w:rPr>
        <w:t xml:space="preserve"> </w:t>
      </w:r>
      <w:r w:rsidR="007A79D3">
        <w:rPr>
          <w:rFonts w:cs="Arial"/>
          <w:lang w:eastAsia="x-none"/>
        </w:rPr>
        <w:t>z dodanim datumskim filtrom, saj verjetno ne bo želela prikazovati celotne zgodovine že odgovorjenih konzultacij</w:t>
      </w:r>
      <w:r>
        <w:rPr>
          <w:lang w:eastAsia="x-none"/>
        </w:rPr>
        <w:t xml:space="preserve">. Med obravnavo posameznega pacienta bo uporabljeno iskanje s filtrom </w:t>
      </w:r>
      <w:r w:rsidRPr="004B6B65">
        <w:rPr>
          <w:rFonts w:ascii="Consolas" w:hAnsi="Consolas" w:cs="Consolas"/>
          <w:lang w:eastAsia="x-none"/>
        </w:rPr>
        <w:t>idPacienta</w:t>
      </w:r>
      <w:r>
        <w:rPr>
          <w:lang w:eastAsia="x-none"/>
        </w:rPr>
        <w:t xml:space="preserve"> ali </w:t>
      </w:r>
      <w:r w:rsidRPr="004B6B65">
        <w:rPr>
          <w:rFonts w:ascii="Consolas" w:hAnsi="Consolas" w:cs="Consolas"/>
          <w:lang w:eastAsia="x-none"/>
        </w:rPr>
        <w:t>idPredpisa</w:t>
      </w:r>
      <w:r>
        <w:rPr>
          <w:lang w:eastAsia="x-none"/>
        </w:rPr>
        <w:t>, kadar bo aplikacija prikazovala vsa sporočila za izbranega pacienta oz. za izbrani predpis izbranega pacienta.</w:t>
      </w:r>
      <w:r w:rsidR="00D23550">
        <w:rPr>
          <w:lang w:eastAsia="x-none"/>
        </w:rPr>
        <w:t xml:space="preserve"> S</w:t>
      </w:r>
      <w:r w:rsidR="00CB332E">
        <w:rPr>
          <w:lang w:eastAsia="x-none"/>
        </w:rPr>
        <w:t xml:space="preserve"> filtrom </w:t>
      </w:r>
      <w:r w:rsidR="00CB332E" w:rsidRPr="001B147A">
        <w:rPr>
          <w:rFonts w:ascii="Consolas" w:hAnsi="Consolas" w:cs="Consolas"/>
          <w:lang w:eastAsia="x-none"/>
        </w:rPr>
        <w:t>tipKonzultacije</w:t>
      </w:r>
      <w:r w:rsidR="00CB332E">
        <w:rPr>
          <w:lang w:eastAsia="x-none"/>
        </w:rPr>
        <w:t xml:space="preserve"> </w:t>
      </w:r>
      <w:r w:rsidR="001B147A">
        <w:rPr>
          <w:lang w:eastAsia="x-none"/>
        </w:rPr>
        <w:t xml:space="preserve">lahko </w:t>
      </w:r>
      <w:r w:rsidR="00CB332E">
        <w:rPr>
          <w:lang w:eastAsia="x-none"/>
        </w:rPr>
        <w:t xml:space="preserve">dodatno omejimo pregled sporočil na odgovorjene ali neodgovorjene. </w:t>
      </w:r>
      <w:r w:rsidR="00CB332E">
        <w:rPr>
          <w:lang w:eastAsia="x-none"/>
        </w:rPr>
        <w:lastRenderedPageBreak/>
        <w:t xml:space="preserve">Splošni pregled na zdravnikovi strani, ki bi denimo vseboval vsa sporočila, na katera še ni odgovoril, bi tako pridobili z iskanjem s filtrom v polju </w:t>
      </w:r>
      <w:r w:rsidR="00CB332E" w:rsidRPr="00CB332E">
        <w:rPr>
          <w:rFonts w:ascii="Consolas" w:hAnsi="Consolas" w:cs="Consolas"/>
          <w:lang w:eastAsia="x-none"/>
        </w:rPr>
        <w:t>poizvedovalecBPI</w:t>
      </w:r>
      <w:r w:rsidR="00CB332E">
        <w:rPr>
          <w:lang w:eastAsia="x-none"/>
        </w:rPr>
        <w:t xml:space="preserve"> in vrednostjo 2 (neodgovorjeni) v polju </w:t>
      </w:r>
      <w:r w:rsidR="00CB332E" w:rsidRPr="00CB332E">
        <w:rPr>
          <w:rFonts w:ascii="Consolas" w:hAnsi="Consolas" w:cs="Consolas"/>
          <w:lang w:eastAsia="x-none"/>
        </w:rPr>
        <w:t>tipKonzultacije</w:t>
      </w:r>
      <w:r w:rsidR="00CB332E">
        <w:rPr>
          <w:lang w:eastAsia="x-none"/>
        </w:rPr>
        <w:t>.</w:t>
      </w:r>
    </w:p>
    <w:p w14:paraId="765AD47A" w14:textId="77777777" w:rsidR="00CB332E" w:rsidRDefault="00CB332E" w:rsidP="0096315A">
      <w:pPr>
        <w:rPr>
          <w:lang w:eastAsia="x-none"/>
        </w:rPr>
      </w:pPr>
    </w:p>
    <w:p w14:paraId="15964422" w14:textId="77777777" w:rsidR="00CB332E" w:rsidRDefault="00CB332E" w:rsidP="0096315A">
      <w:pPr>
        <w:rPr>
          <w:lang w:eastAsia="x-none"/>
        </w:rPr>
      </w:pPr>
      <w:r>
        <w:rPr>
          <w:lang w:eastAsia="x-none"/>
        </w:rPr>
        <w:t xml:space="preserve">Struktura razreda </w:t>
      </w:r>
      <w:r w:rsidRPr="002954A1">
        <w:rPr>
          <w:rFonts w:ascii="Consolas" w:hAnsi="Consolas" w:cs="Consolas"/>
          <w:lang w:eastAsia="x-none"/>
        </w:rPr>
        <w:t>IsciSporocilaOdgovor</w:t>
      </w:r>
      <w:r>
        <w:rPr>
          <w:lang w:eastAsia="x-none"/>
        </w:rPr>
        <w:t>, prek katere metoda vrača rezultate, je prikazana v spodnjem diagramu.</w:t>
      </w:r>
    </w:p>
    <w:p w14:paraId="40C090E9" w14:textId="77777777" w:rsidR="00CB332E" w:rsidRPr="0096315A" w:rsidRDefault="00CB332E" w:rsidP="0096315A">
      <w:pPr>
        <w:rPr>
          <w:lang w:eastAsia="x-none"/>
        </w:rPr>
      </w:pPr>
    </w:p>
    <w:p w14:paraId="36841C34" w14:textId="77777777" w:rsidR="0096315A" w:rsidRDefault="00F26099" w:rsidP="00675010">
      <w:pPr>
        <w:widowControl/>
        <w:autoSpaceDE w:val="0"/>
        <w:autoSpaceDN w:val="0"/>
        <w:adjustRightInd w:val="0"/>
        <w:spacing w:line="240" w:lineRule="auto"/>
        <w:rPr>
          <w:rFonts w:ascii="Consolas" w:hAnsi="Consolas" w:cs="Consolas"/>
          <w:noProof/>
          <w:color w:val="0000FF"/>
          <w:sz w:val="12"/>
          <w:szCs w:val="12"/>
        </w:rPr>
      </w:pPr>
      <w:r>
        <w:rPr>
          <w:rFonts w:ascii="Consolas" w:hAnsi="Consolas" w:cs="Consolas"/>
          <w:noProof/>
          <w:color w:val="0000FF"/>
          <w:sz w:val="12"/>
          <w:szCs w:val="12"/>
        </w:rPr>
        <w:drawing>
          <wp:inline distT="0" distB="0" distL="0" distR="0" wp14:anchorId="7D0D92F4" wp14:editId="0CCB8411">
            <wp:extent cx="2275205" cy="3277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5205" cy="3277235"/>
                    </a:xfrm>
                    <a:prstGeom prst="rect">
                      <a:avLst/>
                    </a:prstGeom>
                    <a:noFill/>
                    <a:ln>
                      <a:noFill/>
                    </a:ln>
                  </pic:spPr>
                </pic:pic>
              </a:graphicData>
            </a:graphic>
          </wp:inline>
        </w:drawing>
      </w:r>
    </w:p>
    <w:p w14:paraId="053ABD67" w14:textId="77777777" w:rsidR="0010593D" w:rsidRDefault="0010593D" w:rsidP="0010593D">
      <w:pPr>
        <w:pStyle w:val="Heading3"/>
        <w:rPr>
          <w:lang w:val="sl-SI"/>
        </w:rPr>
      </w:pPr>
      <w:bookmarkStart w:id="268" w:name="_Toc71886240"/>
      <w:r>
        <w:rPr>
          <w:lang w:val="sl-SI"/>
        </w:rPr>
        <w:t>Iskanje sistemskih sporočil</w:t>
      </w:r>
      <w:bookmarkEnd w:id="268"/>
    </w:p>
    <w:p w14:paraId="3980C8F9" w14:textId="77777777" w:rsidR="0010593D" w:rsidRDefault="0010593D" w:rsidP="0010593D">
      <w:pPr>
        <w:rPr>
          <w:lang w:eastAsia="x-none"/>
        </w:rPr>
      </w:pPr>
      <w:r>
        <w:rPr>
          <w:lang w:eastAsia="x-none"/>
        </w:rPr>
        <w:t xml:space="preserve">Za iskanje in pregled sistemskih sporočil je na voljo metoda </w:t>
      </w:r>
      <w:r w:rsidRPr="004B6B65">
        <w:rPr>
          <w:rFonts w:ascii="Consolas" w:hAnsi="Consolas" w:cs="Consolas"/>
          <w:lang w:eastAsia="x-none"/>
        </w:rPr>
        <w:t>IsciSporocila</w:t>
      </w:r>
      <w:r w:rsidR="00295D18">
        <w:rPr>
          <w:lang w:eastAsia="x-none"/>
        </w:rPr>
        <w:t xml:space="preserve"> in ekvivalentna XML metoda </w:t>
      </w:r>
      <w:r w:rsidR="00295D18" w:rsidRPr="004B6B65">
        <w:rPr>
          <w:rFonts w:ascii="Consolas" w:hAnsi="Consolas" w:cs="Consolas"/>
          <w:lang w:eastAsia="x-none"/>
        </w:rPr>
        <w:t>IsciSporocila</w:t>
      </w:r>
      <w:r w:rsidR="00295D18">
        <w:rPr>
          <w:rFonts w:ascii="Consolas" w:hAnsi="Consolas" w:cs="Consolas"/>
          <w:lang w:eastAsia="x-none"/>
        </w:rPr>
        <w:t>XML</w:t>
      </w:r>
      <w:r w:rsidR="00295D18">
        <w:rPr>
          <w:lang w:eastAsia="x-none"/>
        </w:rPr>
        <w:t>.</w:t>
      </w:r>
    </w:p>
    <w:p w14:paraId="1CAAC6E9" w14:textId="77777777" w:rsidR="0010593D" w:rsidRDefault="0010593D" w:rsidP="0010593D">
      <w:pPr>
        <w:rPr>
          <w:lang w:eastAsia="x-none"/>
        </w:rPr>
      </w:pPr>
    </w:p>
    <w:p w14:paraId="5E9D92F0"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5E1AE72A"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Searches for system messages for a specified prescription / healthcare worker.</w:t>
      </w:r>
    </w:p>
    <w:p w14:paraId="49231844"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6266B2A8"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name="idPredpisa"&gt;</w:t>
      </w:r>
      <w:r>
        <w:rPr>
          <w:rFonts w:ascii="Consolas" w:hAnsi="Consolas" w:cs="Consolas"/>
          <w:color w:val="008000"/>
          <w:sz w:val="19"/>
          <w:szCs w:val="19"/>
          <w:highlight w:val="white"/>
        </w:rPr>
        <w:t>Prescription to search system messages for. If not given, all prescriptions satisfying other filters are returned.</w:t>
      </w:r>
      <w:r>
        <w:rPr>
          <w:rFonts w:ascii="Consolas" w:hAnsi="Consolas" w:cs="Consolas"/>
          <w:color w:val="808080"/>
          <w:sz w:val="19"/>
          <w:szCs w:val="19"/>
          <w:highlight w:val="white"/>
        </w:rPr>
        <w:t>&lt;/param&gt;</w:t>
      </w:r>
    </w:p>
    <w:p w14:paraId="18E0BB96"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name="poizvedovalec"&gt;</w:t>
      </w:r>
      <w:r>
        <w:rPr>
          <w:rFonts w:ascii="Consolas" w:hAnsi="Consolas" w:cs="Consolas"/>
          <w:color w:val="008000"/>
          <w:sz w:val="19"/>
          <w:szCs w:val="19"/>
          <w:highlight w:val="white"/>
        </w:rPr>
        <w:t>The healthcare worker.</w:t>
      </w:r>
      <w:r>
        <w:rPr>
          <w:rFonts w:ascii="Consolas" w:hAnsi="Consolas" w:cs="Consolas"/>
          <w:color w:val="808080"/>
          <w:sz w:val="19"/>
          <w:szCs w:val="19"/>
          <w:highlight w:val="white"/>
        </w:rPr>
        <w:t>&lt;/param&gt;</w:t>
      </w:r>
    </w:p>
    <w:p w14:paraId="00893A32"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A list of system messages.</w:t>
      </w:r>
      <w:r>
        <w:rPr>
          <w:rFonts w:ascii="Consolas" w:hAnsi="Consolas" w:cs="Consolas"/>
          <w:color w:val="808080"/>
          <w:sz w:val="19"/>
          <w:szCs w:val="19"/>
          <w:highlight w:val="white"/>
        </w:rPr>
        <w:t>&lt;/returns&gt;</w:t>
      </w:r>
    </w:p>
    <w:p w14:paraId="2B8A3554"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IsciSistemskaSporocilaOdgovor</w:t>
      </w:r>
      <w:r>
        <w:rPr>
          <w:rFonts w:ascii="Consolas" w:hAnsi="Consolas" w:cs="Consolas"/>
          <w:color w:val="000000"/>
          <w:sz w:val="19"/>
          <w:szCs w:val="19"/>
          <w:highlight w:val="white"/>
        </w:rPr>
        <w:t xml:space="preserve"> IsciSistemskaSporocila(</w:t>
      </w:r>
    </w:p>
    <w:p w14:paraId="702CB4F3"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idPredpisa,</w:t>
      </w:r>
    </w:p>
    <w:p w14:paraId="7E26C705" w14:textId="77777777" w:rsidR="0010593D" w:rsidRDefault="00F007B7" w:rsidP="00F007B7">
      <w:pPr>
        <w:widowControl/>
        <w:autoSpaceDE w:val="0"/>
        <w:autoSpaceDN w:val="0"/>
        <w:adjustRightInd w:val="0"/>
        <w:spacing w:line="240" w:lineRule="auto"/>
        <w:rPr>
          <w:rFonts w:ascii="Consolas" w:hAnsi="Consolas" w:cs="Consolas"/>
          <w:sz w:val="19"/>
          <w:szCs w:val="19"/>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ZdravstveniDelavec</w:t>
      </w:r>
      <w:r>
        <w:rPr>
          <w:rFonts w:ascii="Consolas" w:hAnsi="Consolas" w:cs="Consolas"/>
          <w:color w:val="000000"/>
          <w:sz w:val="19"/>
          <w:szCs w:val="19"/>
          <w:highlight w:val="white"/>
        </w:rPr>
        <w:t xml:space="preserve"> poizvedovalec);</w:t>
      </w:r>
    </w:p>
    <w:p w14:paraId="30AE1343" w14:textId="77777777" w:rsidR="0010593D" w:rsidRDefault="0010593D" w:rsidP="0010593D">
      <w:pPr>
        <w:rPr>
          <w:lang w:eastAsia="x-none"/>
        </w:rPr>
      </w:pPr>
    </w:p>
    <w:p w14:paraId="2125C257" w14:textId="77777777" w:rsidR="0010593D" w:rsidRDefault="0010593D" w:rsidP="0010593D">
      <w:pPr>
        <w:rPr>
          <w:lang w:eastAsia="x-none"/>
        </w:rPr>
      </w:pPr>
      <w:r>
        <w:rPr>
          <w:lang w:eastAsia="x-none"/>
        </w:rPr>
        <w:t>Metoda je namenjena pregledovanju sistemskih sporočil tako na strani zdravnikove kot na strani farmacevtove aplikacije. Na voljo je filter, za iskanje po posameznem predpisu (</w:t>
      </w:r>
      <w:r w:rsidR="00F007B7">
        <w:rPr>
          <w:rFonts w:ascii="Consolas" w:hAnsi="Consolas" w:cs="Consolas"/>
          <w:color w:val="000000"/>
          <w:sz w:val="19"/>
          <w:szCs w:val="19"/>
          <w:highlight w:val="white"/>
        </w:rPr>
        <w:t>idPredpisa</w:t>
      </w:r>
      <w:r>
        <w:rPr>
          <w:lang w:eastAsia="x-none"/>
        </w:rPr>
        <w:t>) ali glede na osebo, ki poizvedbuje (</w:t>
      </w:r>
      <w:r w:rsidR="00F007B7">
        <w:rPr>
          <w:rFonts w:ascii="Consolas" w:hAnsi="Consolas" w:cs="Consolas"/>
          <w:color w:val="000000"/>
          <w:sz w:val="19"/>
          <w:szCs w:val="19"/>
          <w:highlight w:val="white"/>
        </w:rPr>
        <w:t>poizvedovalec</w:t>
      </w:r>
      <w:r>
        <w:rPr>
          <w:rFonts w:ascii="Consolas" w:hAnsi="Consolas" w:cs="Consolas"/>
          <w:lang w:eastAsia="x-none"/>
        </w:rPr>
        <w:t>)</w:t>
      </w:r>
      <w:r>
        <w:rPr>
          <w:lang w:eastAsia="x-none"/>
        </w:rPr>
        <w:t xml:space="preserve">. Ob iskanju je potrebno navesti vsaj enega od filtrov, lahko pa tudi kombinacijo. V splošnem pregledu vseh sistemskih sporočil, denimo, bo njegova aplikacija uporabljala filter </w:t>
      </w:r>
      <w:r w:rsidR="00F007B7">
        <w:rPr>
          <w:rFonts w:ascii="Consolas" w:hAnsi="Consolas" w:cs="Consolas"/>
          <w:color w:val="000000"/>
          <w:sz w:val="19"/>
          <w:szCs w:val="19"/>
          <w:highlight w:val="white"/>
        </w:rPr>
        <w:t>poizvedovalec</w:t>
      </w:r>
      <w:r>
        <w:rPr>
          <w:rFonts w:ascii="Consolas" w:hAnsi="Consolas" w:cs="Consolas"/>
          <w:lang w:eastAsia="x-none"/>
        </w:rPr>
        <w:t xml:space="preserve">. </w:t>
      </w:r>
      <w:r>
        <w:rPr>
          <w:lang w:eastAsia="x-none"/>
        </w:rPr>
        <w:t xml:space="preserve">Med obravnavo posameznega pacienta se lahko uporabi </w:t>
      </w:r>
      <w:r w:rsidR="00F007B7">
        <w:rPr>
          <w:rFonts w:ascii="Consolas" w:hAnsi="Consolas" w:cs="Consolas"/>
          <w:color w:val="000000"/>
          <w:sz w:val="19"/>
          <w:szCs w:val="19"/>
          <w:highlight w:val="white"/>
        </w:rPr>
        <w:t>idPredpisa</w:t>
      </w:r>
      <w:r>
        <w:rPr>
          <w:lang w:eastAsia="x-none"/>
        </w:rPr>
        <w:t xml:space="preserve">, kadar bo aplikacija prikazovala vsa sistemska sporočila za izbrani predpis izbranega pacienta. </w:t>
      </w:r>
      <w:r w:rsidR="008B5770">
        <w:rPr>
          <w:lang w:eastAsia="x-none"/>
        </w:rPr>
        <w:t xml:space="preserve">Filter </w:t>
      </w:r>
      <w:r w:rsidR="008B5770">
        <w:rPr>
          <w:rFonts w:ascii="Consolas" w:hAnsi="Consolas" w:cs="Consolas"/>
          <w:color w:val="000000"/>
          <w:sz w:val="19"/>
          <w:szCs w:val="19"/>
          <w:highlight w:val="white"/>
        </w:rPr>
        <w:t>poizvedovalec</w:t>
      </w:r>
      <w:r w:rsidR="008B5770">
        <w:rPr>
          <w:lang w:eastAsia="x-none"/>
        </w:rPr>
        <w:t xml:space="preserve"> mora biti razred tipa </w:t>
      </w:r>
      <w:r w:rsidR="008B5770">
        <w:rPr>
          <w:rFonts w:ascii="Consolas" w:hAnsi="Consolas" w:cs="Consolas"/>
          <w:color w:val="2B91AF"/>
          <w:sz w:val="19"/>
          <w:szCs w:val="19"/>
          <w:highlight w:val="white"/>
        </w:rPr>
        <w:t>Zdravnik</w:t>
      </w:r>
      <w:r w:rsidR="008B5770">
        <w:rPr>
          <w:rFonts w:ascii="Consolas" w:hAnsi="Consolas" w:cs="Consolas"/>
          <w:color w:val="000000"/>
          <w:sz w:val="19"/>
          <w:szCs w:val="19"/>
          <w:highlight w:val="white"/>
        </w:rPr>
        <w:t xml:space="preserve"> </w:t>
      </w:r>
      <w:r w:rsidR="008B5770">
        <w:rPr>
          <w:lang w:eastAsia="x-none"/>
        </w:rPr>
        <w:t xml:space="preserve">ali </w:t>
      </w:r>
      <w:r w:rsidR="008B5770">
        <w:rPr>
          <w:rFonts w:ascii="Consolas" w:hAnsi="Consolas" w:cs="Consolas"/>
          <w:color w:val="2B91AF"/>
          <w:sz w:val="19"/>
          <w:szCs w:val="19"/>
        </w:rPr>
        <w:t>Farmacevt</w:t>
      </w:r>
      <w:r w:rsidR="008B5770">
        <w:rPr>
          <w:lang w:eastAsia="x-none"/>
        </w:rPr>
        <w:t xml:space="preserve"> in imeti napolnjen vsaj podatek </w:t>
      </w:r>
      <w:r w:rsidR="008B5770" w:rsidRPr="008B5770">
        <w:rPr>
          <w:rFonts w:ascii="Consolas" w:hAnsi="Consolas"/>
          <w:sz w:val="19"/>
          <w:szCs w:val="19"/>
          <w:lang w:eastAsia="x-none"/>
        </w:rPr>
        <w:t>IdBPI</w:t>
      </w:r>
      <w:r w:rsidR="008B5770">
        <w:rPr>
          <w:lang w:eastAsia="x-none"/>
        </w:rPr>
        <w:t>.</w:t>
      </w:r>
    </w:p>
    <w:p w14:paraId="409D44A5" w14:textId="77777777" w:rsidR="0010593D" w:rsidRDefault="0010593D" w:rsidP="0010593D">
      <w:pPr>
        <w:rPr>
          <w:lang w:eastAsia="x-none"/>
        </w:rPr>
      </w:pPr>
    </w:p>
    <w:p w14:paraId="6C5F3AE4" w14:textId="77777777" w:rsidR="0010593D" w:rsidRDefault="0010593D" w:rsidP="0010593D">
      <w:pPr>
        <w:rPr>
          <w:lang w:eastAsia="x-none"/>
        </w:rPr>
      </w:pPr>
      <w:r>
        <w:rPr>
          <w:lang w:eastAsia="x-none"/>
        </w:rPr>
        <w:t xml:space="preserve">Lasnosti razreda </w:t>
      </w:r>
      <w:r w:rsidRPr="002954A1">
        <w:rPr>
          <w:rFonts w:ascii="Consolas" w:hAnsi="Consolas" w:cs="Consolas"/>
          <w:lang w:eastAsia="x-none"/>
        </w:rPr>
        <w:t>Isci</w:t>
      </w:r>
      <w:r>
        <w:rPr>
          <w:rFonts w:ascii="Consolas" w:hAnsi="Consolas" w:cs="Consolas"/>
          <w:lang w:eastAsia="x-none"/>
        </w:rPr>
        <w:t>SistemskaSporocilaOdgovor</w:t>
      </w:r>
      <w:r>
        <w:rPr>
          <w:lang w:eastAsia="x-none"/>
        </w:rPr>
        <w:t>, prek katere metoda vrača rezultate, so navedene spodaj.</w:t>
      </w:r>
    </w:p>
    <w:p w14:paraId="1C632B93" w14:textId="77777777" w:rsidR="0010593D" w:rsidRDefault="0010593D" w:rsidP="0010593D">
      <w:pPr>
        <w:rPr>
          <w:lang w:eastAsia="x-none"/>
        </w:rPr>
      </w:pPr>
    </w:p>
    <w:p w14:paraId="238B6BD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6B5BF5F"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w:t>
      </w:r>
    </w:p>
    <w:p w14:paraId="757B814A"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1E1BF5A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Sporocilo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31AC1EF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332C1FDA"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ECEC44A"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BPI.</w:t>
      </w:r>
    </w:p>
    <w:p w14:paraId="1D4D196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1D4926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PosiljateljBPI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430181A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BD72C9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8D6B00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name.</w:t>
      </w:r>
    </w:p>
    <w:p w14:paraId="5F2B596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1D119711"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PosiljateljNaziv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46DD2810"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D56D331"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6F0CF6C"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institution BPI.</w:t>
      </w:r>
    </w:p>
    <w:p w14:paraId="0F524D2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6366D92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InstitucijaPosiljateljaBPI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7BA5EDBB"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79E1818"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70F1F9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creator (sender) institution name.</w:t>
      </w:r>
    </w:p>
    <w:p w14:paraId="1A3CD481"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AB1261E"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InstitucijaPosiljateljaNaziv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69100AC9"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277AC29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B87370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system message creation date.</w:t>
      </w:r>
    </w:p>
    <w:p w14:paraId="7D57C9A8"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BE02D5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2B91AF"/>
          <w:sz w:val="14"/>
          <w:szCs w:val="14"/>
          <w:highlight w:val="white"/>
        </w:rPr>
        <w:t>DateTime</w:t>
      </w:r>
      <w:r w:rsidRPr="0085003D">
        <w:rPr>
          <w:rFonts w:ascii="Consolas" w:hAnsi="Consolas" w:cs="Consolas"/>
          <w:color w:val="000000"/>
          <w:sz w:val="14"/>
          <w:szCs w:val="14"/>
          <w:highlight w:val="white"/>
        </w:rPr>
        <w:t xml:space="preserve"> CasSporocila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5239220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74DB26D4"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166D8D60"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ID of the prescription that the system message pertains to.</w:t>
      </w:r>
    </w:p>
    <w:p w14:paraId="03D5672F"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2CE4183E"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PredpisId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4582D5C5"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474FB8D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5872D484"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ID of the patient that the system message (via the pertained prescription) pertains to.</w:t>
      </w:r>
    </w:p>
    <w:p w14:paraId="484F9F93"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1A99927"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PacientId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52654356"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11D50FB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35C982CD"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name of the patient that the system message (via the pertained prescription) pertains to.</w:t>
      </w:r>
    </w:p>
    <w:p w14:paraId="0EABD4B5"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710BDC3F"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string</w:t>
      </w:r>
      <w:r w:rsidRPr="0085003D">
        <w:rPr>
          <w:rFonts w:ascii="Consolas" w:hAnsi="Consolas" w:cs="Consolas"/>
          <w:color w:val="000000"/>
          <w:sz w:val="14"/>
          <w:szCs w:val="14"/>
          <w:highlight w:val="white"/>
        </w:rPr>
        <w:t xml:space="preserve"> PacientNaziv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6F0D5B70"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p>
    <w:p w14:paraId="6E79CFF2"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522B6548"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Gets or sets the status of the system message for the particular prescription.</w:t>
      </w:r>
    </w:p>
    <w:p w14:paraId="65D96A6C"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808080"/>
          <w:sz w:val="14"/>
          <w:szCs w:val="14"/>
          <w:highlight w:val="white"/>
        </w:rPr>
        <w:t>///</w:t>
      </w:r>
      <w:r w:rsidRPr="0085003D">
        <w:rPr>
          <w:rFonts w:ascii="Consolas" w:hAnsi="Consolas" w:cs="Consolas"/>
          <w:color w:val="008000"/>
          <w:sz w:val="14"/>
          <w:szCs w:val="14"/>
          <w:highlight w:val="white"/>
        </w:rPr>
        <w:t xml:space="preserve"> </w:t>
      </w:r>
      <w:r w:rsidRPr="0085003D">
        <w:rPr>
          <w:rFonts w:ascii="Consolas" w:hAnsi="Consolas" w:cs="Consolas"/>
          <w:color w:val="808080"/>
          <w:sz w:val="14"/>
          <w:szCs w:val="14"/>
          <w:highlight w:val="white"/>
        </w:rPr>
        <w:t>&lt;/summary&gt;</w:t>
      </w:r>
    </w:p>
    <w:p w14:paraId="60D4A752" w14:textId="77777777" w:rsidR="0085003D" w:rsidRPr="0085003D" w:rsidRDefault="0085003D" w:rsidP="0085003D">
      <w:pPr>
        <w:widowControl/>
        <w:autoSpaceDE w:val="0"/>
        <w:autoSpaceDN w:val="0"/>
        <w:adjustRightInd w:val="0"/>
        <w:spacing w:line="240" w:lineRule="auto"/>
        <w:rPr>
          <w:rFonts w:ascii="Consolas" w:hAnsi="Consolas" w:cs="Consolas"/>
          <w:color w:val="000000"/>
          <w:sz w:val="14"/>
          <w:szCs w:val="14"/>
          <w:highlight w:val="white"/>
        </w:rPr>
      </w:pPr>
      <w:r w:rsidRPr="0085003D">
        <w:rPr>
          <w:rFonts w:ascii="Consolas" w:hAnsi="Consolas" w:cs="Consolas"/>
          <w:color w:val="000000"/>
          <w:sz w:val="14"/>
          <w:szCs w:val="14"/>
          <w:highlight w:val="white"/>
        </w:rPr>
        <w:t xml:space="preserve">        </w:t>
      </w:r>
      <w:r w:rsidRPr="0085003D">
        <w:rPr>
          <w:rFonts w:ascii="Consolas" w:hAnsi="Consolas" w:cs="Consolas"/>
          <w:color w:val="2B91AF"/>
          <w:sz w:val="14"/>
          <w:szCs w:val="14"/>
          <w:highlight w:val="white"/>
        </w:rPr>
        <w:t>TipSistemskegaSporocila</w:t>
      </w:r>
      <w:r w:rsidRPr="0085003D">
        <w:rPr>
          <w:rFonts w:ascii="Consolas" w:hAnsi="Consolas" w:cs="Consolas"/>
          <w:color w:val="000000"/>
          <w:sz w:val="14"/>
          <w:szCs w:val="14"/>
          <w:highlight w:val="white"/>
        </w:rPr>
        <w:t xml:space="preserve"> TipSistemskegaSporocila { </w:t>
      </w:r>
      <w:r w:rsidRPr="0085003D">
        <w:rPr>
          <w:rFonts w:ascii="Consolas" w:hAnsi="Consolas" w:cs="Consolas"/>
          <w:color w:val="0000FF"/>
          <w:sz w:val="14"/>
          <w:szCs w:val="14"/>
          <w:highlight w:val="white"/>
        </w:rPr>
        <w:t>get</w:t>
      </w:r>
      <w:r w:rsidRPr="0085003D">
        <w:rPr>
          <w:rFonts w:ascii="Consolas" w:hAnsi="Consolas" w:cs="Consolas"/>
          <w:color w:val="000000"/>
          <w:sz w:val="14"/>
          <w:szCs w:val="14"/>
          <w:highlight w:val="white"/>
        </w:rPr>
        <w:t xml:space="preserve">; </w:t>
      </w:r>
      <w:r w:rsidRPr="0085003D">
        <w:rPr>
          <w:rFonts w:ascii="Consolas" w:hAnsi="Consolas" w:cs="Consolas"/>
          <w:color w:val="0000FF"/>
          <w:sz w:val="14"/>
          <w:szCs w:val="14"/>
          <w:highlight w:val="white"/>
        </w:rPr>
        <w:t>set</w:t>
      </w:r>
      <w:r w:rsidRPr="0085003D">
        <w:rPr>
          <w:rFonts w:ascii="Consolas" w:hAnsi="Consolas" w:cs="Consolas"/>
          <w:color w:val="000000"/>
          <w:sz w:val="14"/>
          <w:szCs w:val="14"/>
          <w:highlight w:val="white"/>
        </w:rPr>
        <w:t>; }</w:t>
      </w:r>
    </w:p>
    <w:p w14:paraId="5923D8D1" w14:textId="77777777" w:rsidR="0085003D" w:rsidRDefault="0085003D" w:rsidP="0085003D">
      <w:pPr>
        <w:pStyle w:val="Heading3"/>
        <w:rPr>
          <w:lang w:val="sl-SI"/>
        </w:rPr>
      </w:pPr>
      <w:bookmarkStart w:id="269" w:name="_Toc71886241"/>
      <w:r>
        <w:rPr>
          <w:lang w:val="sl-SI"/>
        </w:rPr>
        <w:t>Branje sistemskih sporočil</w:t>
      </w:r>
      <w:bookmarkEnd w:id="269"/>
    </w:p>
    <w:p w14:paraId="4F41B692" w14:textId="77777777" w:rsidR="0085003D" w:rsidRDefault="0085003D" w:rsidP="0085003D">
      <w:pPr>
        <w:rPr>
          <w:lang w:eastAsia="x-none"/>
        </w:rPr>
      </w:pPr>
      <w:r>
        <w:rPr>
          <w:lang w:eastAsia="x-none"/>
        </w:rPr>
        <w:t>Za označevanje s</w:t>
      </w:r>
      <w:r w:rsidR="00F007B7">
        <w:rPr>
          <w:lang w:eastAsia="x-none"/>
        </w:rPr>
        <w:t>istemskih sporočil kot prebrana</w:t>
      </w:r>
      <w:r>
        <w:rPr>
          <w:lang w:eastAsia="x-none"/>
        </w:rPr>
        <w:t xml:space="preserve"> je na voljo metoda </w:t>
      </w:r>
      <w:r>
        <w:rPr>
          <w:rFonts w:ascii="Consolas" w:hAnsi="Consolas" w:cs="Consolas"/>
          <w:lang w:eastAsia="x-none"/>
        </w:rPr>
        <w:t>PreberiSistemskaSporocila</w:t>
      </w:r>
      <w:r w:rsidR="00295D18">
        <w:rPr>
          <w:lang w:eastAsia="x-none"/>
        </w:rPr>
        <w:t xml:space="preserve"> in ekvivalentna XML metoda </w:t>
      </w:r>
      <w:r w:rsidR="00295D18">
        <w:rPr>
          <w:rFonts w:ascii="Consolas" w:hAnsi="Consolas" w:cs="Consolas"/>
          <w:lang w:eastAsia="x-none"/>
        </w:rPr>
        <w:t>PreberiSistemskaSporocilaXML</w:t>
      </w:r>
      <w:r w:rsidR="00295D18">
        <w:rPr>
          <w:lang w:eastAsia="x-none"/>
        </w:rPr>
        <w:t>.</w:t>
      </w:r>
    </w:p>
    <w:p w14:paraId="2705E76B" w14:textId="77777777" w:rsidR="0085003D" w:rsidRDefault="0085003D" w:rsidP="0085003D">
      <w:pPr>
        <w:rPr>
          <w:lang w:eastAsia="x-none"/>
        </w:rPr>
      </w:pPr>
    </w:p>
    <w:p w14:paraId="288BA853"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10C53153"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Marks system messages as read for a specified prescription / healthcare worker.</w:t>
      </w:r>
    </w:p>
    <w:p w14:paraId="78020754"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&lt;/summary&gt;</w:t>
      </w:r>
    </w:p>
    <w:p w14:paraId="00E01AFB"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name="idPredpisa"&gt;</w:t>
      </w:r>
      <w:r>
        <w:rPr>
          <w:rFonts w:ascii="Consolas" w:hAnsi="Consolas" w:cs="Consolas"/>
          <w:color w:val="008000"/>
          <w:sz w:val="19"/>
          <w:szCs w:val="19"/>
          <w:highlight w:val="white"/>
        </w:rPr>
        <w:t>Prescription to mark system messages read for.</w:t>
      </w:r>
      <w:r>
        <w:rPr>
          <w:rFonts w:ascii="Consolas" w:hAnsi="Consolas" w:cs="Consolas"/>
          <w:color w:val="808080"/>
          <w:sz w:val="19"/>
          <w:szCs w:val="19"/>
          <w:highlight w:val="white"/>
        </w:rPr>
        <w:t>&lt;/param&gt;</w:t>
      </w:r>
    </w:p>
    <w:p w14:paraId="3077AD3B"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&lt;param name="poizvedovalec"&gt;</w:t>
      </w:r>
      <w:r>
        <w:rPr>
          <w:rFonts w:ascii="Consolas" w:hAnsi="Consolas" w:cs="Consolas"/>
          <w:color w:val="008000"/>
          <w:sz w:val="19"/>
          <w:szCs w:val="19"/>
          <w:highlight w:val="white"/>
        </w:rPr>
        <w:t>The healthcare worker.</w:t>
      </w:r>
      <w:r>
        <w:rPr>
          <w:rFonts w:ascii="Consolas" w:hAnsi="Consolas" w:cs="Consolas"/>
          <w:color w:val="808080"/>
          <w:sz w:val="19"/>
          <w:szCs w:val="19"/>
          <w:highlight w:val="white"/>
        </w:rPr>
        <w:t>&lt;/param&gt;</w:t>
      </w:r>
    </w:p>
    <w:p w14:paraId="7A3D840D"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808080"/>
          <w:sz w:val="19"/>
          <w:szCs w:val="19"/>
          <w:highlight w:val="white"/>
        </w:rPr>
        <w:t>///</w:t>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&lt;returns&gt;</w:t>
      </w:r>
      <w:r>
        <w:rPr>
          <w:rFonts w:ascii="Consolas" w:hAnsi="Consolas" w:cs="Consolas"/>
          <w:color w:val="008000"/>
          <w:sz w:val="19"/>
          <w:szCs w:val="19"/>
          <w:highlight w:val="white"/>
        </w:rPr>
        <w:t>Status of operation.</w:t>
      </w:r>
      <w:r>
        <w:rPr>
          <w:rFonts w:ascii="Consolas" w:hAnsi="Consolas" w:cs="Consolas"/>
          <w:color w:val="808080"/>
          <w:sz w:val="19"/>
          <w:szCs w:val="19"/>
          <w:highlight w:val="white"/>
        </w:rPr>
        <w:t>&lt;/returns&gt;</w:t>
      </w:r>
    </w:p>
    <w:p w14:paraId="24FFE757"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Odgovor</w:t>
      </w:r>
      <w:r>
        <w:rPr>
          <w:rFonts w:ascii="Consolas" w:hAnsi="Consolas" w:cs="Consolas"/>
          <w:color w:val="000000"/>
          <w:sz w:val="19"/>
          <w:szCs w:val="19"/>
          <w:highlight w:val="white"/>
        </w:rPr>
        <w:t xml:space="preserve"> PreberiSistemskaSporocila(</w:t>
      </w:r>
    </w:p>
    <w:p w14:paraId="085AB32D" w14:textId="77777777" w:rsidR="00F007B7"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idPredpisa,</w:t>
      </w:r>
    </w:p>
    <w:p w14:paraId="1A986C2A" w14:textId="77777777" w:rsidR="0085003D" w:rsidRDefault="00F007B7" w:rsidP="00F007B7">
      <w:pPr>
        <w:widowControl/>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r>
        <w:rPr>
          <w:rFonts w:ascii="Consolas" w:hAnsi="Consolas" w:cs="Consolas"/>
          <w:color w:val="2B91AF"/>
          <w:sz w:val="19"/>
          <w:szCs w:val="19"/>
          <w:highlight w:val="white"/>
        </w:rPr>
        <w:t>ZdravstveniDelavec</w:t>
      </w:r>
      <w:r>
        <w:rPr>
          <w:rFonts w:ascii="Consolas" w:hAnsi="Consolas" w:cs="Consolas"/>
          <w:color w:val="000000"/>
          <w:sz w:val="19"/>
          <w:szCs w:val="19"/>
          <w:highlight w:val="white"/>
        </w:rPr>
        <w:t xml:space="preserve"> poizvedovalec);</w:t>
      </w:r>
    </w:p>
    <w:p w14:paraId="647A3E2E" w14:textId="77777777" w:rsidR="00415A1A" w:rsidRDefault="00415A1A" w:rsidP="00675010">
      <w:pPr>
        <w:widowControl/>
        <w:autoSpaceDE w:val="0"/>
        <w:autoSpaceDN w:val="0"/>
        <w:adjustRightInd w:val="0"/>
        <w:spacing w:line="240" w:lineRule="auto"/>
        <w:rPr>
          <w:rFonts w:cs="Arial"/>
          <w:noProof/>
          <w:color w:val="0000FF"/>
        </w:rPr>
      </w:pPr>
    </w:p>
    <w:p w14:paraId="40B04A05" w14:textId="77777777" w:rsidR="0085003D" w:rsidRDefault="0085003D" w:rsidP="00675010">
      <w:pPr>
        <w:widowControl/>
        <w:autoSpaceDE w:val="0"/>
        <w:autoSpaceDN w:val="0"/>
        <w:adjustRightInd w:val="0"/>
        <w:spacing w:line="240" w:lineRule="auto"/>
        <w:rPr>
          <w:lang w:eastAsia="x-none"/>
        </w:rPr>
      </w:pPr>
      <w:r>
        <w:rPr>
          <w:lang w:eastAsia="x-none"/>
        </w:rPr>
        <w:t>Metoda označi sistemska sporočila, ki ustrezajo podanem filtru, kot prebrana. Metoda se lahko uporabi na strani zdravnikove kot na strani farmacevtove aplikacije. Vhodni argumenti so namenjeni za iskanje po posameznem predpisu (</w:t>
      </w:r>
      <w:r w:rsidR="00F007B7">
        <w:rPr>
          <w:rFonts w:ascii="Consolas" w:hAnsi="Consolas" w:cs="Consolas"/>
          <w:color w:val="000000"/>
          <w:sz w:val="19"/>
          <w:szCs w:val="19"/>
          <w:highlight w:val="white"/>
        </w:rPr>
        <w:t>idPredpisa</w:t>
      </w:r>
      <w:r>
        <w:rPr>
          <w:lang w:eastAsia="x-none"/>
        </w:rPr>
        <w:t>) ali glede na osebo, ki akcijo izvaja (</w:t>
      </w:r>
      <w:r w:rsidR="00F007B7">
        <w:rPr>
          <w:rFonts w:ascii="Consolas" w:hAnsi="Consolas" w:cs="Consolas"/>
          <w:color w:val="000000"/>
          <w:sz w:val="19"/>
          <w:szCs w:val="19"/>
          <w:highlight w:val="white"/>
        </w:rPr>
        <w:t>poizvedovalec</w:t>
      </w:r>
      <w:r>
        <w:rPr>
          <w:rFonts w:ascii="Consolas" w:hAnsi="Consolas" w:cs="Consolas"/>
          <w:lang w:eastAsia="x-none"/>
        </w:rPr>
        <w:t>)</w:t>
      </w:r>
      <w:r>
        <w:rPr>
          <w:lang w:eastAsia="x-none"/>
        </w:rPr>
        <w:t xml:space="preserve">. Ob klicu je potrebno navesti vsaj enega od filtrov, lahko pa tudi kombinacijo. </w:t>
      </w:r>
      <w:r w:rsidR="008B5770">
        <w:rPr>
          <w:lang w:eastAsia="x-none"/>
        </w:rPr>
        <w:t xml:space="preserve">Filter </w:t>
      </w:r>
      <w:r w:rsidR="008B5770">
        <w:rPr>
          <w:rFonts w:ascii="Consolas" w:hAnsi="Consolas" w:cs="Consolas"/>
          <w:color w:val="000000"/>
          <w:sz w:val="19"/>
          <w:szCs w:val="19"/>
          <w:highlight w:val="white"/>
        </w:rPr>
        <w:t>poizvedovalec</w:t>
      </w:r>
      <w:r w:rsidR="008B5770">
        <w:rPr>
          <w:lang w:eastAsia="x-none"/>
        </w:rPr>
        <w:t xml:space="preserve"> m</w:t>
      </w:r>
      <w:r>
        <w:rPr>
          <w:lang w:eastAsia="x-none"/>
        </w:rPr>
        <w:t xml:space="preserve">ora biti razred tipa </w:t>
      </w:r>
      <w:r>
        <w:rPr>
          <w:rFonts w:ascii="Consolas" w:hAnsi="Consolas" w:cs="Consolas"/>
          <w:color w:val="2B91AF"/>
          <w:sz w:val="19"/>
          <w:szCs w:val="19"/>
          <w:highlight w:val="white"/>
        </w:rPr>
        <w:t>Zdravnik</w:t>
      </w:r>
      <w:r>
        <w:rPr>
          <w:rFonts w:ascii="Consolas" w:hAnsi="Consolas" w:cs="Consolas"/>
          <w:color w:val="000000"/>
          <w:sz w:val="19"/>
          <w:szCs w:val="19"/>
          <w:highlight w:val="white"/>
        </w:rPr>
        <w:t xml:space="preserve"> </w:t>
      </w:r>
      <w:r>
        <w:rPr>
          <w:lang w:eastAsia="x-none"/>
        </w:rPr>
        <w:t xml:space="preserve">ali </w:t>
      </w:r>
      <w:r>
        <w:rPr>
          <w:rFonts w:ascii="Consolas" w:hAnsi="Consolas" w:cs="Consolas"/>
          <w:color w:val="2B91AF"/>
          <w:sz w:val="19"/>
          <w:szCs w:val="19"/>
        </w:rPr>
        <w:t>Farmacevt</w:t>
      </w:r>
      <w:r w:rsidR="000F5026">
        <w:rPr>
          <w:lang w:eastAsia="x-none"/>
        </w:rPr>
        <w:t xml:space="preserve"> in imeti napolnjen vsaj podatek </w:t>
      </w:r>
      <w:r w:rsidR="000F5026" w:rsidRPr="008B5770">
        <w:rPr>
          <w:rFonts w:ascii="Consolas" w:hAnsi="Consolas"/>
          <w:sz w:val="19"/>
          <w:szCs w:val="19"/>
          <w:lang w:eastAsia="x-none"/>
        </w:rPr>
        <w:t>IdBPI</w:t>
      </w:r>
      <w:r w:rsidR="000F5026">
        <w:rPr>
          <w:lang w:eastAsia="x-none"/>
        </w:rPr>
        <w:t>.</w:t>
      </w:r>
    </w:p>
    <w:p w14:paraId="46147D74" w14:textId="77777777" w:rsidR="000F5026" w:rsidRPr="0010593D" w:rsidRDefault="000F5026" w:rsidP="00675010">
      <w:pPr>
        <w:widowControl/>
        <w:autoSpaceDE w:val="0"/>
        <w:autoSpaceDN w:val="0"/>
        <w:adjustRightInd w:val="0"/>
        <w:spacing w:line="240" w:lineRule="auto"/>
        <w:rPr>
          <w:rFonts w:cs="Arial"/>
          <w:noProof/>
          <w:color w:val="0000FF"/>
        </w:rPr>
      </w:pPr>
    </w:p>
    <w:p w14:paraId="1B1DAA9A" w14:textId="77777777" w:rsidR="000C2C2F" w:rsidRDefault="00F85639" w:rsidP="000C2C2F">
      <w:pPr>
        <w:pStyle w:val="Heading2"/>
        <w:rPr>
          <w:lang w:val="sl-SI"/>
        </w:rPr>
      </w:pPr>
      <w:r>
        <w:rPr>
          <w:lang w:val="sl-SI"/>
        </w:rPr>
        <w:br w:type="page"/>
      </w:r>
      <w:bookmarkStart w:id="270" w:name="_Toc71886242"/>
      <w:r w:rsidR="000C2C2F">
        <w:rPr>
          <w:lang w:val="sl-SI"/>
        </w:rPr>
        <w:lastRenderedPageBreak/>
        <w:t>Ogled podpisanih dokumentov</w:t>
      </w:r>
      <w:bookmarkEnd w:id="270"/>
    </w:p>
    <w:p w14:paraId="5C269928" w14:textId="77777777" w:rsidR="000C2C2F" w:rsidRDefault="000C2C2F" w:rsidP="000C2C2F">
      <w:pPr>
        <w:rPr>
          <w:lang w:eastAsia="x-none"/>
        </w:rPr>
      </w:pPr>
      <w:r>
        <w:rPr>
          <w:lang w:eastAsia="x-none"/>
        </w:rPr>
        <w:t>Integracijska komponenta omogoča kasnejši vpogled v podpisane dokumente v takšni obliki, kot jih je videl avtor v času podpisovanja in oddaje dokumenta. Na voljo sta dve metodi, s pomočjo katerih lahko pregledujemo dokumente na dva načina:</w:t>
      </w:r>
    </w:p>
    <w:p w14:paraId="4FCE6ABF" w14:textId="77777777" w:rsidR="000C2C2F" w:rsidRDefault="000C2C2F" w:rsidP="000C2C2F">
      <w:pPr>
        <w:numPr>
          <w:ilvl w:val="0"/>
          <w:numId w:val="33"/>
        </w:numPr>
        <w:rPr>
          <w:lang w:eastAsia="x-none"/>
        </w:rPr>
      </w:pPr>
      <w:r>
        <w:rPr>
          <w:lang w:eastAsia="x-none"/>
        </w:rPr>
        <w:t>t.i. "online" način, kjer komponenta za podano identifikacijo dokumenta le-tega skupaj s podpisom pridobi iz EER in prikaže enako vizualizacijo, kot je bila uporabljena ob podpisu dokumenta;</w:t>
      </w:r>
    </w:p>
    <w:p w14:paraId="3CE20BB6" w14:textId="77777777" w:rsidR="000C2C2F" w:rsidRDefault="000C2C2F" w:rsidP="000C2C2F">
      <w:pPr>
        <w:numPr>
          <w:ilvl w:val="0"/>
          <w:numId w:val="33"/>
        </w:numPr>
        <w:rPr>
          <w:lang w:eastAsia="x-none"/>
        </w:rPr>
      </w:pPr>
      <w:r>
        <w:rPr>
          <w:lang w:eastAsia="x-none"/>
        </w:rPr>
        <w:t xml:space="preserve">t.i. "offline" način, kjer komponenta za podani dokument CDA in podpis v obliki XML (oba dokumenta denimo vračajo metode za oddajo paketov/dokumentov v EER v objektu tipa </w:t>
      </w:r>
      <w:r w:rsidRPr="000C2C2F">
        <w:rPr>
          <w:rFonts w:ascii="Consolas" w:hAnsi="Consolas" w:cs="Consolas"/>
          <w:lang w:eastAsia="x-none"/>
        </w:rPr>
        <w:t>OddajaDokumentaOdgovor</w:t>
      </w:r>
      <w:r w:rsidR="00685560">
        <w:rPr>
          <w:lang w:eastAsia="x-none"/>
        </w:rPr>
        <w:t xml:space="preserve">, kakor tudi metodi </w:t>
      </w:r>
      <w:r w:rsidR="00685560" w:rsidRPr="00685560">
        <w:rPr>
          <w:rFonts w:ascii="Consolas" w:hAnsi="Consolas" w:cs="Consolas"/>
          <w:lang w:eastAsia="x-none"/>
        </w:rPr>
        <w:t>VrniPaketReceptov</w:t>
      </w:r>
      <w:r w:rsidR="00685560">
        <w:rPr>
          <w:lang w:eastAsia="x-none"/>
        </w:rPr>
        <w:t xml:space="preserve"> in </w:t>
      </w:r>
      <w:r w:rsidR="00685560" w:rsidRPr="00685560">
        <w:rPr>
          <w:rFonts w:ascii="Consolas" w:hAnsi="Consolas" w:cs="Consolas"/>
          <w:lang w:eastAsia="x-none"/>
        </w:rPr>
        <w:t>VrniIzdajoZdravila</w:t>
      </w:r>
      <w:r w:rsidR="00685560">
        <w:rPr>
          <w:lang w:eastAsia="x-none"/>
        </w:rPr>
        <w:t>)</w:t>
      </w:r>
      <w:r>
        <w:rPr>
          <w:lang w:eastAsia="x-none"/>
        </w:rPr>
        <w:t xml:space="preserve"> prikaže enako vizualizacijo, kot je bila uporabljena ob podpisu dokumenta.</w:t>
      </w:r>
    </w:p>
    <w:p w14:paraId="46E8154A" w14:textId="77777777" w:rsidR="000C2C2F" w:rsidRDefault="000C2C2F" w:rsidP="000C2C2F">
      <w:pPr>
        <w:rPr>
          <w:lang w:eastAsia="x-none"/>
        </w:rPr>
      </w:pPr>
    </w:p>
    <w:p w14:paraId="50859F5C" w14:textId="77777777" w:rsidR="000C2C2F" w:rsidRDefault="000C2C2F" w:rsidP="000C2C2F">
      <w:pPr>
        <w:rPr>
          <w:lang w:eastAsia="x-none"/>
        </w:rPr>
      </w:pPr>
      <w:r>
        <w:rPr>
          <w:lang w:eastAsia="x-none"/>
        </w:rPr>
        <w:t xml:space="preserve">Obe metodi opcijsko (če je nastavljen parameter </w:t>
      </w:r>
      <w:r w:rsidRPr="000C2C2F">
        <w:rPr>
          <w:rFonts w:ascii="Consolas" w:hAnsi="Consolas" w:cs="Consolas"/>
          <w:lang w:eastAsia="x-none"/>
        </w:rPr>
        <w:t>prikaz</w:t>
      </w:r>
      <w:r>
        <w:rPr>
          <w:lang w:eastAsia="x-none"/>
        </w:rPr>
        <w:t>) prikažeta vizualizacijo dokumenta, na kateri ima uporabnik tudi možnost preverjanja podpisa</w:t>
      </w:r>
      <w:r w:rsidR="00685560">
        <w:rPr>
          <w:lang w:eastAsia="x-none"/>
        </w:rPr>
        <w:t xml:space="preserve"> ter izvoza podpisanega dokumenta v arhiv ZIP</w:t>
      </w:r>
      <w:r w:rsidR="00554DB0">
        <w:rPr>
          <w:lang w:eastAsia="x-none"/>
        </w:rPr>
        <w:t xml:space="preserve"> (t.i. </w:t>
      </w:r>
      <w:r w:rsidR="00554DB0" w:rsidRPr="00554DB0">
        <w:rPr>
          <w:i/>
          <w:lang w:eastAsia="x-none"/>
        </w:rPr>
        <w:t>povratnica</w:t>
      </w:r>
      <w:r w:rsidR="00554DB0">
        <w:rPr>
          <w:lang w:eastAsia="x-none"/>
        </w:rPr>
        <w:t>)</w:t>
      </w:r>
      <w:r>
        <w:rPr>
          <w:lang w:eastAsia="x-none"/>
        </w:rPr>
        <w:t>. Uspešna kontrola podpisa zagotavlja integriteto dokumenta in istovetnost njegovega avtorja.</w:t>
      </w:r>
    </w:p>
    <w:p w14:paraId="313F6058" w14:textId="77777777" w:rsidR="000C2C2F" w:rsidRDefault="000C2C2F" w:rsidP="000C2C2F">
      <w:pPr>
        <w:rPr>
          <w:lang w:eastAsia="x-none"/>
        </w:rPr>
      </w:pPr>
      <w:r>
        <w:rPr>
          <w:lang w:eastAsia="x-none"/>
        </w:rPr>
        <w:t xml:space="preserve">Kadar parameter </w:t>
      </w:r>
      <w:r w:rsidRPr="00124D1C">
        <w:rPr>
          <w:rFonts w:ascii="Consolas" w:hAnsi="Consolas" w:cs="Consolas"/>
          <w:lang w:eastAsia="x-none"/>
        </w:rPr>
        <w:t>prikaz</w:t>
      </w:r>
      <w:r>
        <w:rPr>
          <w:lang w:eastAsia="x-none"/>
        </w:rPr>
        <w:t xml:space="preserve"> ni nastavljen, metodi ne prikažeta vizualizacije, temveč zgolj izvedeta preverjanje podpisa. Status preverjanja je v tem primeru posredovan v odgovoru obeh metod.</w:t>
      </w:r>
    </w:p>
    <w:p w14:paraId="675FD43A" w14:textId="77777777" w:rsidR="000C2C2F" w:rsidRDefault="000C2C2F" w:rsidP="000C2C2F">
      <w:pPr>
        <w:rPr>
          <w:lang w:eastAsia="x-none"/>
        </w:rPr>
      </w:pPr>
    </w:p>
    <w:p w14:paraId="625DA11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p>
    <w:p w14:paraId="3CFAD2E4"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7D794A3E"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Displays the document in a modal form and/or checks the signature validity.</w:t>
      </w:r>
    </w:p>
    <w:p w14:paraId="31222F6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078228AA"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name="dokumentId"&gt;</w:t>
      </w:r>
      <w:r w:rsidRPr="00124D1C">
        <w:rPr>
          <w:rFonts w:ascii="Consolas" w:hAnsi="Consolas" w:cs="Consolas"/>
          <w:color w:val="008000"/>
          <w:sz w:val="14"/>
          <w:szCs w:val="14"/>
        </w:rPr>
        <w:t>The identification of the CDA document to display (either a prescription or dispense package).</w:t>
      </w:r>
      <w:r w:rsidRPr="00124D1C">
        <w:rPr>
          <w:rFonts w:ascii="Consolas" w:hAnsi="Consolas" w:cs="Consolas"/>
          <w:color w:val="808080"/>
          <w:sz w:val="14"/>
          <w:szCs w:val="14"/>
        </w:rPr>
        <w:t>&lt;/param&gt;</w:t>
      </w:r>
    </w:p>
    <w:p w14:paraId="275EC0D9"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name="tipDokumenta"&gt;</w:t>
      </w:r>
      <w:r w:rsidRPr="00124D1C">
        <w:rPr>
          <w:rFonts w:ascii="Consolas" w:hAnsi="Consolas" w:cs="Consolas"/>
          <w:color w:val="008000"/>
          <w:sz w:val="14"/>
          <w:szCs w:val="14"/>
        </w:rPr>
        <w:t>The type of the document (either a prescription or a dispense package).</w:t>
      </w:r>
      <w:r w:rsidRPr="00124D1C">
        <w:rPr>
          <w:rFonts w:ascii="Consolas" w:hAnsi="Consolas" w:cs="Consolas"/>
          <w:color w:val="808080"/>
          <w:sz w:val="14"/>
          <w:szCs w:val="14"/>
        </w:rPr>
        <w:t>&lt;/param&gt;</w:t>
      </w:r>
    </w:p>
    <w:p w14:paraId="79191C6C"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name="prikaz"&gt;</w:t>
      </w:r>
      <w:r w:rsidRPr="00124D1C">
        <w:rPr>
          <w:rFonts w:ascii="Consolas" w:hAnsi="Consolas" w:cs="Consolas"/>
          <w:color w:val="008000"/>
          <w:sz w:val="14"/>
          <w:szCs w:val="14"/>
        </w:rPr>
        <w:t>TRUE, if the document is to be displayed. FALSE, if only the signature is to be verified. In that case,</w:t>
      </w:r>
    </w:p>
    <w:p w14:paraId="53644209"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the operation returns the signature verification status.</w:t>
      </w:r>
      <w:r w:rsidRPr="00124D1C">
        <w:rPr>
          <w:rFonts w:ascii="Consolas" w:hAnsi="Consolas" w:cs="Consolas"/>
          <w:color w:val="808080"/>
          <w:sz w:val="14"/>
          <w:szCs w:val="14"/>
        </w:rPr>
        <w:t>&lt;/param&gt;</w:t>
      </w:r>
    </w:p>
    <w:p w14:paraId="48463533"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&lt;returns&gt;</w:t>
      </w:r>
      <w:r w:rsidRPr="00124D1C">
        <w:rPr>
          <w:rFonts w:ascii="Consolas" w:hAnsi="Consolas" w:cs="Consolas"/>
          <w:color w:val="008000"/>
          <w:sz w:val="14"/>
          <w:szCs w:val="14"/>
        </w:rPr>
        <w:t xml:space="preserve">Signature verification status if the document is not selected for display (prikaz == false). </w:t>
      </w:r>
    </w:p>
    <w:p w14:paraId="4873CEE0"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If document is shown, any errors during display transformation are returned.</w:t>
      </w:r>
      <w:r w:rsidRPr="00124D1C">
        <w:rPr>
          <w:rFonts w:ascii="Consolas" w:hAnsi="Consolas" w:cs="Consolas"/>
          <w:color w:val="808080"/>
          <w:sz w:val="14"/>
          <w:szCs w:val="14"/>
        </w:rPr>
        <w:t>&lt;/returns&gt;</w:t>
      </w:r>
    </w:p>
    <w:p w14:paraId="1DD4500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&lt;remarks&gt;</w:t>
      </w:r>
      <w:r w:rsidRPr="00124D1C">
        <w:rPr>
          <w:rFonts w:ascii="Consolas" w:hAnsi="Consolas" w:cs="Consolas"/>
          <w:color w:val="008000"/>
          <w:sz w:val="14"/>
          <w:szCs w:val="14"/>
        </w:rPr>
        <w:t>For this operation, query access right to the EER is required.</w:t>
      </w:r>
      <w:r w:rsidRPr="00124D1C">
        <w:rPr>
          <w:rFonts w:ascii="Consolas" w:hAnsi="Consolas" w:cs="Consolas"/>
          <w:color w:val="808080"/>
          <w:sz w:val="14"/>
          <w:szCs w:val="14"/>
        </w:rPr>
        <w:t>&lt;/remarks&gt;</w:t>
      </w:r>
    </w:p>
    <w:p w14:paraId="750FD30B"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2B91AF"/>
          <w:sz w:val="14"/>
          <w:szCs w:val="14"/>
        </w:rPr>
        <w:t>Odgovor</w:t>
      </w:r>
      <w:r w:rsidRPr="00124D1C">
        <w:rPr>
          <w:rFonts w:ascii="Consolas" w:hAnsi="Consolas" w:cs="Consolas"/>
          <w:sz w:val="14"/>
          <w:szCs w:val="14"/>
        </w:rPr>
        <w:t xml:space="preserve"> PreveriPodpisDokumenta(</w:t>
      </w:r>
      <w:r w:rsidRPr="00124D1C">
        <w:rPr>
          <w:rFonts w:ascii="Consolas" w:hAnsi="Consolas" w:cs="Consolas"/>
          <w:color w:val="0000FF"/>
          <w:sz w:val="14"/>
          <w:szCs w:val="14"/>
        </w:rPr>
        <w:t>string</w:t>
      </w:r>
      <w:r w:rsidRPr="00124D1C">
        <w:rPr>
          <w:rFonts w:ascii="Consolas" w:hAnsi="Consolas" w:cs="Consolas"/>
          <w:sz w:val="14"/>
          <w:szCs w:val="14"/>
        </w:rPr>
        <w:t xml:space="preserve"> dokumentId, </w:t>
      </w:r>
      <w:r w:rsidRPr="00124D1C">
        <w:rPr>
          <w:rFonts w:ascii="Consolas" w:hAnsi="Consolas" w:cs="Consolas"/>
          <w:color w:val="2B91AF"/>
          <w:sz w:val="14"/>
          <w:szCs w:val="14"/>
        </w:rPr>
        <w:t>S01TipDokumenta</w:t>
      </w:r>
      <w:r w:rsidRPr="00124D1C">
        <w:rPr>
          <w:rFonts w:ascii="Consolas" w:hAnsi="Consolas" w:cs="Consolas"/>
          <w:sz w:val="14"/>
          <w:szCs w:val="14"/>
        </w:rPr>
        <w:t xml:space="preserve"> tipDokumenta, </w:t>
      </w:r>
      <w:r w:rsidRPr="00124D1C">
        <w:rPr>
          <w:rFonts w:ascii="Consolas" w:hAnsi="Consolas" w:cs="Consolas"/>
          <w:color w:val="0000FF"/>
          <w:sz w:val="14"/>
          <w:szCs w:val="14"/>
        </w:rPr>
        <w:t>bool</w:t>
      </w:r>
      <w:r w:rsidRPr="00124D1C">
        <w:rPr>
          <w:rFonts w:ascii="Consolas" w:hAnsi="Consolas" w:cs="Consolas"/>
          <w:sz w:val="14"/>
          <w:szCs w:val="14"/>
        </w:rPr>
        <w:t xml:space="preserve"> prikaz);</w:t>
      </w:r>
    </w:p>
    <w:p w14:paraId="7B204268"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p>
    <w:p w14:paraId="1FA081E6" w14:textId="77777777" w:rsidR="000C2C2F" w:rsidRDefault="000C2C2F" w:rsidP="000C2C2F">
      <w:pPr>
        <w:rPr>
          <w:lang w:eastAsia="x-none"/>
        </w:rPr>
      </w:pPr>
    </w:p>
    <w:p w14:paraId="6BA4209B"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1283C22A"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Displays the document in a modal form and/or checks the signature validity.</w:t>
      </w:r>
    </w:p>
    <w:p w14:paraId="63BC6F71"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&lt;/summary&gt;</w:t>
      </w:r>
    </w:p>
    <w:p w14:paraId="4F0C2601"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name="dokument"&gt;</w:t>
      </w:r>
      <w:r w:rsidRPr="00124D1C">
        <w:rPr>
          <w:rFonts w:ascii="Consolas" w:hAnsi="Consolas" w:cs="Consolas"/>
          <w:color w:val="008000"/>
          <w:sz w:val="14"/>
          <w:szCs w:val="14"/>
        </w:rPr>
        <w:t>The CDA document in XML format to display (either a prescription or dispense package).</w:t>
      </w:r>
      <w:r w:rsidRPr="00124D1C">
        <w:rPr>
          <w:rFonts w:ascii="Consolas" w:hAnsi="Consolas" w:cs="Consolas"/>
          <w:color w:val="808080"/>
          <w:sz w:val="14"/>
          <w:szCs w:val="14"/>
        </w:rPr>
        <w:t>&lt;/param&gt;</w:t>
      </w:r>
    </w:p>
    <w:p w14:paraId="201ADA0B"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name="podpis"&gt;</w:t>
      </w:r>
      <w:r w:rsidRPr="00124D1C">
        <w:rPr>
          <w:rFonts w:ascii="Consolas" w:hAnsi="Consolas" w:cs="Consolas"/>
          <w:color w:val="008000"/>
          <w:sz w:val="14"/>
          <w:szCs w:val="14"/>
        </w:rPr>
        <w:t>The signature that has been performed over the document.</w:t>
      </w:r>
      <w:r w:rsidRPr="00124D1C">
        <w:rPr>
          <w:rFonts w:ascii="Consolas" w:hAnsi="Consolas" w:cs="Consolas"/>
          <w:color w:val="808080"/>
          <w:sz w:val="14"/>
          <w:szCs w:val="14"/>
        </w:rPr>
        <w:t>&lt;/param&gt;</w:t>
      </w:r>
    </w:p>
    <w:p w14:paraId="412B9E21"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&lt;param name="prikaz"&gt;</w:t>
      </w:r>
      <w:r w:rsidRPr="00124D1C">
        <w:rPr>
          <w:rFonts w:ascii="Consolas" w:hAnsi="Consolas" w:cs="Consolas"/>
          <w:color w:val="008000"/>
          <w:sz w:val="14"/>
          <w:szCs w:val="14"/>
        </w:rPr>
        <w:t>TRUE, if the document is to be displayed. FALSE, if only the signature is to be verified. In that case,</w:t>
      </w:r>
    </w:p>
    <w:p w14:paraId="415E326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the operation returns the signature verification status.</w:t>
      </w:r>
      <w:r w:rsidRPr="00124D1C">
        <w:rPr>
          <w:rFonts w:ascii="Consolas" w:hAnsi="Consolas" w:cs="Consolas"/>
          <w:color w:val="808080"/>
          <w:sz w:val="14"/>
          <w:szCs w:val="14"/>
        </w:rPr>
        <w:t>&lt;/param&gt;</w:t>
      </w:r>
    </w:p>
    <w:p w14:paraId="55C162A7"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w:t>
      </w:r>
      <w:r w:rsidRPr="00124D1C">
        <w:rPr>
          <w:rFonts w:ascii="Consolas" w:hAnsi="Consolas" w:cs="Consolas"/>
          <w:color w:val="808080"/>
          <w:sz w:val="14"/>
          <w:szCs w:val="14"/>
        </w:rPr>
        <w:t>&lt;returns&gt;</w:t>
      </w:r>
      <w:r w:rsidRPr="00124D1C">
        <w:rPr>
          <w:rFonts w:ascii="Consolas" w:hAnsi="Consolas" w:cs="Consolas"/>
          <w:color w:val="008000"/>
          <w:sz w:val="14"/>
          <w:szCs w:val="14"/>
        </w:rPr>
        <w:t xml:space="preserve">Signature verification status if the document is not selected for display (prikaz == false). </w:t>
      </w:r>
    </w:p>
    <w:p w14:paraId="76F27F73"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808080"/>
          <w:sz w:val="14"/>
          <w:szCs w:val="14"/>
        </w:rPr>
        <w:t>///</w:t>
      </w:r>
      <w:r w:rsidRPr="00124D1C">
        <w:rPr>
          <w:rFonts w:ascii="Consolas" w:hAnsi="Consolas" w:cs="Consolas"/>
          <w:color w:val="008000"/>
          <w:sz w:val="14"/>
          <w:szCs w:val="14"/>
        </w:rPr>
        <w:t xml:space="preserve"> If document is shown, any errors during display transformation are returned.</w:t>
      </w:r>
      <w:r w:rsidRPr="00124D1C">
        <w:rPr>
          <w:rFonts w:ascii="Consolas" w:hAnsi="Consolas" w:cs="Consolas"/>
          <w:color w:val="808080"/>
          <w:sz w:val="14"/>
          <w:szCs w:val="14"/>
        </w:rPr>
        <w:t>&lt;/returns&gt;</w:t>
      </w:r>
    </w:p>
    <w:p w14:paraId="5010565D" w14:textId="77777777" w:rsidR="00124D1C" w:rsidRPr="00124D1C" w:rsidRDefault="00124D1C" w:rsidP="00124D1C">
      <w:pPr>
        <w:widowControl/>
        <w:autoSpaceDE w:val="0"/>
        <w:autoSpaceDN w:val="0"/>
        <w:adjustRightInd w:val="0"/>
        <w:spacing w:line="240" w:lineRule="auto"/>
        <w:rPr>
          <w:rFonts w:ascii="Consolas" w:hAnsi="Consolas" w:cs="Consolas"/>
          <w:sz w:val="14"/>
          <w:szCs w:val="14"/>
        </w:rPr>
      </w:pPr>
      <w:r w:rsidRPr="00124D1C">
        <w:rPr>
          <w:rFonts w:ascii="Consolas" w:hAnsi="Consolas" w:cs="Consolas"/>
          <w:sz w:val="14"/>
          <w:szCs w:val="14"/>
        </w:rPr>
        <w:t xml:space="preserve">        </w:t>
      </w:r>
      <w:r w:rsidRPr="00124D1C">
        <w:rPr>
          <w:rFonts w:ascii="Consolas" w:hAnsi="Consolas" w:cs="Consolas"/>
          <w:color w:val="2B91AF"/>
          <w:sz w:val="14"/>
          <w:szCs w:val="14"/>
        </w:rPr>
        <w:t>Odgovor</w:t>
      </w:r>
      <w:r w:rsidRPr="00124D1C">
        <w:rPr>
          <w:rFonts w:ascii="Consolas" w:hAnsi="Consolas" w:cs="Consolas"/>
          <w:sz w:val="14"/>
          <w:szCs w:val="14"/>
        </w:rPr>
        <w:t xml:space="preserve"> PreveriPodpisDokumenta(</w:t>
      </w:r>
      <w:r w:rsidRPr="00124D1C">
        <w:rPr>
          <w:rFonts w:ascii="Consolas" w:hAnsi="Consolas" w:cs="Consolas"/>
          <w:color w:val="0000FF"/>
          <w:sz w:val="14"/>
          <w:szCs w:val="14"/>
        </w:rPr>
        <w:t>string</w:t>
      </w:r>
      <w:r w:rsidRPr="00124D1C">
        <w:rPr>
          <w:rFonts w:ascii="Consolas" w:hAnsi="Consolas" w:cs="Consolas"/>
          <w:sz w:val="14"/>
          <w:szCs w:val="14"/>
        </w:rPr>
        <w:t xml:space="preserve"> dokument, </w:t>
      </w:r>
      <w:r w:rsidRPr="00124D1C">
        <w:rPr>
          <w:rFonts w:ascii="Consolas" w:hAnsi="Consolas" w:cs="Consolas"/>
          <w:color w:val="0000FF"/>
          <w:sz w:val="14"/>
          <w:szCs w:val="14"/>
        </w:rPr>
        <w:t>string</w:t>
      </w:r>
      <w:r w:rsidRPr="00124D1C">
        <w:rPr>
          <w:rFonts w:ascii="Consolas" w:hAnsi="Consolas" w:cs="Consolas"/>
          <w:sz w:val="14"/>
          <w:szCs w:val="14"/>
        </w:rPr>
        <w:t xml:space="preserve"> podpis, </w:t>
      </w:r>
      <w:r w:rsidRPr="00124D1C">
        <w:rPr>
          <w:rFonts w:ascii="Consolas" w:hAnsi="Consolas" w:cs="Consolas"/>
          <w:color w:val="0000FF"/>
          <w:sz w:val="14"/>
          <w:szCs w:val="14"/>
        </w:rPr>
        <w:t>bool</w:t>
      </w:r>
      <w:r w:rsidRPr="00124D1C">
        <w:rPr>
          <w:rFonts w:ascii="Consolas" w:hAnsi="Consolas" w:cs="Consolas"/>
          <w:sz w:val="14"/>
          <w:szCs w:val="14"/>
        </w:rPr>
        <w:t xml:space="preserve"> prikaz);</w:t>
      </w:r>
    </w:p>
    <w:p w14:paraId="1DCE03BB" w14:textId="77777777" w:rsidR="00124D1C" w:rsidRPr="000C2C2F" w:rsidRDefault="00124D1C" w:rsidP="000C2C2F">
      <w:pPr>
        <w:rPr>
          <w:lang w:eastAsia="x-none"/>
        </w:rPr>
      </w:pPr>
    </w:p>
    <w:p w14:paraId="0371DD87" w14:textId="77777777" w:rsidR="000C2C2F" w:rsidRDefault="00124D1C" w:rsidP="00675010">
      <w:pPr>
        <w:widowControl/>
        <w:autoSpaceDE w:val="0"/>
        <w:autoSpaceDN w:val="0"/>
        <w:adjustRightInd w:val="0"/>
        <w:spacing w:line="240" w:lineRule="auto"/>
        <w:rPr>
          <w:rFonts w:cs="Arial"/>
        </w:rPr>
      </w:pPr>
      <w:r>
        <w:rPr>
          <w:rFonts w:cs="Arial"/>
        </w:rPr>
        <w:t>Na voljo so tudi XML ogrodja metod (po že znani konvenciji izbiranja imen).</w:t>
      </w:r>
    </w:p>
    <w:p w14:paraId="424C272F" w14:textId="77777777" w:rsidR="00124D1C" w:rsidRDefault="00124D1C" w:rsidP="00675010">
      <w:pPr>
        <w:widowControl/>
        <w:autoSpaceDE w:val="0"/>
        <w:autoSpaceDN w:val="0"/>
        <w:adjustRightInd w:val="0"/>
        <w:spacing w:line="240" w:lineRule="auto"/>
        <w:rPr>
          <w:rFonts w:ascii="Consolas" w:hAnsi="Consolas" w:cs="Consolas"/>
          <w:noProof/>
          <w:color w:val="0000FF"/>
          <w:sz w:val="12"/>
          <w:szCs w:val="12"/>
        </w:rPr>
      </w:pPr>
    </w:p>
    <w:p w14:paraId="7E88172E" w14:textId="77777777" w:rsidR="007E5BDA" w:rsidRDefault="007E5BDA" w:rsidP="00675010">
      <w:pPr>
        <w:widowControl/>
        <w:autoSpaceDE w:val="0"/>
        <w:autoSpaceDN w:val="0"/>
        <w:adjustRightInd w:val="0"/>
        <w:spacing w:line="240" w:lineRule="auto"/>
        <w:rPr>
          <w:rFonts w:ascii="Consolas" w:hAnsi="Consolas" w:cs="Consolas"/>
          <w:noProof/>
          <w:color w:val="0000FF"/>
          <w:sz w:val="12"/>
          <w:szCs w:val="12"/>
        </w:rPr>
      </w:pPr>
    </w:p>
    <w:p w14:paraId="45EE2923" w14:textId="77777777" w:rsidR="007E5BDA" w:rsidRDefault="00F85639" w:rsidP="00F04C94">
      <w:pPr>
        <w:pStyle w:val="Heading1"/>
      </w:pPr>
      <w:r>
        <w:br w:type="page"/>
      </w:r>
      <w:bookmarkStart w:id="271" w:name="_Toc71886243"/>
      <w:r w:rsidR="007E5BDA">
        <w:lastRenderedPageBreak/>
        <w:t>PRIMERI UPORABE</w:t>
      </w:r>
      <w:bookmarkEnd w:id="271"/>
    </w:p>
    <w:p w14:paraId="5CACED11" w14:textId="77777777" w:rsidR="00B427FA" w:rsidRPr="00B427FA" w:rsidRDefault="00B427FA" w:rsidP="00B427FA">
      <w:pPr>
        <w:rPr>
          <w:lang w:eastAsia="x-none"/>
        </w:rPr>
      </w:pPr>
      <w:r>
        <w:rPr>
          <w:lang w:eastAsia="x-none"/>
        </w:rPr>
        <w:t>Na spodnjih primerih so opisani načini koriščenja integracijske komponente v različn</w:t>
      </w:r>
      <w:r w:rsidR="005C3541">
        <w:rPr>
          <w:lang w:eastAsia="x-none"/>
        </w:rPr>
        <w:t>ih scenarijih uporabe sistema e</w:t>
      </w:r>
      <w:r>
        <w:rPr>
          <w:lang w:eastAsia="x-none"/>
        </w:rPr>
        <w:t>Recepti. Prikazane so interakcije med ISI (informacijskim sistemom izvajalca), IK (integracijsko komponento) ter EER (centralnim delom).</w:t>
      </w:r>
    </w:p>
    <w:p w14:paraId="710F9EB5" w14:textId="77777777" w:rsidR="00312260" w:rsidRPr="00312260" w:rsidRDefault="00312260" w:rsidP="007E5BDA">
      <w:pPr>
        <w:pStyle w:val="Heading3"/>
        <w:rPr>
          <w:rFonts w:cs="Arial"/>
          <w:lang w:eastAsia="sl-SI"/>
        </w:rPr>
      </w:pPr>
      <w:bookmarkStart w:id="272" w:name="_Toc71886244"/>
      <w:r>
        <w:rPr>
          <w:lang w:val="sl-SI"/>
        </w:rPr>
        <w:t>Predpisovanje paketa receptov</w:t>
      </w:r>
      <w:bookmarkEnd w:id="272"/>
    </w:p>
    <w:p w14:paraId="7F48776B" w14:textId="77777777" w:rsidR="007E5BDA" w:rsidRDefault="007E5BDA" w:rsidP="007E5BDA">
      <w:pPr>
        <w:rPr>
          <w:lang w:eastAsia="x-none"/>
        </w:rPr>
      </w:pPr>
      <w:r>
        <w:rPr>
          <w:lang w:eastAsia="x-none"/>
        </w:rPr>
        <w:t>Na spodnjem diagramu je prikazan način uporabe vmesnika integracijske komponente za namen predpisovanja paketa receptov.</w:t>
      </w:r>
    </w:p>
    <w:p w14:paraId="1A1A32D8" w14:textId="77777777" w:rsidR="007E5BDA" w:rsidRDefault="007E5BDA" w:rsidP="007E5BDA">
      <w:pPr>
        <w:rPr>
          <w:lang w:eastAsia="x-none"/>
        </w:rPr>
      </w:pPr>
    </w:p>
    <w:p w14:paraId="7A1D3C64" w14:textId="77777777" w:rsidR="007E5BDA" w:rsidRDefault="007E5BDA" w:rsidP="007E5BDA">
      <w:pPr>
        <w:rPr>
          <w:lang w:eastAsia="x-none"/>
        </w:rPr>
      </w:pPr>
      <w:r>
        <w:object w:dxaOrig="10734" w:dyaOrig="7121" w14:anchorId="7696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298.9pt" o:ole="">
            <v:imagedata r:id="rId51" o:title=""/>
          </v:shape>
          <o:OLEObject Type="Embed" ProgID="Visio.Drawing.11" ShapeID="_x0000_i1025" DrawAspect="Content" ObjectID="_1682500593" r:id="rId52"/>
        </w:object>
      </w:r>
    </w:p>
    <w:p w14:paraId="4EA2C3CF" w14:textId="77777777" w:rsidR="007E5BDA" w:rsidRDefault="007E5BDA" w:rsidP="007E5BDA">
      <w:pPr>
        <w:rPr>
          <w:lang w:eastAsia="x-none"/>
        </w:rPr>
      </w:pPr>
      <w:r>
        <w:rPr>
          <w:lang w:eastAsia="x-none"/>
        </w:rPr>
        <w:t xml:space="preserve">ISI najprej izvede inicializacijo komponente, tako da pokliče metodo </w:t>
      </w:r>
      <w:r w:rsidRPr="007E5BDA">
        <w:rPr>
          <w:rFonts w:ascii="Consolas" w:hAnsi="Consolas" w:cs="Consolas"/>
          <w:lang w:eastAsia="x-none"/>
        </w:rPr>
        <w:t>Konfiguriraj</w:t>
      </w:r>
      <w:r>
        <w:rPr>
          <w:lang w:eastAsia="x-none"/>
        </w:rPr>
        <w:t xml:space="preserve">(xml) ali </w:t>
      </w:r>
      <w:r w:rsidRPr="007E5BDA">
        <w:rPr>
          <w:rFonts w:ascii="Consolas" w:hAnsi="Consolas" w:cs="Consolas"/>
          <w:lang w:eastAsia="x-none"/>
        </w:rPr>
        <w:t>KonfigurirajOkolje</w:t>
      </w:r>
      <w:r>
        <w:rPr>
          <w:lang w:eastAsia="x-none"/>
        </w:rPr>
        <w:t xml:space="preserve">(Test/Pilot/Produkcija) (ali kombinacijo obeh), nato pa izvede še prijavo uporabnika z njegovim izbranim digitalnim potrdilom, tako da pokliče metodo </w:t>
      </w:r>
      <w:r w:rsidRPr="007E5BDA">
        <w:rPr>
          <w:rFonts w:ascii="Consolas" w:hAnsi="Consolas" w:cs="Consolas"/>
          <w:lang w:eastAsia="x-none"/>
        </w:rPr>
        <w:t>Login</w:t>
      </w:r>
      <w:r>
        <w:rPr>
          <w:lang w:eastAsia="x-none"/>
        </w:rPr>
        <w:t>, kateri poda identifikacijo izbranega digitalnega potrdila ter podatke o organizaciji, v okviru katere se zdravstveni del</w:t>
      </w:r>
      <w:r w:rsidR="00402307">
        <w:rPr>
          <w:lang w:eastAsia="x-none"/>
        </w:rPr>
        <w:t>avec prijavlja za delo v sistem</w:t>
      </w:r>
      <w:r>
        <w:rPr>
          <w:lang w:eastAsia="x-none"/>
        </w:rPr>
        <w:t xml:space="preserve"> e-Recepti.</w:t>
      </w:r>
      <w:r w:rsidR="00154F1E">
        <w:rPr>
          <w:lang w:eastAsia="x-none"/>
        </w:rPr>
        <w:t xml:space="preserve"> (IK te podatke preveri na Varnostni shemi, od katere ob uspešnem preverjanju pridobi varnostni avtentikacijski žeton, ki ga nato priloži ob vsaki zahtevi na EER.)</w:t>
      </w:r>
    </w:p>
    <w:p w14:paraId="553EC33A" w14:textId="77777777" w:rsidR="007E5BDA" w:rsidRDefault="007E5BDA" w:rsidP="007E5BDA">
      <w:pPr>
        <w:rPr>
          <w:lang w:eastAsia="x-none"/>
        </w:rPr>
      </w:pPr>
      <w:r>
        <w:rPr>
          <w:lang w:eastAsia="x-none"/>
        </w:rPr>
        <w:t xml:space="preserve">Ko </w:t>
      </w:r>
      <w:r w:rsidR="00402307">
        <w:rPr>
          <w:lang w:eastAsia="x-none"/>
        </w:rPr>
        <w:t>ISI</w:t>
      </w:r>
      <w:r>
        <w:rPr>
          <w:lang w:eastAsia="x-none"/>
        </w:rPr>
        <w:t xml:space="preserve"> napolni strukturo </w:t>
      </w:r>
      <w:r w:rsidRPr="00402307">
        <w:rPr>
          <w:rFonts w:ascii="Consolas" w:hAnsi="Consolas" w:cs="Consolas"/>
          <w:lang w:eastAsia="x-none"/>
        </w:rPr>
        <w:t>PaketReceptov</w:t>
      </w:r>
      <w:r>
        <w:rPr>
          <w:lang w:eastAsia="x-none"/>
        </w:rPr>
        <w:t xml:space="preserve"> s podatki o organizaciji, zdravstvenem delavcu, pacientu ter o enem ali več zdravil, ki jih želi zdravnik predpisati, le-to posreduje v integracijsko komponento, tako da kliče metodo </w:t>
      </w:r>
      <w:r w:rsidRPr="00402307">
        <w:rPr>
          <w:rFonts w:ascii="Consolas" w:hAnsi="Consolas" w:cs="Consolas"/>
          <w:lang w:eastAsia="x-none"/>
        </w:rPr>
        <w:t>PripraviPaketReceptov</w:t>
      </w:r>
      <w:r>
        <w:rPr>
          <w:lang w:eastAsia="x-none"/>
        </w:rPr>
        <w:t xml:space="preserve">. IK paket posreduje na </w:t>
      </w:r>
      <w:r w:rsidR="00B427FA">
        <w:rPr>
          <w:lang w:eastAsia="x-none"/>
        </w:rPr>
        <w:t>EER</w:t>
      </w:r>
      <w:r>
        <w:rPr>
          <w:lang w:eastAsia="x-none"/>
        </w:rPr>
        <w:t xml:space="preserve">, ki izvede validacijo </w:t>
      </w:r>
      <w:r w:rsidR="00402307">
        <w:rPr>
          <w:lang w:eastAsia="x-none"/>
        </w:rPr>
        <w:t xml:space="preserve">podatkov </w:t>
      </w:r>
      <w:r>
        <w:rPr>
          <w:lang w:eastAsia="x-none"/>
        </w:rPr>
        <w:t xml:space="preserve">ter na </w:t>
      </w:r>
      <w:r w:rsidR="00402307">
        <w:rPr>
          <w:lang w:eastAsia="x-none"/>
        </w:rPr>
        <w:t>paketu</w:t>
      </w:r>
      <w:r>
        <w:rPr>
          <w:lang w:eastAsia="x-none"/>
        </w:rPr>
        <w:t xml:space="preserve"> nastavi identifikacijske podatke. </w:t>
      </w:r>
    </w:p>
    <w:p w14:paraId="63D4588B" w14:textId="77777777" w:rsidR="007E5BDA" w:rsidRDefault="007E5BDA" w:rsidP="007E5BDA">
      <w:pPr>
        <w:rPr>
          <w:lang w:eastAsia="x-none"/>
        </w:rPr>
      </w:pPr>
      <w:r>
        <w:rPr>
          <w:lang w:eastAsia="x-none"/>
        </w:rPr>
        <w:t>Paket, dopolnjen z identifikacijskimi podatki, integracijska komponenta vrne ISI</w:t>
      </w:r>
      <w:r w:rsidR="00402307">
        <w:rPr>
          <w:lang w:eastAsia="x-none"/>
        </w:rPr>
        <w:t xml:space="preserve"> (skupaj z morebitnimi validacijskimi opozorili)</w:t>
      </w:r>
      <w:r w:rsidR="00B427FA">
        <w:rPr>
          <w:lang w:eastAsia="x-none"/>
        </w:rPr>
        <w:t>, katera</w:t>
      </w:r>
      <w:r>
        <w:rPr>
          <w:lang w:eastAsia="x-none"/>
        </w:rPr>
        <w:t xml:space="preserve"> </w:t>
      </w:r>
      <w:r w:rsidR="00402307">
        <w:rPr>
          <w:lang w:eastAsia="x-none"/>
        </w:rPr>
        <w:t xml:space="preserve">ga nato posreduje metodi </w:t>
      </w:r>
      <w:r w:rsidR="00402307" w:rsidRPr="00402307">
        <w:rPr>
          <w:rFonts w:ascii="Consolas" w:hAnsi="Consolas" w:cs="Consolas"/>
          <w:lang w:eastAsia="x-none"/>
        </w:rPr>
        <w:t>OddajPaketReceptov</w:t>
      </w:r>
      <w:r w:rsidR="00402307">
        <w:rPr>
          <w:lang w:eastAsia="x-none"/>
        </w:rPr>
        <w:t xml:space="preserve">. </w:t>
      </w:r>
    </w:p>
    <w:p w14:paraId="6455A97B" w14:textId="77777777" w:rsidR="00402307" w:rsidRDefault="00402307" w:rsidP="007E5BDA">
      <w:pPr>
        <w:rPr>
          <w:lang w:eastAsia="x-none"/>
        </w:rPr>
      </w:pPr>
      <w:r>
        <w:rPr>
          <w:lang w:eastAsia="x-none"/>
        </w:rPr>
        <w:t>Integracijska komponenta izvede transformacijo paketa v dokument</w:t>
      </w:r>
      <w:r w:rsidR="00312260">
        <w:rPr>
          <w:lang w:eastAsia="x-none"/>
        </w:rPr>
        <w:t xml:space="preserve"> XML in nato v dokument oblike</w:t>
      </w:r>
      <w:r w:rsidR="00154F1E">
        <w:rPr>
          <w:lang w:eastAsia="x-none"/>
        </w:rPr>
        <w:t xml:space="preserve"> HTML, ki</w:t>
      </w:r>
      <w:r>
        <w:rPr>
          <w:lang w:eastAsia="x-none"/>
        </w:rPr>
        <w:t xml:space="preserve"> ga prikaže v modalnem oknu. Ko zdravstveni delavec prikazane podatke potrdi, se z njegovim digitalnim potrdilom izvede podpis dokumenta. Podpisan je tako dokument (paket</w:t>
      </w:r>
      <w:r w:rsidR="00312260">
        <w:rPr>
          <w:lang w:eastAsia="x-none"/>
        </w:rPr>
        <w:t>, pretvorjen v obliko XML</w:t>
      </w:r>
      <w:r>
        <w:rPr>
          <w:lang w:eastAsia="x-none"/>
        </w:rPr>
        <w:t xml:space="preserve">), kot transformacija, uporabljena za pretvorbo </w:t>
      </w:r>
      <w:r w:rsidR="00312260">
        <w:rPr>
          <w:lang w:eastAsia="x-none"/>
        </w:rPr>
        <w:t>dokumenta</w:t>
      </w:r>
      <w:r>
        <w:rPr>
          <w:lang w:eastAsia="x-none"/>
        </w:rPr>
        <w:t xml:space="preserve"> v obliko HTML.</w:t>
      </w:r>
    </w:p>
    <w:p w14:paraId="4553BD7B" w14:textId="77777777" w:rsidR="00E96F76" w:rsidRDefault="00E96F76" w:rsidP="007E5BDA">
      <w:pPr>
        <w:rPr>
          <w:lang w:eastAsia="x-none"/>
        </w:rPr>
      </w:pPr>
      <w:r>
        <w:rPr>
          <w:lang w:eastAsia="x-none"/>
        </w:rPr>
        <w:lastRenderedPageBreak/>
        <w:t>IK posreduje dokument ter podpis na centralni del EER.</w:t>
      </w:r>
    </w:p>
    <w:p w14:paraId="389903CE" w14:textId="77777777" w:rsidR="00E96F76" w:rsidRDefault="00E96F76" w:rsidP="007E5BDA">
      <w:pPr>
        <w:rPr>
          <w:lang w:eastAsia="x-none"/>
        </w:rPr>
      </w:pPr>
      <w:r>
        <w:rPr>
          <w:lang w:eastAsia="x-none"/>
        </w:rPr>
        <w:t>Oboje (dokument ter podpis v obliki XML) posreduje ISI, ki lahko oba dokumenta</w:t>
      </w:r>
      <w:r w:rsidR="00312260">
        <w:rPr>
          <w:lang w:eastAsia="x-none"/>
        </w:rPr>
        <w:t xml:space="preserve"> lokalno shrani za kasnejši prikaz brez dostopa do centrale.</w:t>
      </w:r>
    </w:p>
    <w:p w14:paraId="6133D3CB" w14:textId="77777777" w:rsidR="00B427FA" w:rsidRDefault="00B427FA" w:rsidP="007E5BDA">
      <w:pPr>
        <w:rPr>
          <w:lang w:eastAsia="x-none"/>
        </w:rPr>
      </w:pPr>
    </w:p>
    <w:p w14:paraId="1C510A69" w14:textId="77777777" w:rsidR="00B427FA" w:rsidRDefault="00B427FA" w:rsidP="007E5BDA">
      <w:pPr>
        <w:rPr>
          <w:lang w:eastAsia="x-none"/>
        </w:rPr>
      </w:pPr>
      <w:r>
        <w:rPr>
          <w:lang w:eastAsia="x-none"/>
        </w:rPr>
        <w:t xml:space="preserve">Konfiguracija ter prijava v komponento je zahtevana samo pred prvo uporabo </w:t>
      </w:r>
      <w:r w:rsidR="004D3DDC">
        <w:rPr>
          <w:lang w:eastAsia="x-none"/>
        </w:rPr>
        <w:t>API-ja v katerem koli scenariju uporabe.</w:t>
      </w:r>
    </w:p>
    <w:p w14:paraId="6C0914B1" w14:textId="77777777" w:rsidR="00312260" w:rsidRDefault="00312260" w:rsidP="007E5BDA">
      <w:pPr>
        <w:rPr>
          <w:lang w:eastAsia="x-none"/>
        </w:rPr>
      </w:pPr>
    </w:p>
    <w:p w14:paraId="336BAD22" w14:textId="77777777" w:rsidR="00312260" w:rsidRPr="00F67323" w:rsidRDefault="00312260" w:rsidP="00312260">
      <w:pPr>
        <w:pStyle w:val="Heading3"/>
        <w:rPr>
          <w:rFonts w:cs="Arial"/>
          <w:lang w:eastAsia="sl-SI"/>
        </w:rPr>
      </w:pPr>
      <w:bookmarkStart w:id="273" w:name="_Toc71886245"/>
      <w:r>
        <w:rPr>
          <w:lang w:val="sl-SI"/>
        </w:rPr>
        <w:t>Izdaja zdravil</w:t>
      </w:r>
      <w:bookmarkEnd w:id="273"/>
    </w:p>
    <w:p w14:paraId="44DDBB4E" w14:textId="77777777" w:rsidR="00312260" w:rsidRDefault="00DF68E4" w:rsidP="007E5BDA">
      <w:pPr>
        <w:rPr>
          <w:lang w:eastAsia="x-none"/>
        </w:rPr>
      </w:pPr>
      <w:r>
        <w:rPr>
          <w:lang w:eastAsia="x-none"/>
        </w:rPr>
        <w:t>Način uporabe vmesnika integracijske komponente za namen izdaje zdravila je podoben kot pri predpisovanju zdravil. Prikazan je na spodnjem diagramu.</w:t>
      </w:r>
    </w:p>
    <w:p w14:paraId="096783E5" w14:textId="77777777" w:rsidR="00DF68E4" w:rsidRDefault="00DF68E4" w:rsidP="007E5BDA">
      <w:pPr>
        <w:rPr>
          <w:lang w:eastAsia="x-none"/>
        </w:rPr>
      </w:pPr>
    </w:p>
    <w:p w14:paraId="633B9286" w14:textId="77777777" w:rsidR="00DF68E4" w:rsidRPr="007E5BDA" w:rsidRDefault="00DF68E4" w:rsidP="007E5BDA">
      <w:pPr>
        <w:rPr>
          <w:lang w:eastAsia="x-none"/>
        </w:rPr>
      </w:pPr>
      <w:r>
        <w:object w:dxaOrig="10655" w:dyaOrig="7161" w14:anchorId="7E8FB993">
          <v:shape id="_x0000_i1026" type="#_x0000_t75" style="width:451.15pt;height:304.15pt" o:ole="">
            <v:imagedata r:id="rId53" o:title=""/>
          </v:shape>
          <o:OLEObject Type="Embed" ProgID="Visio.Drawing.11" ShapeID="_x0000_i1026" DrawAspect="Content" ObjectID="_1682500594" r:id="rId54"/>
        </w:object>
      </w:r>
    </w:p>
    <w:p w14:paraId="7F711091" w14:textId="77777777" w:rsidR="00312260" w:rsidRPr="00124D1C" w:rsidRDefault="00312260" w:rsidP="00675010">
      <w:pPr>
        <w:widowControl/>
        <w:autoSpaceDE w:val="0"/>
        <w:autoSpaceDN w:val="0"/>
        <w:adjustRightInd w:val="0"/>
        <w:spacing w:line="240" w:lineRule="auto"/>
        <w:rPr>
          <w:rFonts w:ascii="Consolas" w:hAnsi="Consolas" w:cs="Consolas"/>
          <w:noProof/>
          <w:color w:val="0000FF"/>
          <w:sz w:val="12"/>
          <w:szCs w:val="12"/>
        </w:rPr>
      </w:pPr>
    </w:p>
    <w:p w14:paraId="2F958E7A" w14:textId="77777777" w:rsidR="00B37CE7" w:rsidRDefault="00E543F5" w:rsidP="00F04C94">
      <w:pPr>
        <w:pStyle w:val="Heading1"/>
        <w:rPr>
          <w:lang w:val="sl-SI"/>
        </w:rPr>
      </w:pPr>
      <w:bookmarkStart w:id="274" w:name="_Toc26969083"/>
      <w:bookmarkStart w:id="275" w:name="_Toc439994696"/>
      <w:r>
        <w:br w:type="page"/>
      </w:r>
      <w:bookmarkStart w:id="276" w:name="_Toc71886246"/>
      <w:r w:rsidR="00B37CE7">
        <w:rPr>
          <w:lang w:val="sl-SI"/>
        </w:rPr>
        <w:lastRenderedPageBreak/>
        <w:t>DELO PREKO ODDALJENEGA NAMIZJA</w:t>
      </w:r>
      <w:bookmarkEnd w:id="276"/>
    </w:p>
    <w:p w14:paraId="1787A548" w14:textId="77777777" w:rsidR="00B37CE7" w:rsidRDefault="00B37CE7" w:rsidP="00B37CE7">
      <w:pPr>
        <w:rPr>
          <w:lang w:eastAsia="x-none"/>
        </w:rPr>
      </w:pPr>
      <w:r>
        <w:rPr>
          <w:lang w:eastAsia="x-none"/>
        </w:rPr>
        <w:t>Delo preko oddaljenega namizja (Remote Desktop) poteka z izmenjevanje</w:t>
      </w:r>
      <w:r w:rsidR="002454A1">
        <w:rPr>
          <w:lang w:eastAsia="x-none"/>
        </w:rPr>
        <w:t>m kriptiranih XML datotek, ki jih na lokalni postaji prebira nova komponenta IK Server</w:t>
      </w:r>
      <w:r>
        <w:rPr>
          <w:lang w:eastAsia="x-none"/>
        </w:rPr>
        <w:t>.</w:t>
      </w:r>
      <w:r w:rsidR="002454A1">
        <w:rPr>
          <w:lang w:eastAsia="x-none"/>
        </w:rPr>
        <w:t xml:space="preserve"> Za pravilno delovanje je potrebno konfigurirati Remote Desktop, IK in IK server.</w:t>
      </w:r>
    </w:p>
    <w:p w14:paraId="49DC6F28" w14:textId="77777777" w:rsidR="000271FA" w:rsidRDefault="000271FA" w:rsidP="00B37CE7">
      <w:pPr>
        <w:rPr>
          <w:lang w:eastAsia="x-none"/>
        </w:rPr>
      </w:pPr>
    </w:p>
    <w:p w14:paraId="28A12D9F" w14:textId="77777777" w:rsidR="000271FA" w:rsidRDefault="000271FA" w:rsidP="00B37CE7">
      <w:pPr>
        <w:rPr>
          <w:lang w:eastAsia="x-none"/>
        </w:rPr>
      </w:pPr>
      <w:r>
        <w:rPr>
          <w:lang w:eastAsia="x-none"/>
        </w:rPr>
        <w:t>Opis korakov za delo preko oddaljenega namizja:</w:t>
      </w:r>
    </w:p>
    <w:p w14:paraId="4A5FE94E" w14:textId="77777777" w:rsidR="000271FA" w:rsidRDefault="000271FA" w:rsidP="000271FA">
      <w:pPr>
        <w:numPr>
          <w:ilvl w:val="0"/>
          <w:numId w:val="41"/>
        </w:numPr>
        <w:rPr>
          <w:lang w:eastAsia="x-none"/>
        </w:rPr>
      </w:pPr>
      <w:r>
        <w:rPr>
          <w:lang w:eastAsia="x-none"/>
        </w:rPr>
        <w:t>konfiguracija vseh komponent (opisano v naslednjih točkah)</w:t>
      </w:r>
    </w:p>
    <w:p w14:paraId="5C86262F" w14:textId="77777777" w:rsidR="000271FA" w:rsidRDefault="00715000" w:rsidP="000271FA">
      <w:pPr>
        <w:numPr>
          <w:ilvl w:val="0"/>
          <w:numId w:val="41"/>
        </w:numPr>
        <w:rPr>
          <w:lang w:eastAsia="x-none"/>
        </w:rPr>
      </w:pPr>
      <w:r>
        <w:rPr>
          <w:lang w:eastAsia="x-none"/>
        </w:rPr>
        <w:t>zagon IK Server-ja na lokalnem računalniku (</w:t>
      </w:r>
      <w:r w:rsidRPr="0089560D">
        <w:rPr>
          <w:lang w:eastAsia="x-none"/>
        </w:rPr>
        <w:t>kjer je priključen čitalnik kartic</w:t>
      </w:r>
      <w:r>
        <w:rPr>
          <w:lang w:eastAsia="x-none"/>
        </w:rPr>
        <w:t>)</w:t>
      </w:r>
    </w:p>
    <w:p w14:paraId="2173B28A" w14:textId="77777777" w:rsidR="00715000" w:rsidRDefault="00715000" w:rsidP="000271FA">
      <w:pPr>
        <w:numPr>
          <w:ilvl w:val="0"/>
          <w:numId w:val="41"/>
        </w:numPr>
        <w:rPr>
          <w:lang w:eastAsia="x-none"/>
        </w:rPr>
      </w:pPr>
      <w:r>
        <w:rPr>
          <w:lang w:eastAsia="x-none"/>
        </w:rPr>
        <w:t>povezava na oddaljeno namizje preko Remote Desktop-a</w:t>
      </w:r>
    </w:p>
    <w:p w14:paraId="6E952D53" w14:textId="77777777" w:rsidR="00715000" w:rsidRDefault="00715000" w:rsidP="000271FA">
      <w:pPr>
        <w:numPr>
          <w:ilvl w:val="0"/>
          <w:numId w:val="41"/>
        </w:numPr>
        <w:rPr>
          <w:lang w:eastAsia="x-none"/>
        </w:rPr>
      </w:pPr>
      <w:r>
        <w:rPr>
          <w:lang w:eastAsia="x-none"/>
        </w:rPr>
        <w:t>zagon klienta, ki uporablja IK, v oddaljeni seji</w:t>
      </w:r>
    </w:p>
    <w:p w14:paraId="6BF8B725" w14:textId="77777777" w:rsidR="000271FA" w:rsidRDefault="000271FA" w:rsidP="00B37CE7">
      <w:pPr>
        <w:rPr>
          <w:lang w:eastAsia="x-none"/>
        </w:rPr>
      </w:pPr>
    </w:p>
    <w:p w14:paraId="3F96F928" w14:textId="77777777" w:rsidR="002454A1" w:rsidRDefault="00EB5598" w:rsidP="00EB5598">
      <w:pPr>
        <w:pStyle w:val="Heading3"/>
      </w:pPr>
      <w:bookmarkStart w:id="277" w:name="_Toc71886247"/>
      <w:r>
        <w:rPr>
          <w:lang w:val="sl-SI"/>
        </w:rPr>
        <w:t xml:space="preserve">Konfiguracija </w:t>
      </w:r>
      <w:r>
        <w:t>Remote Desktop</w:t>
      </w:r>
      <w:r>
        <w:rPr>
          <w:lang w:val="sl-SI"/>
        </w:rPr>
        <w:t>-a</w:t>
      </w:r>
      <w:bookmarkEnd w:id="277"/>
    </w:p>
    <w:p w14:paraId="1DE150F8" w14:textId="77777777" w:rsidR="00EB5598" w:rsidRDefault="00EB5598" w:rsidP="00EB5598">
      <w:pPr>
        <w:rPr>
          <w:lang w:eastAsia="x-none"/>
        </w:rPr>
      </w:pPr>
      <w:r>
        <w:rPr>
          <w:lang w:eastAsia="x-none"/>
        </w:rPr>
        <w:t>V Remote Desktop-u (mstsc.exe) je potrebno omogočiti uporabo lokalnih diskov v oddaljeni seji.</w:t>
      </w:r>
    </w:p>
    <w:p w14:paraId="67EC00F9" w14:textId="77777777" w:rsidR="00EB5598" w:rsidRDefault="00F26099" w:rsidP="00EB5598">
      <w:pPr>
        <w:pStyle w:val="PlainText"/>
      </w:pPr>
      <w:r>
        <w:rPr>
          <w:noProof/>
        </w:rPr>
        <w:drawing>
          <wp:inline distT="0" distB="0" distL="0" distR="0" wp14:anchorId="6ACF2E37" wp14:editId="292CF0E3">
            <wp:extent cx="4008755" cy="4579620"/>
            <wp:effectExtent l="0" t="0" r="0" b="0"/>
            <wp:docPr id="33" name="Picture 2" descr="cid:image001.png@01CFEF75.4FEB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EF75.4FEB818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008755" cy="4579620"/>
                    </a:xfrm>
                    <a:prstGeom prst="rect">
                      <a:avLst/>
                    </a:prstGeom>
                    <a:noFill/>
                    <a:ln>
                      <a:noFill/>
                    </a:ln>
                  </pic:spPr>
                </pic:pic>
              </a:graphicData>
            </a:graphic>
          </wp:inline>
        </w:drawing>
      </w:r>
    </w:p>
    <w:p w14:paraId="63EE4A37" w14:textId="77777777" w:rsidR="00EB5598" w:rsidRDefault="00EB5598" w:rsidP="00EB5598">
      <w:pPr>
        <w:pStyle w:val="PlainText"/>
      </w:pPr>
    </w:p>
    <w:p w14:paraId="47A20030" w14:textId="77777777" w:rsidR="00EB5598" w:rsidRDefault="00EB5598" w:rsidP="00EB5598">
      <w:pPr>
        <w:rPr>
          <w:lang w:eastAsia="x-none"/>
        </w:rPr>
      </w:pPr>
      <w:r>
        <w:rPr>
          <w:lang w:eastAsia="x-none"/>
        </w:rPr>
        <w:t>Ob kliku na gumb »More...« se pojavi naslednje okno:</w:t>
      </w:r>
    </w:p>
    <w:p w14:paraId="2CEE13F8" w14:textId="77777777" w:rsidR="00EB5598" w:rsidRDefault="00F26099" w:rsidP="00EB5598">
      <w:pPr>
        <w:pStyle w:val="PlainText"/>
      </w:pPr>
      <w:r>
        <w:rPr>
          <w:noProof/>
        </w:rPr>
        <w:lastRenderedPageBreak/>
        <w:drawing>
          <wp:inline distT="0" distB="0" distL="0" distR="0" wp14:anchorId="3C220683" wp14:editId="0060A576">
            <wp:extent cx="4008755" cy="3686810"/>
            <wp:effectExtent l="0" t="0" r="0" b="8890"/>
            <wp:docPr id="34" name="Picture 1" descr="cid:image002.png@01CFEF75.4FEB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EF75.4FEB818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008755" cy="3686810"/>
                    </a:xfrm>
                    <a:prstGeom prst="rect">
                      <a:avLst/>
                    </a:prstGeom>
                    <a:noFill/>
                    <a:ln>
                      <a:noFill/>
                    </a:ln>
                  </pic:spPr>
                </pic:pic>
              </a:graphicData>
            </a:graphic>
          </wp:inline>
        </w:drawing>
      </w:r>
    </w:p>
    <w:p w14:paraId="4480E577" w14:textId="77777777" w:rsidR="00EB5598" w:rsidRDefault="00EB5598" w:rsidP="00EB5598">
      <w:pPr>
        <w:rPr>
          <w:lang w:eastAsia="x-none"/>
        </w:rPr>
      </w:pPr>
      <w:r>
        <w:rPr>
          <w:lang w:eastAsia="x-none"/>
        </w:rPr>
        <w:t>Tu izberete enega ali več lokalnih diskov, katerih uporabo želite omogočiti v oddaljeni seji.</w:t>
      </w:r>
    </w:p>
    <w:p w14:paraId="1FEFCDF0" w14:textId="77777777" w:rsidR="00EB5598" w:rsidRDefault="00357B13" w:rsidP="00EB5598">
      <w:pPr>
        <w:rPr>
          <w:lang w:eastAsia="x-none"/>
        </w:rPr>
      </w:pPr>
      <w:r>
        <w:rPr>
          <w:lang w:eastAsia="x-none"/>
        </w:rPr>
        <w:t>IK privzeto uporablja mapo »C:\</w:t>
      </w:r>
      <w:r w:rsidRPr="00357B13">
        <w:rPr>
          <w:lang w:eastAsia="x-none"/>
        </w:rPr>
        <w:t>IKLib</w:t>
      </w:r>
      <w:r>
        <w:rPr>
          <w:lang w:eastAsia="x-none"/>
        </w:rPr>
        <w:t>«.</w:t>
      </w:r>
    </w:p>
    <w:p w14:paraId="4DBC4382" w14:textId="77777777" w:rsidR="00357B13" w:rsidRDefault="00357B13" w:rsidP="00EB5598">
      <w:pPr>
        <w:rPr>
          <w:lang w:eastAsia="x-none"/>
        </w:rPr>
      </w:pPr>
    </w:p>
    <w:p w14:paraId="4A76AB77" w14:textId="77777777" w:rsidR="00EB5598" w:rsidRDefault="00EB5598" w:rsidP="00EB5598">
      <w:pPr>
        <w:rPr>
          <w:lang w:eastAsia="x-none"/>
        </w:rPr>
      </w:pPr>
      <w:r>
        <w:rPr>
          <w:lang w:eastAsia="x-none"/>
        </w:rPr>
        <w:t>Na oddaljenem računalniku je viden ta disk, ki ste ga dali v skupno uporabo:</w:t>
      </w:r>
    </w:p>
    <w:p w14:paraId="459CDAE2" w14:textId="77777777" w:rsidR="00357B13" w:rsidRDefault="00F26099" w:rsidP="00EB5598">
      <w:pPr>
        <w:rPr>
          <w:lang w:eastAsia="x-none"/>
        </w:rPr>
      </w:pPr>
      <w:r>
        <w:rPr>
          <w:noProof/>
        </w:rPr>
        <w:drawing>
          <wp:inline distT="0" distB="0" distL="0" distR="0" wp14:anchorId="16B8597D" wp14:editId="394DDE0A">
            <wp:extent cx="1997075" cy="3759835"/>
            <wp:effectExtent l="0" t="0" r="3175" b="0"/>
            <wp:docPr id="35" name="Picture 3" descr="cid:image003.png@01CFEF76.127E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EF76.127E24F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997075" cy="3759835"/>
                    </a:xfrm>
                    <a:prstGeom prst="rect">
                      <a:avLst/>
                    </a:prstGeom>
                    <a:noFill/>
                    <a:ln>
                      <a:noFill/>
                    </a:ln>
                  </pic:spPr>
                </pic:pic>
              </a:graphicData>
            </a:graphic>
          </wp:inline>
        </w:drawing>
      </w:r>
    </w:p>
    <w:p w14:paraId="2D85E419" w14:textId="77777777" w:rsidR="00357B13" w:rsidRDefault="00357B13" w:rsidP="00357B13">
      <w:pPr>
        <w:rPr>
          <w:lang w:eastAsia="x-none"/>
        </w:rPr>
      </w:pPr>
      <w:r>
        <w:rPr>
          <w:lang w:eastAsia="x-none"/>
        </w:rPr>
        <w:t>Privzeta mapa v oddaljeni seji je »</w:t>
      </w:r>
      <w:r w:rsidRPr="00357B13">
        <w:rPr>
          <w:lang w:eastAsia="x-none"/>
        </w:rPr>
        <w:t>\\tsclient\C\IKLib</w:t>
      </w:r>
      <w:r>
        <w:rPr>
          <w:lang w:eastAsia="x-none"/>
        </w:rPr>
        <w:t>«.</w:t>
      </w:r>
    </w:p>
    <w:p w14:paraId="048C5E50" w14:textId="77777777" w:rsidR="005D7355" w:rsidRDefault="005D7355" w:rsidP="005D7355">
      <w:pPr>
        <w:pStyle w:val="Heading3"/>
      </w:pPr>
      <w:bookmarkStart w:id="278" w:name="_Toc71886248"/>
      <w:r>
        <w:lastRenderedPageBreak/>
        <w:t>Konfiguracija IK</w:t>
      </w:r>
      <w:bookmarkEnd w:id="278"/>
    </w:p>
    <w:p w14:paraId="180AE4A1" w14:textId="77777777" w:rsidR="005D7355" w:rsidRDefault="005D7355" w:rsidP="00357B13">
      <w:pPr>
        <w:rPr>
          <w:lang w:eastAsia="x-none"/>
        </w:rPr>
      </w:pPr>
      <w:r>
        <w:rPr>
          <w:lang w:eastAsia="x-none"/>
        </w:rPr>
        <w:t>V konfiguracijo IK so za oddaljeno delo dodane naslednje nastavitve:</w:t>
      </w:r>
    </w:p>
    <w:p w14:paraId="74F1A57D" w14:textId="77777777" w:rsidR="005D7355" w:rsidRPr="00357B13" w:rsidRDefault="005D7355" w:rsidP="00357B13">
      <w:pPr>
        <w:rPr>
          <w:lang w:eastAsia="x-none"/>
        </w:rPr>
      </w:pPr>
    </w:p>
    <w:p w14:paraId="7566A4AB" w14:textId="77777777" w:rsidR="005D7355" w:rsidRPr="0089560D" w:rsidRDefault="0089560D" w:rsidP="0089560D">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int</w:t>
      </w:r>
      <w:r>
        <w:rPr>
          <w:rFonts w:ascii="Consolas" w:hAnsi="Consolas" w:cs="Consolas"/>
          <w:sz w:val="19"/>
          <w:szCs w:val="19"/>
        </w:rPr>
        <w:t xml:space="preserve"> CakajNaOdgovor </w:t>
      </w:r>
      <w:r w:rsidR="005D7355" w:rsidRPr="0089560D">
        <w:rPr>
          <w:lang w:eastAsia="x-none"/>
        </w:rPr>
        <w:t xml:space="preserve">– omejitev, koliko časa v milisekundah, proces čaka na odgovor. Privzeta vrednost je </w:t>
      </w:r>
      <w:r w:rsidR="0043558A">
        <w:rPr>
          <w:lang w:eastAsia="x-none"/>
        </w:rPr>
        <w:t>»</w:t>
      </w:r>
      <w:r>
        <w:rPr>
          <w:lang w:eastAsia="x-none"/>
        </w:rPr>
        <w:t>12</w:t>
      </w:r>
      <w:r w:rsidR="005D7355" w:rsidRPr="0089560D">
        <w:rPr>
          <w:lang w:eastAsia="x-none"/>
        </w:rPr>
        <w:t>0000</w:t>
      </w:r>
      <w:r w:rsidR="0043558A">
        <w:rPr>
          <w:lang w:eastAsia="x-none"/>
        </w:rPr>
        <w:t>«</w:t>
      </w:r>
      <w:r w:rsidR="005D7355" w:rsidRPr="0089560D">
        <w:rPr>
          <w:lang w:eastAsia="x-none"/>
        </w:rPr>
        <w:t xml:space="preserve"> (</w:t>
      </w:r>
      <w:r>
        <w:rPr>
          <w:lang w:eastAsia="x-none"/>
        </w:rPr>
        <w:t>2</w:t>
      </w:r>
      <w:r w:rsidR="005D7355" w:rsidRPr="0089560D">
        <w:rPr>
          <w:lang w:eastAsia="x-none"/>
        </w:rPr>
        <w:t xml:space="preserve"> minut</w:t>
      </w:r>
      <w:r>
        <w:rPr>
          <w:lang w:eastAsia="x-none"/>
        </w:rPr>
        <w:t>i</w:t>
      </w:r>
      <w:r w:rsidR="005D7355" w:rsidRPr="0089560D">
        <w:rPr>
          <w:lang w:eastAsia="x-none"/>
        </w:rPr>
        <w:t>).</w:t>
      </w:r>
    </w:p>
    <w:p w14:paraId="7DC8227D" w14:textId="77777777" w:rsidR="0089560D" w:rsidRPr="0089560D" w:rsidRDefault="0089560D" w:rsidP="0089560D">
      <w:pPr>
        <w:rPr>
          <w:lang w:eastAsia="x-none"/>
        </w:rPr>
      </w:pPr>
    </w:p>
    <w:p w14:paraId="01E004AF" w14:textId="77777777" w:rsidR="0089560D" w:rsidRPr="0089560D" w:rsidRDefault="0089560D" w:rsidP="0089560D">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string</w:t>
      </w:r>
      <w:r>
        <w:rPr>
          <w:rFonts w:ascii="Consolas" w:hAnsi="Consolas" w:cs="Consolas"/>
          <w:sz w:val="19"/>
          <w:szCs w:val="19"/>
        </w:rPr>
        <w:t xml:space="preserve"> LokalnaMapa</w:t>
      </w:r>
      <w:r w:rsidRPr="0089560D">
        <w:rPr>
          <w:lang w:eastAsia="x-none"/>
        </w:rPr>
        <w:t xml:space="preserve"> – mapa, kamor se bodo odlagale izmenjevalne datoteke na lokalnem računalniku (</w:t>
      </w:r>
      <w:r w:rsidR="00427E97">
        <w:rPr>
          <w:lang w:eastAsia="x-none"/>
        </w:rPr>
        <w:t>računalnik,</w:t>
      </w:r>
      <w:r w:rsidRPr="0089560D">
        <w:rPr>
          <w:lang w:eastAsia="x-none"/>
        </w:rPr>
        <w:t xml:space="preserve"> kjer je priključen čitalnik kartic). Privzeta vrednost je »C:\IKLib«.</w:t>
      </w:r>
    </w:p>
    <w:p w14:paraId="0A205703" w14:textId="77777777" w:rsidR="0089560D" w:rsidRPr="0089560D" w:rsidRDefault="0089560D" w:rsidP="0089560D">
      <w:pPr>
        <w:rPr>
          <w:lang w:eastAsia="x-none"/>
        </w:rPr>
      </w:pPr>
    </w:p>
    <w:p w14:paraId="15B6D2BB" w14:textId="77777777" w:rsidR="0089560D" w:rsidRPr="0089560D" w:rsidRDefault="0089560D" w:rsidP="0089560D">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string</w:t>
      </w:r>
      <w:r>
        <w:rPr>
          <w:rFonts w:ascii="Consolas" w:hAnsi="Consolas" w:cs="Consolas"/>
          <w:sz w:val="19"/>
          <w:szCs w:val="19"/>
        </w:rPr>
        <w:t xml:space="preserve"> OddaljenaMapa</w:t>
      </w:r>
      <w:r w:rsidRPr="0089560D">
        <w:rPr>
          <w:lang w:eastAsia="x-none"/>
        </w:rPr>
        <w:t xml:space="preserve"> – mapa, kamor se bodo odlagale izmenjevalne datoteke v oddaljeni seji. To je dejansko enaka mapa, kot </w:t>
      </w:r>
      <w:r w:rsidR="00DE1452">
        <w:rPr>
          <w:lang w:eastAsia="x-none"/>
        </w:rPr>
        <w:t>pri</w:t>
      </w:r>
      <w:r w:rsidRPr="0089560D">
        <w:rPr>
          <w:lang w:eastAsia="x-none"/>
        </w:rPr>
        <w:t xml:space="preserve"> </w:t>
      </w:r>
      <w:r w:rsidR="00DE1452">
        <w:rPr>
          <w:lang w:eastAsia="x-none"/>
        </w:rPr>
        <w:t>zgornji nastavitvi</w:t>
      </w:r>
      <w:r w:rsidRPr="0089560D">
        <w:rPr>
          <w:lang w:eastAsia="x-none"/>
        </w:rPr>
        <w:t xml:space="preserve">, a s potjo, preko katere lahko oddaljeni računalnik dostopa do mape na lokalnem računalniku. Privzeta vrednost je </w:t>
      </w:r>
      <w:r>
        <w:rPr>
          <w:lang w:eastAsia="x-none"/>
        </w:rPr>
        <w:t>»</w:t>
      </w:r>
      <w:r w:rsidRPr="00357B13">
        <w:rPr>
          <w:lang w:eastAsia="x-none"/>
        </w:rPr>
        <w:t>\\tsclient\C\IKLib</w:t>
      </w:r>
      <w:r w:rsidRPr="0089560D">
        <w:rPr>
          <w:lang w:eastAsia="x-none"/>
        </w:rPr>
        <w:t>«.</w:t>
      </w:r>
    </w:p>
    <w:p w14:paraId="21BF02BA" w14:textId="77777777" w:rsidR="00EB5598" w:rsidRDefault="00EB5598" w:rsidP="0089560D">
      <w:pPr>
        <w:rPr>
          <w:lang w:eastAsia="x-none"/>
        </w:rPr>
      </w:pPr>
    </w:p>
    <w:p w14:paraId="37D86A02" w14:textId="77777777" w:rsidR="00DE1452" w:rsidRDefault="00DE1452" w:rsidP="00DE1452">
      <w:pPr>
        <w:widowControl/>
        <w:autoSpaceDE w:val="0"/>
        <w:autoSpaceDN w:val="0"/>
        <w:adjustRightInd w:val="0"/>
        <w:spacing w:line="240" w:lineRule="auto"/>
        <w:rPr>
          <w:lang w:eastAsia="x-none"/>
        </w:rPr>
      </w:pPr>
      <w:r>
        <w:rPr>
          <w:rFonts w:ascii="Consolas" w:hAnsi="Consolas" w:cs="Consolas"/>
          <w:color w:val="0000FF"/>
          <w:sz w:val="19"/>
          <w:szCs w:val="19"/>
        </w:rPr>
        <w:t>bool</w:t>
      </w:r>
      <w:r>
        <w:rPr>
          <w:rFonts w:ascii="Consolas" w:hAnsi="Consolas" w:cs="Consolas"/>
          <w:sz w:val="19"/>
          <w:szCs w:val="19"/>
        </w:rPr>
        <w:t xml:space="preserve"> IzbrisiDatotekoPoBranju </w:t>
      </w:r>
      <w:r w:rsidRPr="0043558A">
        <w:rPr>
          <w:lang w:eastAsia="x-none"/>
        </w:rPr>
        <w:t xml:space="preserve">– vrednost ali se izmenjevalne datoteke po zaključku </w:t>
      </w:r>
      <w:r w:rsidR="0043558A" w:rsidRPr="0043558A">
        <w:rPr>
          <w:lang w:eastAsia="x-none"/>
        </w:rPr>
        <w:t>operacije izbrišejo ali ne. Privzeta vrednost je »true« (datoteke se izbrišejo).</w:t>
      </w:r>
    </w:p>
    <w:p w14:paraId="0467950D" w14:textId="77777777" w:rsidR="00EF37AA" w:rsidRDefault="00EF37AA" w:rsidP="00DE1452">
      <w:pPr>
        <w:widowControl/>
        <w:autoSpaceDE w:val="0"/>
        <w:autoSpaceDN w:val="0"/>
        <w:adjustRightInd w:val="0"/>
        <w:spacing w:line="240" w:lineRule="auto"/>
        <w:rPr>
          <w:lang w:eastAsia="x-none"/>
        </w:rPr>
      </w:pPr>
    </w:p>
    <w:p w14:paraId="14CDC614" w14:textId="77777777" w:rsidR="00EF37AA" w:rsidRPr="00EF37AA" w:rsidRDefault="00EF37AA" w:rsidP="00DE1452">
      <w:pPr>
        <w:widowControl/>
        <w:autoSpaceDE w:val="0"/>
        <w:autoSpaceDN w:val="0"/>
        <w:adjustRightInd w:val="0"/>
        <w:spacing w:line="240" w:lineRule="auto"/>
        <w:rPr>
          <w:rFonts w:ascii="Consolas" w:hAnsi="Consolas" w:cs="Consolas"/>
          <w:sz w:val="19"/>
          <w:szCs w:val="19"/>
        </w:rPr>
      </w:pPr>
      <w:r>
        <w:rPr>
          <w:rFonts w:ascii="Consolas" w:hAnsi="Consolas" w:cs="Consolas"/>
          <w:color w:val="0000FF"/>
          <w:sz w:val="19"/>
          <w:szCs w:val="19"/>
        </w:rPr>
        <w:t>bool</w:t>
      </w:r>
      <w:r>
        <w:rPr>
          <w:rFonts w:ascii="Consolas" w:hAnsi="Consolas" w:cs="Consolas"/>
          <w:sz w:val="19"/>
          <w:szCs w:val="19"/>
        </w:rPr>
        <w:t xml:space="preserve"> OmogociOddaljenoDelo </w:t>
      </w:r>
      <w:r w:rsidRPr="0043558A">
        <w:rPr>
          <w:lang w:eastAsia="x-none"/>
        </w:rPr>
        <w:t xml:space="preserve">– vrednost ali </w:t>
      </w:r>
      <w:r>
        <w:rPr>
          <w:lang w:eastAsia="x-none"/>
        </w:rPr>
        <w:t>je omogočen RDP način dela</w:t>
      </w:r>
      <w:r w:rsidRPr="0043558A">
        <w:rPr>
          <w:lang w:eastAsia="x-none"/>
        </w:rPr>
        <w:t>. Privzeta vrednost je »</w:t>
      </w:r>
      <w:r w:rsidR="00197CCC">
        <w:rPr>
          <w:lang w:eastAsia="x-none"/>
        </w:rPr>
        <w:t>false</w:t>
      </w:r>
      <w:r w:rsidRPr="0043558A">
        <w:rPr>
          <w:lang w:eastAsia="x-none"/>
        </w:rPr>
        <w:t>« (</w:t>
      </w:r>
      <w:r>
        <w:rPr>
          <w:lang w:eastAsia="x-none"/>
        </w:rPr>
        <w:t xml:space="preserve">RDP način dela </w:t>
      </w:r>
      <w:r w:rsidR="00197CCC">
        <w:rPr>
          <w:lang w:eastAsia="x-none"/>
        </w:rPr>
        <w:t>ni</w:t>
      </w:r>
      <w:r>
        <w:rPr>
          <w:lang w:eastAsia="x-none"/>
        </w:rPr>
        <w:t xml:space="preserve"> omogočen</w:t>
      </w:r>
      <w:r w:rsidRPr="0043558A">
        <w:rPr>
          <w:lang w:eastAsia="x-none"/>
        </w:rPr>
        <w:t>).</w:t>
      </w:r>
    </w:p>
    <w:p w14:paraId="3534A324" w14:textId="77777777" w:rsidR="00EB5598" w:rsidRDefault="00EB5598" w:rsidP="0043558A">
      <w:pPr>
        <w:widowControl/>
        <w:autoSpaceDE w:val="0"/>
        <w:autoSpaceDN w:val="0"/>
        <w:adjustRightInd w:val="0"/>
        <w:spacing w:line="240" w:lineRule="auto"/>
        <w:rPr>
          <w:lang w:eastAsia="x-none"/>
        </w:rPr>
      </w:pPr>
    </w:p>
    <w:p w14:paraId="3F63668F" w14:textId="77777777" w:rsidR="0043558A" w:rsidRDefault="0043558A" w:rsidP="0043558A">
      <w:pPr>
        <w:widowControl/>
        <w:autoSpaceDE w:val="0"/>
        <w:autoSpaceDN w:val="0"/>
        <w:adjustRightInd w:val="0"/>
        <w:spacing w:line="240" w:lineRule="auto"/>
        <w:rPr>
          <w:lang w:eastAsia="x-none"/>
        </w:rPr>
      </w:pPr>
    </w:p>
    <w:p w14:paraId="6362448E" w14:textId="77777777" w:rsidR="0043558A" w:rsidRDefault="0043558A" w:rsidP="0043558A">
      <w:pPr>
        <w:pStyle w:val="Heading3"/>
      </w:pPr>
      <w:bookmarkStart w:id="279" w:name="_Toc71886249"/>
      <w:r>
        <w:t>Konfiguracija IK Server</w:t>
      </w:r>
      <w:bookmarkEnd w:id="279"/>
    </w:p>
    <w:p w14:paraId="4BECD5CD" w14:textId="77777777" w:rsidR="00D32F5D" w:rsidRDefault="00D32F5D" w:rsidP="0043558A">
      <w:pPr>
        <w:widowControl/>
        <w:autoSpaceDE w:val="0"/>
        <w:autoSpaceDN w:val="0"/>
        <w:adjustRightInd w:val="0"/>
        <w:spacing w:line="240" w:lineRule="auto"/>
        <w:rPr>
          <w:lang w:eastAsia="x-none"/>
        </w:rPr>
      </w:pPr>
      <w:r>
        <w:rPr>
          <w:lang w:eastAsia="x-none"/>
        </w:rPr>
        <w:t xml:space="preserve">Nastavitve za IK Server se nahajajo </w:t>
      </w:r>
      <w:r w:rsidR="004B2C77">
        <w:rPr>
          <w:lang w:eastAsia="x-none"/>
        </w:rPr>
        <w:t xml:space="preserve">na koncu </w:t>
      </w:r>
      <w:r>
        <w:rPr>
          <w:lang w:eastAsia="x-none"/>
        </w:rPr>
        <w:t>datotek</w:t>
      </w:r>
      <w:r w:rsidR="004B2C77">
        <w:rPr>
          <w:lang w:eastAsia="x-none"/>
        </w:rPr>
        <w:t>e</w:t>
      </w:r>
      <w:r>
        <w:rPr>
          <w:lang w:eastAsia="x-none"/>
        </w:rPr>
        <w:t xml:space="preserve"> »</w:t>
      </w:r>
      <w:r w:rsidRPr="00D32F5D">
        <w:rPr>
          <w:lang w:eastAsia="x-none"/>
        </w:rPr>
        <w:t>IKServer.exe.config</w:t>
      </w:r>
      <w:r>
        <w:rPr>
          <w:lang w:eastAsia="x-none"/>
        </w:rPr>
        <w:t>«. Nastavitve pa so enake kot za IK (opisane v prejšnj</w:t>
      </w:r>
      <w:r w:rsidR="009948E5">
        <w:rPr>
          <w:lang w:eastAsia="x-none"/>
        </w:rPr>
        <w:t>i</w:t>
      </w:r>
      <w:r>
        <w:rPr>
          <w:lang w:eastAsia="x-none"/>
        </w:rPr>
        <w:t xml:space="preserve"> </w:t>
      </w:r>
      <w:r w:rsidR="009948E5">
        <w:rPr>
          <w:lang w:eastAsia="x-none"/>
        </w:rPr>
        <w:t>točki</w:t>
      </w:r>
      <w:r>
        <w:rPr>
          <w:lang w:eastAsia="x-none"/>
        </w:rPr>
        <w:t>). Seveda morajo biti nastavitve v IK in IK Serverju enake, predvsem poti do mape.</w:t>
      </w:r>
    </w:p>
    <w:p w14:paraId="57D2E79F" w14:textId="77777777" w:rsidR="003D4006" w:rsidRDefault="003D4006" w:rsidP="0043558A">
      <w:pPr>
        <w:widowControl/>
        <w:autoSpaceDE w:val="0"/>
        <w:autoSpaceDN w:val="0"/>
        <w:adjustRightInd w:val="0"/>
        <w:spacing w:line="240" w:lineRule="auto"/>
        <w:rPr>
          <w:lang w:eastAsia="x-none"/>
        </w:rPr>
      </w:pPr>
    </w:p>
    <w:p w14:paraId="510CA9E9" w14:textId="77777777" w:rsidR="003D4006" w:rsidRPr="003D4006" w:rsidRDefault="003D4006" w:rsidP="003D4006">
      <w:pPr>
        <w:widowControl/>
        <w:autoSpaceDE w:val="0"/>
        <w:autoSpaceDN w:val="0"/>
        <w:adjustRightInd w:val="0"/>
        <w:spacing w:line="240" w:lineRule="auto"/>
        <w:rPr>
          <w:i/>
          <w:lang w:eastAsia="x-none"/>
        </w:rPr>
      </w:pPr>
      <w:r>
        <w:rPr>
          <w:lang w:eastAsia="x-none"/>
        </w:rPr>
        <w:t>(</w:t>
      </w:r>
      <w:r>
        <w:rPr>
          <w:b/>
          <w:lang w:eastAsia="x-none"/>
        </w:rPr>
        <w:t>test</w:t>
      </w:r>
      <w:r>
        <w:rPr>
          <w:lang w:eastAsia="x-none"/>
        </w:rPr>
        <w:t xml:space="preserve">) Obstaja možnost argumenta ukazne vrstice za IKServer.exe: </w:t>
      </w:r>
      <w:r w:rsidRPr="003D4006">
        <w:rPr>
          <w:i/>
          <w:lang w:eastAsia="x-none"/>
        </w:rPr>
        <w:t>-survival</w:t>
      </w:r>
    </w:p>
    <w:p w14:paraId="6DDF1FBE" w14:textId="77777777" w:rsidR="003D4006" w:rsidRDefault="003D4006" w:rsidP="003D4006">
      <w:pPr>
        <w:widowControl/>
        <w:autoSpaceDE w:val="0"/>
        <w:autoSpaceDN w:val="0"/>
        <w:adjustRightInd w:val="0"/>
        <w:spacing w:line="240" w:lineRule="auto"/>
        <w:rPr>
          <w:lang w:eastAsia="x-none"/>
        </w:rPr>
      </w:pPr>
      <w:bookmarkStart w:id="280" w:name="OLE_LINK15"/>
      <w:r>
        <w:rPr>
          <w:lang w:eastAsia="x-none"/>
        </w:rPr>
        <w:t>Če se naveden argument uporabi, bo IKServer nadaljeval z delom v primeru napak, ki bi mogoče zrušili in zaprli IKServer</w:t>
      </w:r>
    </w:p>
    <w:bookmarkEnd w:id="280"/>
    <w:p w14:paraId="23D19C88" w14:textId="77777777" w:rsidR="00D32F5D" w:rsidRPr="00B37CE7" w:rsidRDefault="00D32F5D" w:rsidP="0043558A">
      <w:pPr>
        <w:widowControl/>
        <w:autoSpaceDE w:val="0"/>
        <w:autoSpaceDN w:val="0"/>
        <w:adjustRightInd w:val="0"/>
        <w:spacing w:line="240" w:lineRule="auto"/>
        <w:rPr>
          <w:lang w:eastAsia="x-none"/>
        </w:rPr>
      </w:pPr>
      <w:r>
        <w:rPr>
          <w:lang w:eastAsia="x-none"/>
        </w:rPr>
        <w:br w:type="page"/>
      </w:r>
    </w:p>
    <w:p w14:paraId="7E6AD4F6" w14:textId="6C435E6F" w:rsidR="00F22696" w:rsidRDefault="00F22696" w:rsidP="00F04C94">
      <w:pPr>
        <w:pStyle w:val="Heading1"/>
        <w:rPr>
          <w:lang w:val="hr-HR"/>
        </w:rPr>
      </w:pPr>
      <w:bookmarkStart w:id="281" w:name="_Toc71886250"/>
      <w:r>
        <w:rPr>
          <w:lang w:val="hr-HR"/>
        </w:rPr>
        <w:lastRenderedPageBreak/>
        <w:t>PinManager / Pin Caching</w:t>
      </w:r>
      <w:bookmarkEnd w:id="281"/>
    </w:p>
    <w:p w14:paraId="100443C1" w14:textId="1694E567" w:rsidR="00AC2A73" w:rsidRDefault="00AC2A73" w:rsidP="00AC2A73">
      <w:pPr>
        <w:rPr>
          <w:lang w:val="hr-HR" w:eastAsia="x-none"/>
        </w:rPr>
      </w:pPr>
      <w:r>
        <w:rPr>
          <w:lang w:val="hr-HR" w:eastAsia="x-none"/>
        </w:rPr>
        <w:t xml:space="preserve">Knjižnica IK se lahko poveže z </w:t>
      </w:r>
      <w:r w:rsidRPr="00AC2A73">
        <w:rPr>
          <w:lang w:val="hr-HR" w:eastAsia="x-none"/>
        </w:rPr>
        <w:t>aplikacij</w:t>
      </w:r>
      <w:r>
        <w:rPr>
          <w:lang w:val="hr-HR" w:eastAsia="x-none"/>
        </w:rPr>
        <w:t xml:space="preserve">o </w:t>
      </w:r>
      <w:r w:rsidRPr="00AC2A73">
        <w:rPr>
          <w:lang w:val="hr-HR" w:eastAsia="x-none"/>
        </w:rPr>
        <w:t>PinManager za predpomnjenje PIN kod (PIN Caching)</w:t>
      </w:r>
      <w:r>
        <w:rPr>
          <w:lang w:val="hr-HR" w:eastAsia="x-none"/>
        </w:rPr>
        <w:t xml:space="preserve">. PinManager se uporabi za pridobitev podatka o shranjeni PIN kodi in se ta PIN uporabi za namen podpisa dokumentov (eRecepta ali eNapotnice). </w:t>
      </w:r>
      <w:r w:rsidRPr="00AC2A73">
        <w:rPr>
          <w:lang w:val="hr-HR" w:eastAsia="x-none"/>
        </w:rPr>
        <w:t>PinManager deluje le za KDP potredilo na PK</w:t>
      </w:r>
      <w:r>
        <w:rPr>
          <w:lang w:val="hr-HR" w:eastAsia="x-none"/>
        </w:rPr>
        <w:t xml:space="preserve">. Dodatna aplikacija je potrebna, ker se </w:t>
      </w:r>
      <w:r w:rsidR="00AA5C1A">
        <w:rPr>
          <w:lang w:val="hr-HR" w:eastAsia="x-none"/>
        </w:rPr>
        <w:t xml:space="preserve">z </w:t>
      </w:r>
      <w:r>
        <w:rPr>
          <w:lang w:val="hr-HR" w:eastAsia="x-none"/>
        </w:rPr>
        <w:t>aplikacijo povezuje tudi knjižnica IHIS2, za namen podpisa eBOL dokumenta.</w:t>
      </w:r>
    </w:p>
    <w:p w14:paraId="5B877B74" w14:textId="46BB06E4" w:rsidR="00AC2A73" w:rsidRDefault="00AC2A73" w:rsidP="00AC2A73">
      <w:pPr>
        <w:rPr>
          <w:lang w:val="hr-HR" w:eastAsia="x-none"/>
        </w:rPr>
      </w:pPr>
      <w:r>
        <w:rPr>
          <w:lang w:val="hr-HR" w:eastAsia="x-none"/>
        </w:rPr>
        <w:t xml:space="preserve"> </w:t>
      </w:r>
    </w:p>
    <w:p w14:paraId="5DD3E335" w14:textId="77777777" w:rsidR="00AC2A73" w:rsidRDefault="00AC2A73" w:rsidP="00AC2A73">
      <w:pPr>
        <w:rPr>
          <w:lang w:val="hr-HR" w:eastAsia="x-none"/>
        </w:rPr>
      </w:pPr>
      <w:r>
        <w:rPr>
          <w:lang w:val="hr-HR" w:eastAsia="x-none"/>
        </w:rPr>
        <w:t xml:space="preserve">IK aplikacijo PinManager samodejno zazna in se avtomatično poveže, če je zagnan, brez dodatnih akcij na strani uporabnika ali posega v konfiguracijo. Če ne želimo, da se IK avtomatično povezuje s PinManager, obstaja </w:t>
      </w:r>
      <w:r w:rsidRPr="00AC2A73">
        <w:rPr>
          <w:lang w:val="hr-HR" w:eastAsia="x-none"/>
        </w:rPr>
        <w:t>nastavitev /Konfiguracija/PinCachingEnabled</w:t>
      </w:r>
      <w:r>
        <w:rPr>
          <w:lang w:val="hr-HR" w:eastAsia="x-none"/>
        </w:rPr>
        <w:t xml:space="preserve">, ki jo lahko nastavimo na False. </w:t>
      </w:r>
    </w:p>
    <w:p w14:paraId="7E44496E" w14:textId="77777777" w:rsidR="00AC2A73" w:rsidRDefault="00AC2A73" w:rsidP="00AC2A73">
      <w:pPr>
        <w:rPr>
          <w:lang w:val="hr-HR" w:eastAsia="x-none"/>
        </w:rPr>
      </w:pPr>
    </w:p>
    <w:p w14:paraId="6F8AB7E4" w14:textId="24C03F2C" w:rsidR="00F22696" w:rsidRPr="00F22696" w:rsidRDefault="00AC2A73" w:rsidP="00AC2A73">
      <w:pPr>
        <w:rPr>
          <w:lang w:val="hr-HR" w:eastAsia="x-none"/>
        </w:rPr>
      </w:pPr>
      <w:r>
        <w:rPr>
          <w:lang w:val="hr-HR" w:eastAsia="x-none"/>
        </w:rPr>
        <w:t>PinManager razvijajo na ZZZS, kjer so tudi na voljo dodatna navodila glede namestitve, konfiguracije in uporabe aplikacije PinManager.</w:t>
      </w:r>
    </w:p>
    <w:p w14:paraId="53459DB6" w14:textId="6BD38263" w:rsidR="00F22696" w:rsidRDefault="00AC2A73" w:rsidP="00F22696">
      <w:pPr>
        <w:rPr>
          <w:lang w:val="x-none" w:eastAsia="x-none"/>
        </w:rPr>
      </w:pPr>
      <w:r>
        <w:rPr>
          <w:lang w:val="x-none" w:eastAsia="x-none"/>
        </w:rPr>
        <w:br w:type="page"/>
      </w:r>
    </w:p>
    <w:p w14:paraId="3B6EE573" w14:textId="266150F0" w:rsidR="00AF521D" w:rsidRPr="0033346E" w:rsidRDefault="00E407A9" w:rsidP="00F04C94">
      <w:pPr>
        <w:pStyle w:val="Heading1"/>
      </w:pPr>
      <w:bookmarkStart w:id="282" w:name="_Toc71886251"/>
      <w:r>
        <w:rPr>
          <w:lang w:val="sl-SI"/>
        </w:rPr>
        <w:lastRenderedPageBreak/>
        <w:t>DELPHI IN COM OBJEKTI</w:t>
      </w:r>
      <w:bookmarkEnd w:id="282"/>
    </w:p>
    <w:p w14:paraId="286530AA" w14:textId="77777777" w:rsidR="00A77A22" w:rsidRDefault="00E543F5" w:rsidP="00CB328E">
      <w:pPr>
        <w:pStyle w:val="Heading3"/>
        <w:rPr>
          <w:rFonts w:cs="Arial"/>
          <w:lang w:val="sl-SI" w:eastAsia="sl-SI"/>
        </w:rPr>
      </w:pPr>
      <w:bookmarkStart w:id="283" w:name="_Toc71886252"/>
      <w:bookmarkStart w:id="284" w:name="_Ref351615986"/>
      <w:bookmarkEnd w:id="274"/>
      <w:bookmarkEnd w:id="275"/>
      <w:r>
        <w:rPr>
          <w:rFonts w:cs="Arial"/>
          <w:lang w:val="sl-SI" w:eastAsia="sl-SI"/>
        </w:rPr>
        <w:t>Delphi</w:t>
      </w:r>
      <w:bookmarkEnd w:id="283"/>
    </w:p>
    <w:p w14:paraId="4D08B2F6" w14:textId="77777777" w:rsidR="00E543F5" w:rsidRDefault="00E543F5" w:rsidP="00E543F5">
      <w:pPr>
        <w:rPr>
          <w:rFonts w:cs="Arial"/>
        </w:rPr>
      </w:pPr>
      <w:r>
        <w:rPr>
          <w:rFonts w:cs="Arial"/>
        </w:rPr>
        <w:t>V programskih jezikih, ki omogočajo klice COM objektov s pomočjo programskih tipov, ki so generirani iz knjižnice IKLib.dll oz. priložene definicije tipov, IKLib.tlb (</w:t>
      </w:r>
      <w:r w:rsidRPr="00A23B45">
        <w:rPr>
          <w:rFonts w:cs="Arial"/>
          <w:i/>
        </w:rPr>
        <w:t>early-binding</w:t>
      </w:r>
      <w:r>
        <w:rPr>
          <w:rFonts w:cs="Arial"/>
        </w:rPr>
        <w:t xml:space="preserve">), se do objektnega modela dostopa prek vmesnikov, ki jih posamezni razredi modela implementirajo in so izvoženi v COM. Metoda </w:t>
      </w:r>
      <w:r w:rsidRPr="00A23B45">
        <w:rPr>
          <w:rFonts w:ascii="Consolas" w:hAnsi="Consolas" w:cs="Consolas"/>
        </w:rPr>
        <w:t>VrniPaketReceptov</w:t>
      </w:r>
      <w:r>
        <w:rPr>
          <w:rFonts w:cs="Arial"/>
        </w:rPr>
        <w:t xml:space="preserve">, denimo, vrača instanco vmesnika </w:t>
      </w:r>
      <w:r w:rsidRPr="00A23B45">
        <w:rPr>
          <w:rFonts w:ascii="Consolas" w:hAnsi="Consolas" w:cs="Consolas"/>
        </w:rPr>
        <w:t>IVrniPaketReceptovOdgovor</w:t>
      </w:r>
      <w:r>
        <w:rPr>
          <w:rFonts w:cs="Arial"/>
        </w:rPr>
        <w:t xml:space="preserve">. Ta vsebuje instanco vmesnika </w:t>
      </w:r>
      <w:r w:rsidRPr="00A23B45">
        <w:rPr>
          <w:rFonts w:ascii="Consolas" w:hAnsi="Consolas" w:cs="Consolas"/>
        </w:rPr>
        <w:t>IPaketReceptov</w:t>
      </w:r>
      <w:r>
        <w:rPr>
          <w:rFonts w:cs="Arial"/>
        </w:rPr>
        <w:t xml:space="preserve">, ki nadalje vsebuje seznam instanc vmesnika </w:t>
      </w:r>
      <w:r w:rsidRPr="00A23B45">
        <w:rPr>
          <w:rFonts w:ascii="Consolas" w:hAnsi="Consolas" w:cs="Consolas"/>
        </w:rPr>
        <w:t>IPredpisanoZdravilo</w:t>
      </w:r>
      <w:r>
        <w:rPr>
          <w:rFonts w:cs="Arial"/>
        </w:rPr>
        <w:t xml:space="preserve">, itd. Vmesniki ter objekti, ki jih implementirajo, so prikazani na diagramu v poglavjih </w:t>
      </w:r>
      <w:r>
        <w:rPr>
          <w:rFonts w:cs="Arial"/>
        </w:rPr>
        <w:fldChar w:fldCharType="begin"/>
      </w:r>
      <w:r>
        <w:rPr>
          <w:rFonts w:cs="Arial"/>
        </w:rPr>
        <w:instrText xml:space="preserve"> REF _Ref353450284 \r \h </w:instrText>
      </w:r>
      <w:r>
        <w:rPr>
          <w:rFonts w:cs="Arial"/>
        </w:rPr>
      </w:r>
      <w:r>
        <w:rPr>
          <w:rFonts w:cs="Arial"/>
        </w:rPr>
        <w:fldChar w:fldCharType="separate"/>
      </w:r>
      <w:r w:rsidR="006559A2">
        <w:rPr>
          <w:rFonts w:cs="Arial"/>
        </w:rPr>
        <w:t>3.3</w:t>
      </w:r>
      <w:r>
        <w:rPr>
          <w:rFonts w:cs="Arial"/>
        </w:rPr>
        <w:fldChar w:fldCharType="end"/>
      </w:r>
      <w:r>
        <w:rPr>
          <w:rFonts w:cs="Arial"/>
        </w:rPr>
        <w:t xml:space="preserve"> (recepti) ter </w:t>
      </w:r>
      <w:r>
        <w:rPr>
          <w:rFonts w:cs="Arial"/>
        </w:rPr>
        <w:fldChar w:fldCharType="begin"/>
      </w:r>
      <w:r>
        <w:rPr>
          <w:rFonts w:cs="Arial"/>
        </w:rPr>
        <w:instrText xml:space="preserve"> REF _Ref351614596 \r \h </w:instrText>
      </w:r>
      <w:r>
        <w:rPr>
          <w:rFonts w:cs="Arial"/>
        </w:rPr>
      </w:r>
      <w:r>
        <w:rPr>
          <w:rFonts w:cs="Arial"/>
        </w:rPr>
        <w:fldChar w:fldCharType="separate"/>
      </w:r>
      <w:r w:rsidR="006559A2">
        <w:rPr>
          <w:rFonts w:cs="Arial"/>
        </w:rPr>
        <w:t>3.9.9</w:t>
      </w:r>
      <w:r>
        <w:rPr>
          <w:rFonts w:cs="Arial"/>
        </w:rPr>
        <w:fldChar w:fldCharType="end"/>
      </w:r>
      <w:r>
        <w:rPr>
          <w:rFonts w:cs="Arial"/>
        </w:rPr>
        <w:t xml:space="preserve"> in </w:t>
      </w:r>
      <w:r>
        <w:rPr>
          <w:rFonts w:cs="Arial"/>
        </w:rPr>
        <w:fldChar w:fldCharType="begin"/>
      </w:r>
      <w:r>
        <w:rPr>
          <w:rFonts w:cs="Arial"/>
        </w:rPr>
        <w:instrText xml:space="preserve"> REF _Ref353450386 \r \h </w:instrText>
      </w:r>
      <w:r>
        <w:rPr>
          <w:rFonts w:cs="Arial"/>
        </w:rPr>
      </w:r>
      <w:r>
        <w:rPr>
          <w:rFonts w:cs="Arial"/>
        </w:rPr>
        <w:fldChar w:fldCharType="separate"/>
      </w:r>
      <w:r w:rsidR="006559A2">
        <w:rPr>
          <w:rFonts w:cs="Arial"/>
        </w:rPr>
        <w:t>3.9.11</w:t>
      </w:r>
      <w:r>
        <w:rPr>
          <w:rFonts w:cs="Arial"/>
        </w:rPr>
        <w:fldChar w:fldCharType="end"/>
      </w:r>
      <w:r>
        <w:rPr>
          <w:rFonts w:cs="Arial"/>
        </w:rPr>
        <w:t xml:space="preserve"> (interakcije).</w:t>
      </w:r>
    </w:p>
    <w:p w14:paraId="61C672F6" w14:textId="77777777" w:rsidR="00A77A22" w:rsidRDefault="00E543F5" w:rsidP="00CB328E">
      <w:pPr>
        <w:pStyle w:val="Heading3"/>
        <w:rPr>
          <w:lang w:val="sl-SI"/>
        </w:rPr>
      </w:pPr>
      <w:bookmarkStart w:id="285" w:name="_Toc71886253"/>
      <w:r>
        <w:rPr>
          <w:lang w:val="sl-SI"/>
        </w:rPr>
        <w:t>Aktivacija objektov COM brez registracije</w:t>
      </w:r>
      <w:bookmarkEnd w:id="285"/>
    </w:p>
    <w:p w14:paraId="15354147" w14:textId="77777777" w:rsidR="00E543F5" w:rsidRDefault="00E543F5" w:rsidP="00E543F5">
      <w:pPr>
        <w:rPr>
          <w:rFonts w:cs="Arial"/>
        </w:rPr>
      </w:pPr>
      <w:r>
        <w:rPr>
          <w:rFonts w:cs="Arial"/>
        </w:rPr>
        <w:t xml:space="preserve">V integracijsko komponento je vključen t.i. komponentni manifest, ki opisuje vse objekte, ki so dosegljivi prek COM. Na ta način je omogočeno, da odjemalcu, ki dostopa do knjižnice prek COM-a, le-te ni potrebno registrirati. Dovolj je, da se v aplikacijo, ki uporablja integracijsko komponento, vključi (ali dopolni, če že obstaja), aplikacijski manifest, preko katerega se aplikacijo na nivoju operacijskega sistema poveže z integracijsko komponento. Aplikacijski manifest mora vsebovati naslednji razdelek (vrednost ključa </w:t>
      </w:r>
      <w:r w:rsidRPr="00055423">
        <w:rPr>
          <w:rFonts w:ascii="Consolas" w:hAnsi="Consolas" w:cs="Consolas"/>
          <w:sz w:val="18"/>
          <w:szCs w:val="18"/>
        </w:rPr>
        <w:t>version</w:t>
      </w:r>
      <w:r>
        <w:rPr>
          <w:rFonts w:cs="Arial"/>
        </w:rPr>
        <w:t xml:space="preserve"> je potrebno ob vsaki nadgradnji knjižnice osvežiti na novo verzijo):</w:t>
      </w:r>
    </w:p>
    <w:p w14:paraId="37160893"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&lt;dependency&gt;</w:t>
      </w:r>
    </w:p>
    <w:p w14:paraId="6353C9B0"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&lt;dependentAssembly&gt;</w:t>
      </w:r>
    </w:p>
    <w:p w14:paraId="206D606C"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&lt;assemblyIdentity </w:t>
      </w:r>
    </w:p>
    <w:p w14:paraId="1F18CFE6"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name="IKLib"</w:t>
      </w:r>
    </w:p>
    <w:p w14:paraId="15EC7B08" w14:textId="77777777" w:rsidR="00E543F5" w:rsidRPr="00020349" w:rsidRDefault="00E543F5" w:rsidP="00E543F5">
      <w:pPr>
        <w:rPr>
          <w:rFonts w:ascii="Consolas" w:hAnsi="Consolas" w:cs="Consolas"/>
          <w:sz w:val="16"/>
          <w:szCs w:val="16"/>
        </w:rPr>
      </w:pPr>
      <w:r>
        <w:rPr>
          <w:rFonts w:ascii="Consolas" w:hAnsi="Consolas" w:cs="Consolas"/>
          <w:sz w:val="16"/>
          <w:szCs w:val="16"/>
        </w:rPr>
        <w:t xml:space="preserve">                    version="2.8.110.960</w:t>
      </w:r>
      <w:r w:rsidRPr="00020349">
        <w:rPr>
          <w:rFonts w:ascii="Consolas" w:hAnsi="Consolas" w:cs="Consolas"/>
          <w:sz w:val="16"/>
          <w:szCs w:val="16"/>
        </w:rPr>
        <w:t>"</w:t>
      </w:r>
    </w:p>
    <w:p w14:paraId="2C389888"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processorArchitecture="msil"</w:t>
      </w:r>
    </w:p>
    <w:p w14:paraId="12405CD8"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/&gt;</w:t>
      </w:r>
    </w:p>
    <w:p w14:paraId="4A36903A" w14:textId="77777777" w:rsidR="00E543F5" w:rsidRPr="00020349" w:rsidRDefault="00E543F5" w:rsidP="00E543F5">
      <w:pPr>
        <w:rPr>
          <w:rFonts w:ascii="Consolas" w:hAnsi="Consolas" w:cs="Consolas"/>
          <w:sz w:val="16"/>
          <w:szCs w:val="16"/>
        </w:rPr>
      </w:pPr>
      <w:r w:rsidRPr="00020349">
        <w:rPr>
          <w:rFonts w:ascii="Consolas" w:hAnsi="Consolas" w:cs="Consolas"/>
          <w:sz w:val="16"/>
          <w:szCs w:val="16"/>
        </w:rPr>
        <w:t xml:space="preserve">    &lt;/dependentAssembly&gt;</w:t>
      </w:r>
    </w:p>
    <w:p w14:paraId="2A47DF08" w14:textId="77777777" w:rsidR="00E543F5" w:rsidRDefault="00E543F5" w:rsidP="00E543F5">
      <w:pPr>
        <w:rPr>
          <w:rFonts w:ascii="Consolas" w:hAnsi="Consolas" w:cs="Consolas"/>
          <w:sz w:val="16"/>
          <w:szCs w:val="16"/>
        </w:rPr>
      </w:pPr>
      <w:r w:rsidRPr="00020349">
        <w:rPr>
          <w:rFonts w:ascii="Consolas" w:hAnsi="Consolas" w:cs="Consolas"/>
          <w:sz w:val="16"/>
          <w:szCs w:val="16"/>
        </w:rPr>
        <w:t xml:space="preserve">  &lt;/dependency&gt;  </w:t>
      </w:r>
    </w:p>
    <w:p w14:paraId="22440735" w14:textId="77777777" w:rsidR="00E543F5" w:rsidRDefault="00E543F5" w:rsidP="00E543F5">
      <w:pPr>
        <w:rPr>
          <w:rFonts w:ascii="Consolas" w:hAnsi="Consolas" w:cs="Consolas"/>
          <w:sz w:val="16"/>
          <w:szCs w:val="16"/>
        </w:rPr>
      </w:pPr>
    </w:p>
    <w:p w14:paraId="26D532CE" w14:textId="77777777" w:rsidR="00E53A32" w:rsidRDefault="00E543F5" w:rsidP="00E543F5">
      <w:pPr>
        <w:rPr>
          <w:rFonts w:cs="Arial"/>
        </w:rPr>
      </w:pPr>
      <w:r>
        <w:rPr>
          <w:rFonts w:cs="Arial"/>
        </w:rPr>
        <w:t>Na ta način ob namestitvi aplikacije ni potreben dostop do registra. Ob nalaganju aplikacije bo operacijski sistem s pomočjo manifesta lociral potrebne informacije o objektih v COM-u.</w:t>
      </w:r>
    </w:p>
    <w:p w14:paraId="5C0AC54D" w14:textId="77777777" w:rsidR="00E543F5" w:rsidRPr="00020349" w:rsidRDefault="00E53A32" w:rsidP="00E543F5">
      <w:pPr>
        <w:rPr>
          <w:rFonts w:cs="Arial"/>
        </w:rPr>
      </w:pPr>
      <w:r>
        <w:rPr>
          <w:rFonts w:cs="Arial"/>
        </w:rPr>
        <w:br w:type="page"/>
      </w:r>
    </w:p>
    <w:p w14:paraId="24400B38" w14:textId="77777777" w:rsidR="00E53A32" w:rsidRDefault="00E53A32" w:rsidP="00CB328E">
      <w:pPr>
        <w:pStyle w:val="Heading3"/>
        <w:rPr>
          <w:rFonts w:cs="Arial"/>
          <w:lang w:val="sl-SI" w:eastAsia="sl-SI"/>
        </w:rPr>
      </w:pPr>
      <w:bookmarkStart w:id="286" w:name="_Toc71886254"/>
      <w:bookmarkStart w:id="287" w:name="_Ref389046333"/>
      <w:bookmarkStart w:id="288" w:name="_Ref389046364"/>
      <w:bookmarkStart w:id="289" w:name="_Ref389046374"/>
      <w:bookmarkStart w:id="290" w:name="_Ref389046406"/>
      <w:bookmarkStart w:id="291" w:name="_Ref389046421"/>
      <w:bookmarkStart w:id="292" w:name="_Ref389046434"/>
      <w:bookmarkStart w:id="293" w:name="_Ref389046446"/>
      <w:bookmarkStart w:id="294" w:name="_Ref389046455"/>
      <w:r>
        <w:rPr>
          <w:rFonts w:cs="Arial"/>
          <w:lang w:val="sl-SI" w:eastAsia="sl-SI"/>
        </w:rPr>
        <w:lastRenderedPageBreak/>
        <w:t>Mapiranje podatkov med IK in XML</w:t>
      </w:r>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300"/>
      </w:tblGrid>
      <w:tr w:rsidR="00C134FD" w:rsidRPr="00315E13" w14:paraId="6441304A" w14:textId="77777777" w:rsidTr="00ED5CEE">
        <w:tc>
          <w:tcPr>
            <w:tcW w:w="2943" w:type="dxa"/>
          </w:tcPr>
          <w:p w14:paraId="47FB1A91" w14:textId="77777777" w:rsidR="00C134FD" w:rsidRPr="00315E13" w:rsidRDefault="00C134FD" w:rsidP="00ED5CEE">
            <w:pPr>
              <w:widowControl/>
              <w:autoSpaceDE w:val="0"/>
              <w:autoSpaceDN w:val="0"/>
              <w:adjustRightInd w:val="0"/>
              <w:spacing w:line="240" w:lineRule="auto"/>
              <w:rPr>
                <w:rFonts w:ascii="Consolas" w:hAnsi="Consolas" w:cs="Consolas"/>
                <w:b/>
                <w:sz w:val="16"/>
                <w:szCs w:val="16"/>
              </w:rPr>
            </w:pPr>
            <w:r w:rsidRPr="00315E13">
              <w:rPr>
                <w:rFonts w:ascii="Consolas" w:hAnsi="Consolas" w:cs="Consolas"/>
                <w:b/>
                <w:sz w:val="16"/>
                <w:szCs w:val="16"/>
              </w:rPr>
              <w:t>IK</w:t>
            </w:r>
            <w:r w:rsidR="00DC0DD4" w:rsidRPr="00315E13">
              <w:rPr>
                <w:rFonts w:ascii="Consolas" w:hAnsi="Consolas" w:cs="Consolas"/>
                <w:b/>
                <w:sz w:val="16"/>
                <w:szCs w:val="16"/>
              </w:rPr>
              <w:t xml:space="preserve"> (objekt Napotnica)</w:t>
            </w:r>
          </w:p>
        </w:tc>
        <w:tc>
          <w:tcPr>
            <w:tcW w:w="6300" w:type="dxa"/>
          </w:tcPr>
          <w:p w14:paraId="07370180" w14:textId="77777777" w:rsidR="00C134FD" w:rsidRPr="00315E13" w:rsidRDefault="00C134FD" w:rsidP="00ED5CEE">
            <w:pPr>
              <w:widowControl/>
              <w:autoSpaceDE w:val="0"/>
              <w:autoSpaceDN w:val="0"/>
              <w:adjustRightInd w:val="0"/>
              <w:spacing w:line="240" w:lineRule="auto"/>
              <w:rPr>
                <w:rFonts w:ascii="Consolas" w:hAnsi="Consolas" w:cs="Consolas"/>
                <w:b/>
                <w:color w:val="A31515"/>
                <w:sz w:val="16"/>
                <w:szCs w:val="16"/>
              </w:rPr>
            </w:pPr>
            <w:r w:rsidRPr="00315E13">
              <w:rPr>
                <w:rFonts w:ascii="Consolas" w:hAnsi="Consolas" w:cs="Consolas"/>
                <w:b/>
                <w:color w:val="A31515"/>
                <w:sz w:val="16"/>
                <w:szCs w:val="16"/>
              </w:rPr>
              <w:t>XML</w:t>
            </w:r>
          </w:p>
        </w:tc>
      </w:tr>
      <w:tr w:rsidR="00E53A32" w:rsidRPr="00315E13" w14:paraId="5E475EBD" w14:textId="77777777" w:rsidTr="00ED5CEE">
        <w:tc>
          <w:tcPr>
            <w:tcW w:w="2943" w:type="dxa"/>
          </w:tcPr>
          <w:p w14:paraId="33E667D7"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Id</w:t>
            </w:r>
          </w:p>
        </w:tc>
        <w:tc>
          <w:tcPr>
            <w:tcW w:w="6300" w:type="dxa"/>
          </w:tcPr>
          <w:p w14:paraId="292A7E98" w14:textId="77777777" w:rsidR="00E53A32" w:rsidRPr="00315E13" w:rsidRDefault="00C134FD"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//en:Referral_document/en:context/en:Specific_details/en:referral_unique_identifier/en:value/oe:value</w:t>
            </w:r>
          </w:p>
        </w:tc>
      </w:tr>
      <w:tr w:rsidR="00E53A32" w:rsidRPr="00315E13" w14:paraId="2D5C308A" w14:textId="77777777" w:rsidTr="00ED5CEE">
        <w:tc>
          <w:tcPr>
            <w:tcW w:w="2943" w:type="dxa"/>
          </w:tcPr>
          <w:p w14:paraId="730A6A79"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DatumDokumenta</w:t>
            </w:r>
          </w:p>
        </w:tc>
        <w:tc>
          <w:tcPr>
            <w:tcW w:w="6300" w:type="dxa"/>
          </w:tcPr>
          <w:p w14:paraId="71A3A0C9" w14:textId="77777777" w:rsidR="00E53A32" w:rsidRPr="00315E13" w:rsidRDefault="00C134FD"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//en:Referral_document/en:context/en:start_time/oe:value</w:t>
            </w:r>
          </w:p>
        </w:tc>
      </w:tr>
      <w:tr w:rsidR="00E53A32" w:rsidRPr="00315E13" w14:paraId="7A3301DC" w14:textId="77777777" w:rsidTr="00ED5CEE">
        <w:tc>
          <w:tcPr>
            <w:tcW w:w="2943" w:type="dxa"/>
          </w:tcPr>
          <w:p w14:paraId="44BED8CD"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DatumPoskodbe</w:t>
            </w:r>
          </w:p>
        </w:tc>
        <w:tc>
          <w:tcPr>
            <w:tcW w:w="6300" w:type="dxa"/>
          </w:tcPr>
          <w:p w14:paraId="689012ED" w14:textId="77777777" w:rsidR="00E53A32" w:rsidRPr="00315E13" w:rsidRDefault="00C134FD"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//en:Referral_document/en:Referral_request_Slovenia/en:referral_request/en:administrative_data/en:injury/en:injury_datetime/en:value/oe:value</w:t>
            </w:r>
          </w:p>
        </w:tc>
      </w:tr>
      <w:tr w:rsidR="00E53A32" w:rsidRPr="00315E13" w14:paraId="5E53A971" w14:textId="77777777" w:rsidTr="00ED5CEE">
        <w:tc>
          <w:tcPr>
            <w:tcW w:w="2943" w:type="dxa"/>
          </w:tcPr>
          <w:p w14:paraId="11DB471E"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PoskodbaSifraZavarovalca</w:t>
            </w:r>
          </w:p>
        </w:tc>
        <w:tc>
          <w:tcPr>
            <w:tcW w:w="6300" w:type="dxa"/>
          </w:tcPr>
          <w:p w14:paraId="2443F67C"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//en:Referral_document/en:Referral_request_Slovenia/en:referral_request/en:administrative_data/en:injury/en:injury_employer_identifier/en:value/oe:value</w:t>
            </w:r>
          </w:p>
        </w:tc>
      </w:tr>
      <w:tr w:rsidR="00E53A32" w:rsidRPr="00315E13" w14:paraId="10FA6421" w14:textId="77777777" w:rsidTr="00ED5CEE">
        <w:tc>
          <w:tcPr>
            <w:tcW w:w="2943" w:type="dxa"/>
          </w:tcPr>
          <w:p w14:paraId="4A984F4F"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PrejsnjaEnolicnaIdentifikacija</w:t>
            </w:r>
          </w:p>
        </w:tc>
        <w:tc>
          <w:tcPr>
            <w:tcW w:w="6300" w:type="dxa"/>
          </w:tcPr>
          <w:p w14:paraId="50275BD2"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//en:Referral_document/en:context/en:Specific_details/en:prev_referral_unique_identifier/en:value/oe:value</w:t>
            </w:r>
          </w:p>
        </w:tc>
      </w:tr>
      <w:tr w:rsidR="00E53A32" w:rsidRPr="00315E13" w14:paraId="6512716E" w14:textId="77777777" w:rsidTr="00ED5CEE">
        <w:tc>
          <w:tcPr>
            <w:tcW w:w="2943" w:type="dxa"/>
          </w:tcPr>
          <w:p w14:paraId="70DFFB7C" w14:textId="77777777" w:rsidR="00E53A32"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KARTOTEKA</w:t>
            </w:r>
          </w:p>
        </w:tc>
        <w:tc>
          <w:tcPr>
            <w:tcW w:w="6300" w:type="dxa"/>
          </w:tcPr>
          <w:p w14:paraId="5BBFB869"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//en:Referral_document/en:Referral_summery_specification/en:IHE_narratives/en:data</w:t>
            </w:r>
          </w:p>
        </w:tc>
      </w:tr>
      <w:tr w:rsidR="00DD3ACB" w:rsidRPr="00315E13" w14:paraId="43E0AAD9" w14:textId="77777777" w:rsidTr="00ED5CEE">
        <w:tc>
          <w:tcPr>
            <w:tcW w:w="2943" w:type="dxa"/>
          </w:tcPr>
          <w:p w14:paraId="0F966846"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Alergije</w:t>
            </w:r>
          </w:p>
        </w:tc>
        <w:tc>
          <w:tcPr>
            <w:tcW w:w="6300" w:type="dxa"/>
          </w:tcPr>
          <w:p w14:paraId="182AFAB5"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/en:IHE_ALLERGIES/en:value/oe:value</w:t>
            </w:r>
          </w:p>
        </w:tc>
      </w:tr>
      <w:tr w:rsidR="00DD3ACB" w:rsidRPr="00315E13" w14:paraId="15A30CF6" w14:textId="77777777" w:rsidTr="00ED5CEE">
        <w:tc>
          <w:tcPr>
            <w:tcW w:w="2943" w:type="dxa"/>
          </w:tcPr>
          <w:p w14:paraId="1D07306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Cepljenja</w:t>
            </w:r>
          </w:p>
        </w:tc>
        <w:tc>
          <w:tcPr>
            <w:tcW w:w="6300" w:type="dxa"/>
          </w:tcPr>
          <w:p w14:paraId="37D8DD00"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/en:IHE_IMMUNIZATIONS/en:value/oe:value</w:t>
            </w:r>
          </w:p>
        </w:tc>
      </w:tr>
      <w:tr w:rsidR="00DD3ACB" w:rsidRPr="00315E13" w14:paraId="3DBE6698" w14:textId="77777777" w:rsidTr="00ED5CEE">
        <w:tc>
          <w:tcPr>
            <w:tcW w:w="2943" w:type="dxa"/>
          </w:tcPr>
          <w:p w14:paraId="2B35098B"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DruzinskaAnamneza</w:t>
            </w:r>
          </w:p>
        </w:tc>
        <w:tc>
          <w:tcPr>
            <w:tcW w:w="6300" w:type="dxa"/>
          </w:tcPr>
          <w:p w14:paraId="2CBBDA9C"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/en:IHE_FAMILY_HISTORY/en:value/oe:value</w:t>
            </w:r>
          </w:p>
        </w:tc>
      </w:tr>
      <w:tr w:rsidR="00DD3ACB" w:rsidRPr="00315E13" w14:paraId="5F17F223" w14:textId="77777777" w:rsidTr="00ED5CEE">
        <w:tc>
          <w:tcPr>
            <w:tcW w:w="2943" w:type="dxa"/>
          </w:tcPr>
          <w:p w14:paraId="4C72997A"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OdnosneStudije</w:t>
            </w:r>
          </w:p>
        </w:tc>
        <w:tc>
          <w:tcPr>
            <w:tcW w:w="6300" w:type="dxa"/>
          </w:tcPr>
          <w:p w14:paraId="6376C95D"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/en:IHE_PATIENTS_RELEVANT_STUDIES/en:value/oe:value</w:t>
            </w:r>
          </w:p>
        </w:tc>
      </w:tr>
      <w:tr w:rsidR="00DD3ACB" w:rsidRPr="00315E13" w14:paraId="343DC4D6" w14:textId="77777777" w:rsidTr="00ED5CEE">
        <w:tc>
          <w:tcPr>
            <w:tcW w:w="2943" w:type="dxa"/>
          </w:tcPr>
          <w:p w14:paraId="34B1247F"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Operacije</w:t>
            </w:r>
          </w:p>
        </w:tc>
        <w:tc>
          <w:tcPr>
            <w:tcW w:w="6300" w:type="dxa"/>
          </w:tcPr>
          <w:p w14:paraId="0AD1F8AD"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/en:IHE_LIST_OF_SURGERIES/en:value/oe:value</w:t>
            </w:r>
          </w:p>
        </w:tc>
      </w:tr>
      <w:tr w:rsidR="00DD3ACB" w:rsidRPr="00315E13" w14:paraId="0A93FF16" w14:textId="77777777" w:rsidTr="00ED5CEE">
        <w:tc>
          <w:tcPr>
            <w:tcW w:w="2943" w:type="dxa"/>
          </w:tcPr>
          <w:p w14:paraId="40B5243A"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DruzbenoOzadje</w:t>
            </w:r>
          </w:p>
        </w:tc>
        <w:tc>
          <w:tcPr>
            <w:tcW w:w="6300" w:type="dxa"/>
          </w:tcPr>
          <w:p w14:paraId="003BA0C9"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/en:IHE_SOCIAL_HISTORY/en:value/oe:value</w:t>
            </w:r>
          </w:p>
        </w:tc>
      </w:tr>
      <w:tr w:rsidR="00DD3ACB" w:rsidRPr="00315E13" w14:paraId="1F6D5D4E" w14:textId="77777777" w:rsidTr="00ED5CEE">
        <w:tc>
          <w:tcPr>
            <w:tcW w:w="2943" w:type="dxa"/>
          </w:tcPr>
          <w:p w14:paraId="6AADAE15"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TelesniPregled</w:t>
            </w:r>
          </w:p>
        </w:tc>
        <w:tc>
          <w:tcPr>
            <w:tcW w:w="6300" w:type="dxa"/>
          </w:tcPr>
          <w:p w14:paraId="23FC4199"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/en:IHE_PHYSICAL_EXAM/en:value/oe:value</w:t>
            </w:r>
          </w:p>
        </w:tc>
      </w:tr>
      <w:tr w:rsidR="00DD3ACB" w:rsidRPr="00315E13" w14:paraId="0576CE73" w14:textId="77777777" w:rsidTr="00ED5CEE">
        <w:tc>
          <w:tcPr>
            <w:tcW w:w="2943" w:type="dxa"/>
          </w:tcPr>
          <w:p w14:paraId="41A14131"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Tezave</w:t>
            </w:r>
          </w:p>
        </w:tc>
        <w:tc>
          <w:tcPr>
            <w:tcW w:w="6300" w:type="dxa"/>
          </w:tcPr>
          <w:p w14:paraId="624ED60E"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/en:IHE_ACTIVE_PROBLEMS/en:value/oe:value</w:t>
            </w:r>
          </w:p>
        </w:tc>
      </w:tr>
      <w:tr w:rsidR="00DD3ACB" w:rsidRPr="00315E13" w14:paraId="2E82481F" w14:textId="77777777" w:rsidTr="00ED5CEE">
        <w:tc>
          <w:tcPr>
            <w:tcW w:w="2943" w:type="dxa"/>
          </w:tcPr>
          <w:p w14:paraId="39DAD2D1"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VitalniZnaki</w:t>
            </w:r>
          </w:p>
        </w:tc>
        <w:tc>
          <w:tcPr>
            <w:tcW w:w="6300" w:type="dxa"/>
          </w:tcPr>
          <w:p w14:paraId="1AD668E1"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/en:IHE_VITAL_SIGNS/en:value/oe:value</w:t>
            </w:r>
          </w:p>
        </w:tc>
      </w:tr>
      <w:tr w:rsidR="00DD3ACB" w:rsidRPr="00315E13" w14:paraId="593B9C3F" w14:textId="77777777" w:rsidTr="00ED5CEE">
        <w:tc>
          <w:tcPr>
            <w:tcW w:w="2943" w:type="dxa"/>
          </w:tcPr>
          <w:p w14:paraId="57159292"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Zdravila</w:t>
            </w:r>
          </w:p>
        </w:tc>
        <w:tc>
          <w:tcPr>
            <w:tcW w:w="6300" w:type="dxa"/>
          </w:tcPr>
          <w:p w14:paraId="71A4C58D"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/en:IHE_CURRENT_MEDS/en:value/oe:value</w:t>
            </w:r>
          </w:p>
        </w:tc>
      </w:tr>
      <w:tr w:rsidR="00DD3ACB" w:rsidRPr="00315E13" w14:paraId="019D8D9B" w14:textId="77777777" w:rsidTr="00ED5CEE">
        <w:tc>
          <w:tcPr>
            <w:tcW w:w="2943" w:type="dxa"/>
          </w:tcPr>
          <w:p w14:paraId="5EE5F7A0"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PotekZdravljenja</w:t>
            </w:r>
          </w:p>
        </w:tc>
        <w:tc>
          <w:tcPr>
            <w:tcW w:w="6300" w:type="dxa"/>
          </w:tcPr>
          <w:p w14:paraId="37598DB1"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/en:IHE_HISTORY_PRESENT_ILLNESS/en:value/oe:value</w:t>
            </w:r>
          </w:p>
        </w:tc>
      </w:tr>
      <w:tr w:rsidR="00DD3ACB" w:rsidRPr="00315E13" w14:paraId="6AA92594" w14:textId="77777777" w:rsidTr="00ED5CEE">
        <w:tc>
          <w:tcPr>
            <w:tcW w:w="2943" w:type="dxa"/>
          </w:tcPr>
          <w:p w14:paraId="144E1FAB"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ZgodovinaPreteklihBolezni</w:t>
            </w:r>
          </w:p>
        </w:tc>
        <w:tc>
          <w:tcPr>
            <w:tcW w:w="6300" w:type="dxa"/>
          </w:tcPr>
          <w:p w14:paraId="1421AAFB"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/en:IHE_HISTORY_OF_PAST_ILLNESS/en:value/oe:value</w:t>
            </w:r>
          </w:p>
        </w:tc>
      </w:tr>
      <w:tr w:rsidR="00DD3ACB" w:rsidRPr="00315E13" w14:paraId="50202C2F" w14:textId="77777777" w:rsidTr="00ED5CEE">
        <w:tc>
          <w:tcPr>
            <w:tcW w:w="2943" w:type="dxa"/>
          </w:tcPr>
          <w:p w14:paraId="76137E6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PredlogZdravljenja</w:t>
            </w:r>
          </w:p>
        </w:tc>
        <w:tc>
          <w:tcPr>
            <w:tcW w:w="6300" w:type="dxa"/>
          </w:tcPr>
          <w:p w14:paraId="64E569FE"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/en:IHE_PLAN_OF_CARE/en:value/oe:value</w:t>
            </w:r>
          </w:p>
        </w:tc>
      </w:tr>
      <w:tr w:rsidR="00DD3ACB" w:rsidRPr="00315E13" w14:paraId="432CBDEA" w14:textId="77777777" w:rsidTr="00ED5CEE">
        <w:tc>
          <w:tcPr>
            <w:tcW w:w="2943" w:type="dxa"/>
          </w:tcPr>
          <w:p w14:paraId="7D4BEB06"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PodrobnaNavodila</w:t>
            </w:r>
          </w:p>
        </w:tc>
        <w:tc>
          <w:tcPr>
            <w:tcW w:w="6300" w:type="dxa"/>
          </w:tcPr>
          <w:p w14:paraId="64845138"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/en:IHE_ADVANCED_DIRECTIVES/en:value/oe:value</w:t>
            </w:r>
          </w:p>
        </w:tc>
      </w:tr>
      <w:tr w:rsidR="00DD3ACB" w:rsidRPr="00315E13" w14:paraId="100C9E37" w14:textId="77777777" w:rsidTr="00ED5CEE">
        <w:tc>
          <w:tcPr>
            <w:tcW w:w="2943" w:type="dxa"/>
          </w:tcPr>
          <w:p w14:paraId="267E9B6B"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PregledOdzivov</w:t>
            </w:r>
          </w:p>
        </w:tc>
        <w:tc>
          <w:tcPr>
            <w:tcW w:w="6300" w:type="dxa"/>
          </w:tcPr>
          <w:p w14:paraId="621D1071"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/en:IHE_PERTINENT_REVIEW_OF_SYSTEMS/en:value/oe:value</w:t>
            </w:r>
          </w:p>
        </w:tc>
      </w:tr>
      <w:tr w:rsidR="00E53A32" w:rsidRPr="00315E13" w14:paraId="1BF49674" w14:textId="77777777" w:rsidTr="00ED5CEE">
        <w:tc>
          <w:tcPr>
            <w:tcW w:w="2943" w:type="dxa"/>
          </w:tcPr>
          <w:p w14:paraId="4F1E4B51"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Nujnost</w:t>
            </w:r>
          </w:p>
        </w:tc>
        <w:tc>
          <w:tcPr>
            <w:tcW w:w="6300" w:type="dxa"/>
          </w:tcPr>
          <w:p w14:paraId="583C4A20"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//en:Referral_document/en:Referral_request_Slovenia/en:referral_request/en:referral_urgency_type_id/en:value/en:defining_code/en:code_string</w:t>
            </w:r>
          </w:p>
        </w:tc>
      </w:tr>
      <w:tr w:rsidR="00E53A32" w:rsidRPr="00315E13" w14:paraId="3A7C817A" w14:textId="77777777" w:rsidTr="00ED5CEE">
        <w:tc>
          <w:tcPr>
            <w:tcW w:w="2943" w:type="dxa"/>
          </w:tcPr>
          <w:p w14:paraId="113C980A"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RazlogObravnave</w:t>
            </w:r>
          </w:p>
        </w:tc>
        <w:tc>
          <w:tcPr>
            <w:tcW w:w="6300" w:type="dxa"/>
          </w:tcPr>
          <w:p w14:paraId="5CA17E70"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//en:Referral_document/en:Referral_request_Slovenia/en:referral_request/en:referral_reason_id/en:value/en:defining_code/en:code_string</w:t>
            </w:r>
          </w:p>
        </w:tc>
      </w:tr>
      <w:tr w:rsidR="00E53A32" w:rsidRPr="00315E13" w14:paraId="71CE11C1" w14:textId="77777777" w:rsidTr="00ED5CEE">
        <w:tc>
          <w:tcPr>
            <w:tcW w:w="2943" w:type="dxa"/>
          </w:tcPr>
          <w:p w14:paraId="558009A6"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SifraStoritve</w:t>
            </w:r>
          </w:p>
        </w:tc>
        <w:tc>
          <w:tcPr>
            <w:tcW w:w="6300" w:type="dxa"/>
          </w:tcPr>
          <w:p w14:paraId="2BFF0776"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//en:Referral_document/en:Referral_request_Slovenia/en:referral_request/en:medical_procedure_id/en:value/oe:defining_code/oe:code_string</w:t>
            </w:r>
          </w:p>
        </w:tc>
      </w:tr>
      <w:tr w:rsidR="00E53A32" w:rsidRPr="00315E13" w14:paraId="7307E0DC" w14:textId="77777777" w:rsidTr="00ED5CEE">
        <w:tc>
          <w:tcPr>
            <w:tcW w:w="2943" w:type="dxa"/>
          </w:tcPr>
          <w:p w14:paraId="098C1BCB"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StranStoritve</w:t>
            </w:r>
          </w:p>
        </w:tc>
        <w:tc>
          <w:tcPr>
            <w:tcW w:w="6300" w:type="dxa"/>
          </w:tcPr>
          <w:p w14:paraId="5F12E5D4"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//en:Referral_document/en:Referral_request_Slovenia/en:referral_request/en:medical_procedure_side/en:value/en:defining_code/en:code_string</w:t>
            </w:r>
          </w:p>
        </w:tc>
      </w:tr>
      <w:tr w:rsidR="00E53A32" w:rsidRPr="00315E13" w14:paraId="31E660C7" w14:textId="77777777" w:rsidTr="00ED5CEE">
        <w:tc>
          <w:tcPr>
            <w:tcW w:w="2943" w:type="dxa"/>
          </w:tcPr>
          <w:p w14:paraId="104A58E0"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Status</w:t>
            </w:r>
          </w:p>
        </w:tc>
        <w:tc>
          <w:tcPr>
            <w:tcW w:w="6300" w:type="dxa"/>
          </w:tcPr>
          <w:p w14:paraId="0F405415"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//en:Referral_document/en:context/en:Specific_details/en:referral_status_id/en:value/en:defining_code/en:code_string</w:t>
            </w:r>
          </w:p>
        </w:tc>
      </w:tr>
      <w:tr w:rsidR="00E53A32" w:rsidRPr="00315E13" w14:paraId="6B467F36" w14:textId="77777777" w:rsidTr="00ED5CEE">
        <w:tc>
          <w:tcPr>
            <w:tcW w:w="2943" w:type="dxa"/>
          </w:tcPr>
          <w:p w14:paraId="6E1B8024"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Medij</w:t>
            </w:r>
          </w:p>
        </w:tc>
        <w:tc>
          <w:tcPr>
            <w:tcW w:w="6300" w:type="dxa"/>
          </w:tcPr>
          <w:p w14:paraId="300FDAB8"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//en:Referral_document/en:context/en:Specific_details/en:referral_media_type_id/en:value/en:defining_code/en:code_string</w:t>
            </w:r>
          </w:p>
        </w:tc>
      </w:tr>
      <w:tr w:rsidR="00E53A32" w:rsidRPr="00315E13" w14:paraId="2F963799" w14:textId="77777777" w:rsidTr="00ED5CEE">
        <w:tc>
          <w:tcPr>
            <w:tcW w:w="2943" w:type="dxa"/>
          </w:tcPr>
          <w:p w14:paraId="0A8B2791"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TipVeljavnosti</w:t>
            </w:r>
          </w:p>
        </w:tc>
        <w:tc>
          <w:tcPr>
            <w:tcW w:w="6300" w:type="dxa"/>
          </w:tcPr>
          <w:p w14:paraId="17799D5A" w14:textId="77777777" w:rsidR="00E53A32" w:rsidRPr="00315E13" w:rsidRDefault="00315E1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//en:Referral_document/en:Referral_request_Slovenia/en:referral_request/en:referral_validity/en:referral_validity_id/en:value/en:defining_code/en:code_string</w:t>
            </w:r>
          </w:p>
        </w:tc>
      </w:tr>
      <w:tr w:rsidR="00E53A32" w:rsidRPr="00315E13" w14:paraId="0AC82534" w14:textId="77777777" w:rsidTr="00ED5CEE">
        <w:tc>
          <w:tcPr>
            <w:tcW w:w="2943" w:type="dxa"/>
          </w:tcPr>
          <w:p w14:paraId="30DFC160"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Veljavnost</w:t>
            </w:r>
          </w:p>
        </w:tc>
        <w:tc>
          <w:tcPr>
            <w:tcW w:w="6300" w:type="dxa"/>
          </w:tcPr>
          <w:p w14:paraId="130A3CB8" w14:textId="77777777" w:rsidR="00E53A32" w:rsidRPr="00315E13" w:rsidRDefault="007041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//en:Referral_document/en:Referral_request_Slovenia/en:referral_request/en:referral_validity/en:referral_validity_duration/en:value/en:value</w:t>
            </w:r>
          </w:p>
        </w:tc>
      </w:tr>
      <w:tr w:rsidR="00E53A32" w:rsidRPr="00315E13" w14:paraId="0B1A9A4D" w14:textId="77777777" w:rsidTr="00ED5CEE">
        <w:tc>
          <w:tcPr>
            <w:tcW w:w="2943" w:type="dxa"/>
          </w:tcPr>
          <w:p w14:paraId="3B4804DF"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ZahtevaniDatumTermina</w:t>
            </w:r>
          </w:p>
        </w:tc>
        <w:tc>
          <w:tcPr>
            <w:tcW w:w="6300" w:type="dxa"/>
          </w:tcPr>
          <w:p w14:paraId="54EFB5B4"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//en:Referral_document/en:Referral_request_Slovenia/en:referral_request/en:appointment/en:appointment_requested_datetime/en:value/oe:value</w:t>
            </w:r>
          </w:p>
        </w:tc>
      </w:tr>
      <w:tr w:rsidR="00E53A32" w:rsidRPr="00315E13" w14:paraId="4D46992D" w14:textId="77777777" w:rsidTr="00ED5CEE">
        <w:tc>
          <w:tcPr>
            <w:tcW w:w="2943" w:type="dxa"/>
          </w:tcPr>
          <w:p w14:paraId="169E42A2" w14:textId="77777777" w:rsidR="00E53A32" w:rsidRPr="00315E13" w:rsidRDefault="00E53A32"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DatumTermina</w:t>
            </w:r>
          </w:p>
        </w:tc>
        <w:tc>
          <w:tcPr>
            <w:tcW w:w="6300" w:type="dxa"/>
          </w:tcPr>
          <w:p w14:paraId="506EFF57"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//en:Referral_document/en:Referral_request_Slovenia/en:referral_request/en:appointment/en:appointment_datetime/en:value/oe:value</w:t>
            </w:r>
          </w:p>
        </w:tc>
      </w:tr>
      <w:tr w:rsidR="00E53A32" w:rsidRPr="00315E13" w14:paraId="52133E84" w14:textId="77777777" w:rsidTr="00ED5CEE">
        <w:tc>
          <w:tcPr>
            <w:tcW w:w="2943" w:type="dxa"/>
          </w:tcPr>
          <w:p w14:paraId="286F34C2" w14:textId="77777777" w:rsidR="00E53A32"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PACIENT</w:t>
            </w:r>
          </w:p>
        </w:tc>
        <w:tc>
          <w:tcPr>
            <w:tcW w:w="6300" w:type="dxa"/>
          </w:tcPr>
          <w:p w14:paraId="4D47AF0C" w14:textId="77777777" w:rsidR="00E53A32"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//en:Referral_document/en:context/en:Personal_demographics</w:t>
            </w:r>
          </w:p>
        </w:tc>
      </w:tr>
      <w:tr w:rsidR="00DD3ACB" w:rsidRPr="00315E13" w14:paraId="68706FFE" w14:textId="77777777" w:rsidTr="00ED5CEE">
        <w:tc>
          <w:tcPr>
            <w:tcW w:w="2943" w:type="dxa"/>
          </w:tcPr>
          <w:p w14:paraId="47524204"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EMSO</w:t>
            </w:r>
          </w:p>
        </w:tc>
        <w:tc>
          <w:tcPr>
            <w:tcW w:w="6300" w:type="dxa"/>
          </w:tcPr>
          <w:p w14:paraId="39BB7B28" w14:textId="77777777" w:rsidR="00DD3ACB" w:rsidRPr="00315E13" w:rsidRDefault="00DD3AC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/en:UNIQUE_IDENTIFIER/en:value/oe:value</w:t>
            </w:r>
          </w:p>
        </w:tc>
      </w:tr>
      <w:tr w:rsidR="00DD3ACB" w:rsidRPr="00315E13" w14:paraId="4C6D5931" w14:textId="77777777" w:rsidTr="00ED5CEE">
        <w:tc>
          <w:tcPr>
            <w:tcW w:w="2943" w:type="dxa"/>
          </w:tcPr>
          <w:p w14:paraId="3C85418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DrugiId</w:t>
            </w:r>
          </w:p>
        </w:tc>
        <w:tc>
          <w:tcPr>
            <w:tcW w:w="6300" w:type="dxa"/>
          </w:tcPr>
          <w:p w14:paraId="5F2FEB93"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/en:INTERNAL_IDENTIFIER/en:value/oe:value</w:t>
            </w:r>
          </w:p>
        </w:tc>
      </w:tr>
      <w:tr w:rsidR="00DD3ACB" w:rsidRPr="00315E13" w14:paraId="53DE4055" w14:textId="77777777" w:rsidTr="00ED5CEE">
        <w:tc>
          <w:tcPr>
            <w:tcW w:w="2943" w:type="dxa"/>
          </w:tcPr>
          <w:p w14:paraId="1A039122"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15E38126"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DD3ACB" w:rsidRPr="00315E13" w14:paraId="48E4A1BC" w14:textId="77777777" w:rsidTr="00ED5CEE">
        <w:tc>
          <w:tcPr>
            <w:tcW w:w="2943" w:type="dxa"/>
          </w:tcPr>
          <w:p w14:paraId="1056D932"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6ED6FE3F"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DD3ACB" w:rsidRPr="00315E13" w14:paraId="1E3B510B" w14:textId="77777777" w:rsidTr="00ED5CEE">
        <w:tc>
          <w:tcPr>
            <w:tcW w:w="2943" w:type="dxa"/>
          </w:tcPr>
          <w:p w14:paraId="061D840A"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DatumRojstva</w:t>
            </w:r>
          </w:p>
        </w:tc>
        <w:tc>
          <w:tcPr>
            <w:tcW w:w="6300" w:type="dxa"/>
          </w:tcPr>
          <w:p w14:paraId="355F25D6"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/en:BIRTH_DATE/en:value/oe:value</w:t>
            </w:r>
          </w:p>
        </w:tc>
      </w:tr>
      <w:tr w:rsidR="00DD3ACB" w:rsidRPr="00315E13" w14:paraId="1C913349" w14:textId="77777777" w:rsidTr="00ED5CEE">
        <w:tc>
          <w:tcPr>
            <w:tcW w:w="2943" w:type="dxa"/>
          </w:tcPr>
          <w:p w14:paraId="64A0E5B7"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Spol</w:t>
            </w:r>
          </w:p>
        </w:tc>
        <w:tc>
          <w:tcPr>
            <w:tcW w:w="6300" w:type="dxa"/>
          </w:tcPr>
          <w:p w14:paraId="0B998BB4"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/en:SEX/en:value/en:defining_code/en:code_string</w:t>
            </w:r>
          </w:p>
        </w:tc>
      </w:tr>
      <w:tr w:rsidR="00DD3ACB" w:rsidRPr="00315E13" w14:paraId="25C58B03" w14:textId="77777777" w:rsidTr="00ED5CEE">
        <w:tc>
          <w:tcPr>
            <w:tcW w:w="2943" w:type="dxa"/>
          </w:tcPr>
          <w:p w14:paraId="09694885"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TipZavarovaneOsebe</w:t>
            </w:r>
          </w:p>
        </w:tc>
        <w:tc>
          <w:tcPr>
            <w:tcW w:w="6300" w:type="dxa"/>
          </w:tcPr>
          <w:p w14:paraId="270FD75B"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//en:Referral_document/en:context/en:Personal_insurance/en:PATIENT_INSURANCE_TYPE_ID/en:value/en:defining_code/en:code_string</w:t>
            </w:r>
          </w:p>
        </w:tc>
      </w:tr>
      <w:tr w:rsidR="00DD3ACB" w:rsidRPr="00315E13" w14:paraId="35010038" w14:textId="77777777" w:rsidTr="00ED5CEE">
        <w:tc>
          <w:tcPr>
            <w:tcW w:w="2943" w:type="dxa"/>
          </w:tcPr>
          <w:p w14:paraId="2672BA79" w14:textId="77777777" w:rsidR="00DD3ACB" w:rsidRPr="00315E13" w:rsidRDefault="00DD3AC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lastRenderedPageBreak/>
              <w:t xml:space="preserve">  ZZZSId</w:t>
            </w:r>
          </w:p>
        </w:tc>
        <w:tc>
          <w:tcPr>
            <w:tcW w:w="6300" w:type="dxa"/>
          </w:tcPr>
          <w:p w14:paraId="1A687945" w14:textId="77777777" w:rsidR="00DD3ACB"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//en:Referral_document/en:context/en:Personal_insurance/en:PATIENT_INSURANCE_IDENTIFIER/en:value/oe:value</w:t>
            </w:r>
          </w:p>
        </w:tc>
      </w:tr>
      <w:tr w:rsidR="00E53A32" w:rsidRPr="00315E13" w14:paraId="6816A324" w14:textId="77777777" w:rsidTr="00ED5CEE">
        <w:tc>
          <w:tcPr>
            <w:tcW w:w="2943" w:type="dxa"/>
          </w:tcPr>
          <w:p w14:paraId="02722802" w14:textId="77777777" w:rsidR="00E53A32"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NAPOTOVALEC</w:t>
            </w:r>
          </w:p>
        </w:tc>
        <w:tc>
          <w:tcPr>
            <w:tcW w:w="6300" w:type="dxa"/>
          </w:tcPr>
          <w:p w14:paraId="70758906" w14:textId="77777777" w:rsidR="00E53A32" w:rsidRPr="00315E13" w:rsidRDefault="00E53A32" w:rsidP="00E53A32">
            <w:pPr>
              <w:rPr>
                <w:rFonts w:ascii="Consolas" w:hAnsi="Consolas" w:cs="Consolas"/>
                <w:sz w:val="16"/>
                <w:szCs w:val="16"/>
              </w:rPr>
            </w:pPr>
          </w:p>
        </w:tc>
      </w:tr>
      <w:tr w:rsidR="00102A16" w:rsidRPr="00315E13" w14:paraId="41EFAAA5" w14:textId="77777777" w:rsidTr="00ED5CEE">
        <w:tc>
          <w:tcPr>
            <w:tcW w:w="2943" w:type="dxa"/>
          </w:tcPr>
          <w:p w14:paraId="477D8581"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AE2912" w:rsidRPr="00315E13">
              <w:rPr>
                <w:rFonts w:ascii="Consolas" w:hAnsi="Consolas" w:cs="Consolas"/>
                <w:sz w:val="16"/>
                <w:szCs w:val="16"/>
              </w:rPr>
              <w:t>ZDRAVNIK</w:t>
            </w:r>
          </w:p>
        </w:tc>
        <w:tc>
          <w:tcPr>
            <w:tcW w:w="6300" w:type="dxa"/>
          </w:tcPr>
          <w:p w14:paraId="35776F25"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w:t>
            </w:r>
          </w:p>
        </w:tc>
      </w:tr>
      <w:tr w:rsidR="00102A16" w:rsidRPr="00315E13" w14:paraId="52EB101A" w14:textId="77777777" w:rsidTr="00ED5CEE">
        <w:tc>
          <w:tcPr>
            <w:tcW w:w="2943" w:type="dxa"/>
          </w:tcPr>
          <w:p w14:paraId="22724B5E"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15C21D4F"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en:DOC_IDENTIFIER/en:value/oe:value</w:t>
            </w:r>
          </w:p>
        </w:tc>
      </w:tr>
      <w:tr w:rsidR="00102A16" w:rsidRPr="00315E13" w14:paraId="7E9DEB2A" w14:textId="77777777" w:rsidTr="00ED5CEE">
        <w:tc>
          <w:tcPr>
            <w:tcW w:w="2943" w:type="dxa"/>
          </w:tcPr>
          <w:p w14:paraId="1ED59C53"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03DADEB1"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102A16" w:rsidRPr="00315E13" w14:paraId="6070710C" w14:textId="77777777" w:rsidTr="00ED5CEE">
        <w:tc>
          <w:tcPr>
            <w:tcW w:w="2943" w:type="dxa"/>
          </w:tcPr>
          <w:p w14:paraId="0B539350"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20470AA7" w14:textId="77777777" w:rsidR="00102A16" w:rsidRPr="00315E13" w:rsidRDefault="00102A16"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102A16" w:rsidRPr="00315E13" w14:paraId="470658E5" w14:textId="77777777" w:rsidTr="00ED5CEE">
        <w:tc>
          <w:tcPr>
            <w:tcW w:w="2943" w:type="dxa"/>
          </w:tcPr>
          <w:p w14:paraId="54ADC508"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AE2912" w:rsidRPr="00315E13">
              <w:rPr>
                <w:rFonts w:ascii="Consolas" w:hAnsi="Consolas" w:cs="Consolas"/>
                <w:sz w:val="16"/>
                <w:szCs w:val="16"/>
              </w:rPr>
              <w:t>INSTITUCIJA</w:t>
            </w:r>
          </w:p>
        </w:tc>
        <w:tc>
          <w:tcPr>
            <w:tcW w:w="6300" w:type="dxa"/>
          </w:tcPr>
          <w:p w14:paraId="296C9E6C" w14:textId="77777777" w:rsidR="00102A16" w:rsidRPr="00315E13" w:rsidRDefault="00865F63"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//en:Referral_document/en:Referral_request_Slovenia/en:protocol/en:Professional_Individual_demographics_for_Slovenia/en:Organisation</w:t>
            </w:r>
          </w:p>
        </w:tc>
      </w:tr>
      <w:tr w:rsidR="00DD0E20" w:rsidRPr="00315E13" w14:paraId="608082F3" w14:textId="77777777" w:rsidTr="00ED5CEE">
        <w:tc>
          <w:tcPr>
            <w:tcW w:w="2943" w:type="dxa"/>
          </w:tcPr>
          <w:p w14:paraId="598D23DA"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16A55A29"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en:ORG_IDENTIFIER/en:value/oe:defining_code/oe:code_string</w:t>
            </w:r>
          </w:p>
        </w:tc>
      </w:tr>
      <w:tr w:rsidR="00DD0E20" w:rsidRPr="00315E13" w14:paraId="5E942361" w14:textId="77777777" w:rsidTr="00ED5CEE">
        <w:tc>
          <w:tcPr>
            <w:tcW w:w="2943" w:type="dxa"/>
          </w:tcPr>
          <w:p w14:paraId="3D2C9CFD"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738F6149"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en:ORG_NAME/en:value/oe:value</w:t>
            </w:r>
          </w:p>
        </w:tc>
      </w:tr>
      <w:tr w:rsidR="00DD0E20" w:rsidRPr="00315E13" w14:paraId="7568D61F" w14:textId="77777777" w:rsidTr="00ED5CEE">
        <w:tc>
          <w:tcPr>
            <w:tcW w:w="2943" w:type="dxa"/>
          </w:tcPr>
          <w:p w14:paraId="741E35CC"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SifraDejavnosti1</w:t>
            </w:r>
          </w:p>
        </w:tc>
        <w:tc>
          <w:tcPr>
            <w:tcW w:w="6300" w:type="dxa"/>
          </w:tcPr>
          <w:p w14:paraId="4602D316"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en:ORG_DEPARTMENT_IDENTIFIER/en:ORG_DEPARTMENT_IDENTIFIER_1/en:value/oe:defining_code/oe:code_string</w:t>
            </w:r>
          </w:p>
        </w:tc>
      </w:tr>
      <w:tr w:rsidR="00DD0E20" w:rsidRPr="00315E13" w14:paraId="69CB3CA4" w14:textId="77777777" w:rsidTr="00ED5CEE">
        <w:tc>
          <w:tcPr>
            <w:tcW w:w="2943" w:type="dxa"/>
          </w:tcPr>
          <w:p w14:paraId="51EB4903"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SifraDejavnosti2</w:t>
            </w:r>
          </w:p>
        </w:tc>
        <w:tc>
          <w:tcPr>
            <w:tcW w:w="6300" w:type="dxa"/>
          </w:tcPr>
          <w:p w14:paraId="4A5CEBB4"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en:ORG_DEPARTMENT_IDENTIFIER/en:ORG_DEPARTMENT_IDENTIFIER_2/en:value/oe:defining_code/oe:code_string</w:t>
            </w:r>
          </w:p>
        </w:tc>
      </w:tr>
      <w:tr w:rsidR="00DD0E20" w:rsidRPr="00315E13" w14:paraId="1B73DAF1" w14:textId="77777777" w:rsidTr="00ED5CEE">
        <w:tc>
          <w:tcPr>
            <w:tcW w:w="2943" w:type="dxa"/>
          </w:tcPr>
          <w:p w14:paraId="34E26121" w14:textId="77777777" w:rsidR="00DD0E20" w:rsidRPr="00315E13" w:rsidRDefault="00DD0E20"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Naslov</w:t>
            </w:r>
          </w:p>
        </w:tc>
        <w:tc>
          <w:tcPr>
            <w:tcW w:w="6300" w:type="dxa"/>
          </w:tcPr>
          <w:p w14:paraId="6BB50AFF" w14:textId="77777777" w:rsidR="00DD0E20" w:rsidRPr="00315E13" w:rsidRDefault="00DD0E20"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en:ORG_STAT_REGION/en:value/oe:value</w:t>
            </w:r>
          </w:p>
        </w:tc>
      </w:tr>
      <w:tr w:rsidR="00102A16" w:rsidRPr="00315E13" w14:paraId="78AC9F5D" w14:textId="77777777" w:rsidTr="00ED5CEE">
        <w:tc>
          <w:tcPr>
            <w:tcW w:w="2943" w:type="dxa"/>
          </w:tcPr>
          <w:p w14:paraId="46A2FE3B"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JavnaMreza</w:t>
            </w:r>
          </w:p>
        </w:tc>
        <w:tc>
          <w:tcPr>
            <w:tcW w:w="6300" w:type="dxa"/>
          </w:tcPr>
          <w:p w14:paraId="75FFFD7D" w14:textId="77777777" w:rsidR="00102A16" w:rsidRPr="00315E13" w:rsidRDefault="00AE2912"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//en:Referral_document/en:Referral_request_Slovenia/en:protocol/en:Professional_Individual_demographics_for_Slovenia/en:Organisation/en:IN_PUBLIC_HEALTHCARE/en:value/oe:value</w:t>
            </w:r>
          </w:p>
        </w:tc>
      </w:tr>
      <w:tr w:rsidR="00102A16" w:rsidRPr="00315E13" w14:paraId="22F9763D" w14:textId="77777777" w:rsidTr="00ED5CEE">
        <w:tc>
          <w:tcPr>
            <w:tcW w:w="2943" w:type="dxa"/>
          </w:tcPr>
          <w:p w14:paraId="116AB5D7"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VrstaNapotitve</w:t>
            </w:r>
          </w:p>
        </w:tc>
        <w:tc>
          <w:tcPr>
            <w:tcW w:w="6300" w:type="dxa"/>
          </w:tcPr>
          <w:p w14:paraId="45CEA0BE" w14:textId="77777777" w:rsidR="00102A16" w:rsidRPr="00315E13" w:rsidRDefault="00AE2912"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//en:Referral_document/en:Referral_request_Slovenia/en:referral_request/en:administrative_data/en:requestor_referral_type_id/en:value/en:defining_code/en:code_string</w:t>
            </w:r>
          </w:p>
        </w:tc>
      </w:tr>
      <w:tr w:rsidR="00102A16" w:rsidRPr="00315E13" w14:paraId="035A3B0C" w14:textId="77777777" w:rsidTr="00ED5CEE">
        <w:tc>
          <w:tcPr>
            <w:tcW w:w="2943" w:type="dxa"/>
          </w:tcPr>
          <w:p w14:paraId="5739B423" w14:textId="77777777" w:rsidR="00102A16" w:rsidRPr="00315E13" w:rsidRDefault="00102A16"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Vloga</w:t>
            </w:r>
          </w:p>
        </w:tc>
        <w:tc>
          <w:tcPr>
            <w:tcW w:w="6300" w:type="dxa"/>
          </w:tcPr>
          <w:p w14:paraId="5BC08279" w14:textId="77777777" w:rsidR="00102A16" w:rsidRPr="00315E13" w:rsidRDefault="002509A8"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//en:Referral_document/en:Referral_request_Slovenia/en:protocol/en:Professional_Individual_demographics_for_Slovenia/en:Professional_role/en:Unstructured_role/en:value/en:defining_code/en:code_string</w:t>
            </w:r>
          </w:p>
        </w:tc>
      </w:tr>
      <w:tr w:rsidR="00E53A32" w:rsidRPr="00315E13" w14:paraId="2EF996C8" w14:textId="77777777" w:rsidTr="00ED5CEE">
        <w:tc>
          <w:tcPr>
            <w:tcW w:w="2943" w:type="dxa"/>
          </w:tcPr>
          <w:p w14:paraId="3797DBBB" w14:textId="77777777" w:rsidR="00E53A32" w:rsidRPr="00315E13" w:rsidRDefault="000C0319"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IZVAJALEC</w:t>
            </w:r>
          </w:p>
        </w:tc>
        <w:tc>
          <w:tcPr>
            <w:tcW w:w="6300" w:type="dxa"/>
          </w:tcPr>
          <w:p w14:paraId="57D55A64" w14:textId="77777777" w:rsidR="00E53A32" w:rsidRPr="00315E13" w:rsidRDefault="00E53A32" w:rsidP="00E53A32">
            <w:pPr>
              <w:rPr>
                <w:rFonts w:ascii="Consolas" w:hAnsi="Consolas" w:cs="Consolas"/>
                <w:sz w:val="16"/>
                <w:szCs w:val="16"/>
              </w:rPr>
            </w:pPr>
          </w:p>
        </w:tc>
      </w:tr>
      <w:tr w:rsidR="000C0319" w:rsidRPr="00315E13" w14:paraId="760093FA" w14:textId="77777777" w:rsidTr="00ED5CEE">
        <w:tc>
          <w:tcPr>
            <w:tcW w:w="2943" w:type="dxa"/>
          </w:tcPr>
          <w:p w14:paraId="381A3213" w14:textId="77777777" w:rsidR="000C0319" w:rsidRPr="00315E13" w:rsidRDefault="000C0319"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820D8F" w:rsidRPr="00315E13">
              <w:rPr>
                <w:rFonts w:ascii="Consolas" w:hAnsi="Consolas" w:cs="Consolas"/>
                <w:sz w:val="16"/>
                <w:szCs w:val="16"/>
              </w:rPr>
              <w:t>ZDRAVNIK</w:t>
            </w:r>
          </w:p>
        </w:tc>
        <w:tc>
          <w:tcPr>
            <w:tcW w:w="6300" w:type="dxa"/>
          </w:tcPr>
          <w:p w14:paraId="5FFFDE50" w14:textId="77777777" w:rsidR="000C0319"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//en:Referral_document/en:Referral_request_Slovenia/en:protocol/en:Organisation/en:Professional_Individual_demographics</w:t>
            </w:r>
          </w:p>
        </w:tc>
      </w:tr>
      <w:tr w:rsidR="00820D8F" w:rsidRPr="00315E13" w14:paraId="43FF624E" w14:textId="77777777" w:rsidTr="00ED5CEE">
        <w:tc>
          <w:tcPr>
            <w:tcW w:w="2943" w:type="dxa"/>
          </w:tcPr>
          <w:p w14:paraId="0F39D3C3"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387D8FB8"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en:DOC_IDENTIFIER/en:value/oe:value</w:t>
            </w:r>
          </w:p>
        </w:tc>
      </w:tr>
      <w:tr w:rsidR="00820D8F" w:rsidRPr="00315E13" w14:paraId="3196C91E" w14:textId="77777777" w:rsidTr="00ED5CEE">
        <w:tc>
          <w:tcPr>
            <w:tcW w:w="2943" w:type="dxa"/>
          </w:tcPr>
          <w:p w14:paraId="376B29B8"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252C5A74"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820D8F" w:rsidRPr="00315E13" w14:paraId="4B42D5BE" w14:textId="77777777" w:rsidTr="00ED5CEE">
        <w:tc>
          <w:tcPr>
            <w:tcW w:w="2943" w:type="dxa"/>
          </w:tcPr>
          <w:p w14:paraId="00AE477D"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38F933BE"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820D8F" w:rsidRPr="00315E13" w14:paraId="2887330A" w14:textId="77777777" w:rsidTr="00ED5CEE">
        <w:tc>
          <w:tcPr>
            <w:tcW w:w="2943" w:type="dxa"/>
          </w:tcPr>
          <w:p w14:paraId="5E0EB788"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INSTITUCIJA</w:t>
            </w:r>
          </w:p>
        </w:tc>
        <w:tc>
          <w:tcPr>
            <w:tcW w:w="6300" w:type="dxa"/>
          </w:tcPr>
          <w:p w14:paraId="75A3D09E"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//en:Referral_document/en:Referral_request_Slovenia/en:protocol/en:Organisation</w:t>
            </w:r>
          </w:p>
        </w:tc>
      </w:tr>
      <w:tr w:rsidR="00820D8F" w:rsidRPr="00315E13" w14:paraId="526466CC" w14:textId="77777777" w:rsidTr="00ED5CEE">
        <w:tc>
          <w:tcPr>
            <w:tcW w:w="2943" w:type="dxa"/>
          </w:tcPr>
          <w:p w14:paraId="65BDC100"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IdBPI</w:t>
            </w:r>
          </w:p>
        </w:tc>
        <w:tc>
          <w:tcPr>
            <w:tcW w:w="6300" w:type="dxa"/>
          </w:tcPr>
          <w:p w14:paraId="3BA209F2"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en:ORG_IDENTIFIER/en:value/oe:defining_code/oe:code_string</w:t>
            </w:r>
          </w:p>
        </w:tc>
      </w:tr>
      <w:tr w:rsidR="00820D8F" w:rsidRPr="00315E13" w14:paraId="0275DC66" w14:textId="77777777" w:rsidTr="00ED5CEE">
        <w:tc>
          <w:tcPr>
            <w:tcW w:w="2943" w:type="dxa"/>
          </w:tcPr>
          <w:p w14:paraId="70C890CD"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5967E981"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en:ORG_NAME/en:value/oe:value</w:t>
            </w:r>
          </w:p>
        </w:tc>
      </w:tr>
      <w:tr w:rsidR="00820D8F" w:rsidRPr="00315E13" w14:paraId="5BCF6CA3" w14:textId="77777777" w:rsidTr="00ED5CEE">
        <w:tc>
          <w:tcPr>
            <w:tcW w:w="2943" w:type="dxa"/>
          </w:tcPr>
          <w:p w14:paraId="7E94E30F"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SifraDejavnosti1</w:t>
            </w:r>
          </w:p>
        </w:tc>
        <w:tc>
          <w:tcPr>
            <w:tcW w:w="6300" w:type="dxa"/>
          </w:tcPr>
          <w:p w14:paraId="30D7A486"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en:ORG_DEPARTMENT_IDENTIFIER/en:ORG_DEPARTMENT_IDENTIFIER_1/en:value/oe:defining_code/oe:code_string</w:t>
            </w:r>
          </w:p>
        </w:tc>
      </w:tr>
      <w:tr w:rsidR="00820D8F" w:rsidRPr="00315E13" w14:paraId="4BC634FD" w14:textId="77777777" w:rsidTr="00ED5CEE">
        <w:tc>
          <w:tcPr>
            <w:tcW w:w="2943" w:type="dxa"/>
          </w:tcPr>
          <w:p w14:paraId="3F879FC0"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SifraDejavnosti2</w:t>
            </w:r>
          </w:p>
        </w:tc>
        <w:tc>
          <w:tcPr>
            <w:tcW w:w="6300" w:type="dxa"/>
          </w:tcPr>
          <w:p w14:paraId="5108703A"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en:ORG_DEPARTMENT_IDENTIFIER/en:ORG_DEPARTMENT_IDENTIFIER_2/en:value/oe:defining_code/oe:code_string</w:t>
            </w:r>
          </w:p>
        </w:tc>
      </w:tr>
      <w:tr w:rsidR="00820D8F" w:rsidRPr="00315E13" w14:paraId="2490AA22" w14:textId="77777777" w:rsidTr="00ED5CEE">
        <w:tc>
          <w:tcPr>
            <w:tcW w:w="2943" w:type="dxa"/>
          </w:tcPr>
          <w:p w14:paraId="0DEBB889"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Naslov</w:t>
            </w:r>
          </w:p>
        </w:tc>
        <w:tc>
          <w:tcPr>
            <w:tcW w:w="6300" w:type="dxa"/>
          </w:tcPr>
          <w:p w14:paraId="27132574"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en:ORG_STAT_REGION/en:value/oe:value</w:t>
            </w:r>
          </w:p>
        </w:tc>
      </w:tr>
      <w:tr w:rsidR="00820D8F" w:rsidRPr="00315E13" w14:paraId="6DB1CCCB" w14:textId="77777777" w:rsidTr="00ED5CEE">
        <w:tc>
          <w:tcPr>
            <w:tcW w:w="2943" w:type="dxa"/>
          </w:tcPr>
          <w:p w14:paraId="5CDBAFC5"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JavnaMreza</w:t>
            </w:r>
          </w:p>
        </w:tc>
        <w:tc>
          <w:tcPr>
            <w:tcW w:w="6300" w:type="dxa"/>
          </w:tcPr>
          <w:p w14:paraId="72F2F51A"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//en:Referral_document/en:Referral_request_Slovenia/en:protocol/en:Organisation/en:IN_PUBLIC_HEALTHCARE/en:value/oe:value</w:t>
            </w:r>
          </w:p>
        </w:tc>
      </w:tr>
      <w:tr w:rsidR="00820D8F" w:rsidRPr="00315E13" w14:paraId="44620A8A" w14:textId="77777777" w:rsidTr="00ED5CEE">
        <w:tc>
          <w:tcPr>
            <w:tcW w:w="2943" w:type="dxa"/>
          </w:tcPr>
          <w:p w14:paraId="590A8CBE"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VrstaNapotitve</w:t>
            </w:r>
          </w:p>
        </w:tc>
        <w:tc>
          <w:tcPr>
            <w:tcW w:w="6300" w:type="dxa"/>
          </w:tcPr>
          <w:p w14:paraId="04C63EC0" w14:textId="77777777" w:rsidR="00820D8F" w:rsidRPr="00315E13" w:rsidRDefault="00820D8F"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//en:Referral_document/en:Referral_request_Slovenia/en:referral_request/en:administrative_data/en:admission_referral_type_id/en:value/en:defining_code/en:code_string</w:t>
            </w:r>
          </w:p>
        </w:tc>
      </w:tr>
      <w:tr w:rsidR="00820D8F" w:rsidRPr="00315E13" w14:paraId="424DD65A" w14:textId="77777777" w:rsidTr="00ED5CEE">
        <w:tc>
          <w:tcPr>
            <w:tcW w:w="2943" w:type="dxa"/>
          </w:tcPr>
          <w:p w14:paraId="003B3238" w14:textId="77777777" w:rsidR="00820D8F"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KONTAKT</w:t>
            </w:r>
          </w:p>
        </w:tc>
        <w:tc>
          <w:tcPr>
            <w:tcW w:w="6300" w:type="dxa"/>
          </w:tcPr>
          <w:p w14:paraId="7A0238E6" w14:textId="77777777" w:rsidR="00820D8F"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//en:Referral_document/en:Referral_request_Slovenia/en:referral_request/en:patient_contact</w:t>
            </w:r>
          </w:p>
        </w:tc>
      </w:tr>
      <w:tr w:rsidR="001B01DB" w:rsidRPr="00315E13" w14:paraId="06394122" w14:textId="77777777" w:rsidTr="00ED5CEE">
        <w:tc>
          <w:tcPr>
            <w:tcW w:w="2943" w:type="dxa"/>
          </w:tcPr>
          <w:p w14:paraId="3F251A3B"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Ime</w:t>
            </w:r>
          </w:p>
        </w:tc>
        <w:tc>
          <w:tcPr>
            <w:tcW w:w="6300" w:type="dxa"/>
          </w:tcPr>
          <w:p w14:paraId="0D6C139E"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/en:Personal_name_for_Slovenia/en:Personal_name/en:Structured_name/en:GIVEN_NAME/en:value/oe:value</w:t>
            </w:r>
          </w:p>
        </w:tc>
      </w:tr>
      <w:tr w:rsidR="001B01DB" w:rsidRPr="00315E13" w14:paraId="4A3E70BA" w14:textId="77777777" w:rsidTr="00ED5CEE">
        <w:tc>
          <w:tcPr>
            <w:tcW w:w="2943" w:type="dxa"/>
          </w:tcPr>
          <w:p w14:paraId="5D8479AF"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Priimek</w:t>
            </w:r>
          </w:p>
        </w:tc>
        <w:tc>
          <w:tcPr>
            <w:tcW w:w="6300" w:type="dxa"/>
          </w:tcPr>
          <w:p w14:paraId="3E3D2197"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/en:Personal_name_for_Slovenia/en:Personal_name/en:Structured_name/en:FAMILY_NAME/en:value/oe:value</w:t>
            </w:r>
          </w:p>
        </w:tc>
      </w:tr>
      <w:tr w:rsidR="001B01DB" w:rsidRPr="00315E13" w14:paraId="63E57F38" w14:textId="77777777" w:rsidTr="00ED5CEE">
        <w:tc>
          <w:tcPr>
            <w:tcW w:w="2943" w:type="dxa"/>
          </w:tcPr>
          <w:p w14:paraId="5877655D"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Vloga</w:t>
            </w:r>
          </w:p>
        </w:tc>
        <w:tc>
          <w:tcPr>
            <w:tcW w:w="6300" w:type="dxa"/>
          </w:tcPr>
          <w:p w14:paraId="777879CC"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/en:patient_contact_role/en:value/en:defining_code/en:code_string</w:t>
            </w:r>
          </w:p>
        </w:tc>
      </w:tr>
      <w:tr w:rsidR="001B01DB" w:rsidRPr="00315E13" w14:paraId="6C63F44D" w14:textId="77777777" w:rsidTr="00ED5CEE">
        <w:tc>
          <w:tcPr>
            <w:tcW w:w="2943" w:type="dxa"/>
          </w:tcPr>
          <w:p w14:paraId="764E67C6"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TELEFONSKESTEVILKE</w:t>
            </w:r>
          </w:p>
        </w:tc>
        <w:tc>
          <w:tcPr>
            <w:tcW w:w="6300" w:type="dxa"/>
          </w:tcPr>
          <w:p w14:paraId="38F00E5E"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/en:Telecom_details/en:Telecoms</w:t>
            </w:r>
          </w:p>
        </w:tc>
      </w:tr>
      <w:tr w:rsidR="001B01DB" w:rsidRPr="00315E13" w14:paraId="5A01D16E" w14:textId="77777777" w:rsidTr="00ED5CEE">
        <w:tc>
          <w:tcPr>
            <w:tcW w:w="2943" w:type="dxa"/>
          </w:tcPr>
          <w:p w14:paraId="51A02B1A"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Stevilka</w:t>
            </w:r>
          </w:p>
        </w:tc>
        <w:tc>
          <w:tcPr>
            <w:tcW w:w="6300" w:type="dxa"/>
          </w:tcPr>
          <w:p w14:paraId="08A26B7A"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/en:Structured_telecoms/en:Number/en:value/oe:value</w:t>
            </w:r>
          </w:p>
        </w:tc>
      </w:tr>
      <w:tr w:rsidR="001B01DB" w:rsidRPr="00315E13" w14:paraId="5506B83D" w14:textId="77777777" w:rsidTr="00ED5CEE">
        <w:tc>
          <w:tcPr>
            <w:tcW w:w="2943" w:type="dxa"/>
          </w:tcPr>
          <w:p w14:paraId="12CC45F3"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SifraDrzave</w:t>
            </w:r>
          </w:p>
        </w:tc>
        <w:tc>
          <w:tcPr>
            <w:tcW w:w="6300" w:type="dxa"/>
          </w:tcPr>
          <w:p w14:paraId="41A43EB7"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/en:Structured_telecoms/en:Country_code/en:value/oe:value</w:t>
            </w:r>
          </w:p>
        </w:tc>
      </w:tr>
      <w:tr w:rsidR="001B01DB" w:rsidRPr="00315E13" w14:paraId="1AA152F0" w14:textId="77777777" w:rsidTr="00ED5CEE">
        <w:tc>
          <w:tcPr>
            <w:tcW w:w="2943" w:type="dxa"/>
          </w:tcPr>
          <w:p w14:paraId="7DD6DA1E"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TipTelefona</w:t>
            </w:r>
          </w:p>
        </w:tc>
        <w:tc>
          <w:tcPr>
            <w:tcW w:w="6300" w:type="dxa"/>
          </w:tcPr>
          <w:p w14:paraId="367AA88F"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/en:Telecoms_type/en:value/en:defining_code/en:code_string</w:t>
            </w:r>
          </w:p>
        </w:tc>
      </w:tr>
      <w:tr w:rsidR="001B01DB" w:rsidRPr="00315E13" w14:paraId="27ACC310" w14:textId="77777777" w:rsidTr="00ED5CEE">
        <w:tc>
          <w:tcPr>
            <w:tcW w:w="2943" w:type="dxa"/>
          </w:tcPr>
          <w:p w14:paraId="39F784A0"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Email</w:t>
            </w:r>
          </w:p>
        </w:tc>
        <w:tc>
          <w:tcPr>
            <w:tcW w:w="6300" w:type="dxa"/>
          </w:tcPr>
          <w:p w14:paraId="67A7B3E2" w14:textId="77777777" w:rsidR="001B01DB" w:rsidRPr="00315E13" w:rsidRDefault="001B01D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/en:Telecom_details/en:Email_address/en:value/oe:value</w:t>
            </w:r>
          </w:p>
        </w:tc>
      </w:tr>
      <w:tr w:rsidR="001B01DB" w:rsidRPr="00315E13" w14:paraId="73C17975" w14:textId="77777777" w:rsidTr="00ED5CEE">
        <w:tc>
          <w:tcPr>
            <w:tcW w:w="2943" w:type="dxa"/>
          </w:tcPr>
          <w:p w14:paraId="29C40E1D" w14:textId="77777777" w:rsidR="001B01DB" w:rsidRPr="00315E13" w:rsidRDefault="001B01D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w:t>
            </w:r>
            <w:r w:rsidR="0078415B" w:rsidRPr="00315E13">
              <w:rPr>
                <w:rFonts w:ascii="Consolas" w:hAnsi="Consolas" w:cs="Consolas"/>
                <w:sz w:val="16"/>
                <w:szCs w:val="16"/>
              </w:rPr>
              <w:t>NASLOV</w:t>
            </w:r>
          </w:p>
        </w:tc>
        <w:tc>
          <w:tcPr>
            <w:tcW w:w="6300" w:type="dxa"/>
          </w:tcPr>
          <w:p w14:paraId="615E2515" w14:textId="77777777" w:rsidR="001B01DB"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/en:Address_Slovenia/en:Address</w:t>
            </w:r>
          </w:p>
        </w:tc>
      </w:tr>
      <w:tr w:rsidR="0078415B" w:rsidRPr="00315E13" w14:paraId="17858605" w14:textId="77777777" w:rsidTr="00ED5CEE">
        <w:tc>
          <w:tcPr>
            <w:tcW w:w="2943" w:type="dxa"/>
          </w:tcPr>
          <w:p w14:paraId="605D6DBF"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TipNaslova</w:t>
            </w:r>
          </w:p>
        </w:tc>
        <w:tc>
          <w:tcPr>
            <w:tcW w:w="6300" w:type="dxa"/>
          </w:tcPr>
          <w:p w14:paraId="7B48161E"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/en:Address_Type/en:value/en:defining_code/en:code_string</w:t>
            </w:r>
          </w:p>
        </w:tc>
      </w:tr>
      <w:tr w:rsidR="0078415B" w:rsidRPr="00315E13" w14:paraId="4EF9192B" w14:textId="77777777" w:rsidTr="00ED5CEE">
        <w:tc>
          <w:tcPr>
            <w:tcW w:w="2943" w:type="dxa"/>
          </w:tcPr>
          <w:p w14:paraId="787330E0"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HisnaStevilka</w:t>
            </w:r>
          </w:p>
        </w:tc>
        <w:tc>
          <w:tcPr>
            <w:tcW w:w="6300" w:type="dxa"/>
          </w:tcPr>
          <w:p w14:paraId="7626F104"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/en:Structured_address/en:Property_number/en:value/oe:value</w:t>
            </w:r>
          </w:p>
        </w:tc>
      </w:tr>
      <w:tr w:rsidR="0078415B" w:rsidRPr="00315E13" w14:paraId="60544246" w14:textId="77777777" w:rsidTr="00ED5CEE">
        <w:tc>
          <w:tcPr>
            <w:tcW w:w="2943" w:type="dxa"/>
          </w:tcPr>
          <w:p w14:paraId="4547640F"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Ulica</w:t>
            </w:r>
          </w:p>
        </w:tc>
        <w:tc>
          <w:tcPr>
            <w:tcW w:w="6300" w:type="dxa"/>
          </w:tcPr>
          <w:p w14:paraId="5ED65A54"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/en:Structured_address/en:Address_line/en:value/oe:value</w:t>
            </w:r>
          </w:p>
        </w:tc>
      </w:tr>
      <w:tr w:rsidR="0078415B" w:rsidRPr="00315E13" w14:paraId="04A775C3" w14:textId="77777777" w:rsidTr="00ED5CEE">
        <w:tc>
          <w:tcPr>
            <w:tcW w:w="2943" w:type="dxa"/>
          </w:tcPr>
          <w:p w14:paraId="1B7F57A4"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lastRenderedPageBreak/>
              <w:t xml:space="preserve">    NazivObcine</w:t>
            </w:r>
          </w:p>
        </w:tc>
        <w:tc>
          <w:tcPr>
            <w:tcW w:w="6300" w:type="dxa"/>
          </w:tcPr>
          <w:p w14:paraId="7F51EABE"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/en:District/en:District_Name/en:value/oe:value</w:t>
            </w:r>
          </w:p>
        </w:tc>
      </w:tr>
      <w:tr w:rsidR="0078415B" w:rsidRPr="00315E13" w14:paraId="7A4FE8B6" w14:textId="77777777" w:rsidTr="00ED5CEE">
        <w:tc>
          <w:tcPr>
            <w:tcW w:w="2943" w:type="dxa"/>
          </w:tcPr>
          <w:p w14:paraId="275D5B56"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SifraObcine</w:t>
            </w:r>
          </w:p>
        </w:tc>
        <w:tc>
          <w:tcPr>
            <w:tcW w:w="6300" w:type="dxa"/>
          </w:tcPr>
          <w:p w14:paraId="4385AD23"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/en:District/en:District_code/en:value/oe:value</w:t>
            </w:r>
          </w:p>
        </w:tc>
      </w:tr>
      <w:tr w:rsidR="0078415B" w:rsidRPr="00315E13" w14:paraId="6950EB72" w14:textId="77777777" w:rsidTr="00ED5CEE">
        <w:tc>
          <w:tcPr>
            <w:tcW w:w="2943" w:type="dxa"/>
          </w:tcPr>
          <w:p w14:paraId="669F7584"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POSTA</w:t>
            </w:r>
          </w:p>
        </w:tc>
        <w:tc>
          <w:tcPr>
            <w:tcW w:w="6300" w:type="dxa"/>
          </w:tcPr>
          <w:p w14:paraId="0E6C3C45"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/en:City</w:t>
            </w:r>
          </w:p>
        </w:tc>
      </w:tr>
      <w:tr w:rsidR="0078415B" w:rsidRPr="00315E13" w14:paraId="7D1A6CE2" w14:textId="77777777" w:rsidTr="00ED5CEE">
        <w:tc>
          <w:tcPr>
            <w:tcW w:w="2943" w:type="dxa"/>
          </w:tcPr>
          <w:p w14:paraId="60656016"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2C240682"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/en:City_name/en:value/oe:value</w:t>
            </w:r>
          </w:p>
        </w:tc>
      </w:tr>
      <w:tr w:rsidR="0078415B" w:rsidRPr="00315E13" w14:paraId="00E316BC" w14:textId="77777777" w:rsidTr="00ED5CEE">
        <w:tc>
          <w:tcPr>
            <w:tcW w:w="2943" w:type="dxa"/>
          </w:tcPr>
          <w:p w14:paraId="79D01B20"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w:t>
            </w:r>
          </w:p>
        </w:tc>
        <w:tc>
          <w:tcPr>
            <w:tcW w:w="6300" w:type="dxa"/>
          </w:tcPr>
          <w:p w14:paraId="3FAD92BC"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/en:Post_code/en:value/oe:value</w:t>
            </w:r>
          </w:p>
        </w:tc>
      </w:tr>
      <w:tr w:rsidR="0078415B" w:rsidRPr="00315E13" w14:paraId="524C81A1" w14:textId="77777777" w:rsidTr="00ED5CEE">
        <w:tc>
          <w:tcPr>
            <w:tcW w:w="2943" w:type="dxa"/>
          </w:tcPr>
          <w:p w14:paraId="22EBD502"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DRZAVA</w:t>
            </w:r>
          </w:p>
        </w:tc>
        <w:tc>
          <w:tcPr>
            <w:tcW w:w="6300" w:type="dxa"/>
          </w:tcPr>
          <w:p w14:paraId="4C5775BC"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/en:Country</w:t>
            </w:r>
          </w:p>
        </w:tc>
      </w:tr>
      <w:tr w:rsidR="0078415B" w:rsidRPr="00315E13" w14:paraId="578BFB6F" w14:textId="77777777" w:rsidTr="00ED5CEE">
        <w:tc>
          <w:tcPr>
            <w:tcW w:w="2943" w:type="dxa"/>
          </w:tcPr>
          <w:p w14:paraId="5C15D4DA"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Naziv</w:t>
            </w:r>
          </w:p>
        </w:tc>
        <w:tc>
          <w:tcPr>
            <w:tcW w:w="6300" w:type="dxa"/>
          </w:tcPr>
          <w:p w14:paraId="4C93A774"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/en:Country_name/en:value/oe:value</w:t>
            </w:r>
          </w:p>
        </w:tc>
      </w:tr>
      <w:tr w:rsidR="0078415B" w:rsidRPr="00315E13" w14:paraId="019F5DDD" w14:textId="77777777" w:rsidTr="00ED5CEE">
        <w:tc>
          <w:tcPr>
            <w:tcW w:w="2943" w:type="dxa"/>
          </w:tcPr>
          <w:p w14:paraId="3039B98D"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Sifra</w:t>
            </w:r>
          </w:p>
        </w:tc>
        <w:tc>
          <w:tcPr>
            <w:tcW w:w="6300" w:type="dxa"/>
          </w:tcPr>
          <w:p w14:paraId="3190231A"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/en:Country_code/en:value/oe:defining_code/oe:code_string</w:t>
            </w:r>
          </w:p>
        </w:tc>
      </w:tr>
      <w:tr w:rsidR="0078415B" w:rsidRPr="00315E13" w14:paraId="29B07C64" w14:textId="77777777" w:rsidTr="00ED5CEE">
        <w:tc>
          <w:tcPr>
            <w:tcW w:w="2943" w:type="dxa"/>
          </w:tcPr>
          <w:p w14:paraId="59E08A5A" w14:textId="77777777" w:rsidR="0078415B" w:rsidRPr="00315E13" w:rsidRDefault="0078415B"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 xml:space="preserve">    Regija</w:t>
            </w:r>
          </w:p>
        </w:tc>
        <w:tc>
          <w:tcPr>
            <w:tcW w:w="6300" w:type="dxa"/>
          </w:tcPr>
          <w:p w14:paraId="162878D7" w14:textId="77777777" w:rsidR="0078415B" w:rsidRPr="00315E13" w:rsidRDefault="0078415B"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/en:STATICAL_REGION/en:value/oe:value</w:t>
            </w:r>
          </w:p>
        </w:tc>
      </w:tr>
      <w:tr w:rsidR="00820D8F" w:rsidRPr="00315E13" w14:paraId="409D221F" w14:textId="77777777" w:rsidTr="00ED5CEE">
        <w:tc>
          <w:tcPr>
            <w:tcW w:w="2943" w:type="dxa"/>
          </w:tcPr>
          <w:p w14:paraId="72A0C937"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RazlogNapotitve</w:t>
            </w:r>
          </w:p>
        </w:tc>
        <w:tc>
          <w:tcPr>
            <w:tcW w:w="6300" w:type="dxa"/>
          </w:tcPr>
          <w:p w14:paraId="1D54285C"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/en:IHE_REASON_FOR_REFERRAL_NARRATIVE/en:value/oe:value</w:t>
            </w:r>
          </w:p>
        </w:tc>
      </w:tr>
      <w:tr w:rsidR="00820D8F" w:rsidRPr="00315E13" w14:paraId="1CE6332C" w14:textId="77777777" w:rsidTr="00ED5CEE">
        <w:tc>
          <w:tcPr>
            <w:tcW w:w="2943" w:type="dxa"/>
          </w:tcPr>
          <w:p w14:paraId="6732CACA"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SifraRazlogaNapotitve</w:t>
            </w:r>
          </w:p>
        </w:tc>
        <w:tc>
          <w:tcPr>
            <w:tcW w:w="6300" w:type="dxa"/>
          </w:tcPr>
          <w:p w14:paraId="229A84D2"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/en:IHE_REASON_FOR_REFERRAL_CODED/en:value/oe:defining_code/oe:code_string</w:t>
            </w:r>
          </w:p>
        </w:tc>
      </w:tr>
      <w:tr w:rsidR="00820D8F" w:rsidRPr="00315E13" w14:paraId="643E1EF1" w14:textId="77777777" w:rsidTr="00ED5CEE">
        <w:tc>
          <w:tcPr>
            <w:tcW w:w="2943" w:type="dxa"/>
          </w:tcPr>
          <w:p w14:paraId="4645F261"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ObsegObravnava</w:t>
            </w:r>
          </w:p>
        </w:tc>
        <w:tc>
          <w:tcPr>
            <w:tcW w:w="6300" w:type="dxa"/>
          </w:tcPr>
          <w:p w14:paraId="04705373"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//en:Referral_document/en:Referral_request_Slovenia/en:referral_request/en:scope/en:scope_treatment/en:value/oe:value</w:t>
            </w:r>
          </w:p>
        </w:tc>
      </w:tr>
      <w:tr w:rsidR="00820D8F" w:rsidRPr="00315E13" w14:paraId="2EEDCA64" w14:textId="77777777" w:rsidTr="00ED5CEE">
        <w:tc>
          <w:tcPr>
            <w:tcW w:w="2943" w:type="dxa"/>
          </w:tcPr>
          <w:p w14:paraId="3E35FE49"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ObsegPreiskava</w:t>
            </w:r>
          </w:p>
        </w:tc>
        <w:tc>
          <w:tcPr>
            <w:tcW w:w="6300" w:type="dxa"/>
          </w:tcPr>
          <w:p w14:paraId="3868FE3A"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//en:Referral_document/en:Referral_request_Slovenia/en:referral_request/en:scope/en:scope_examination/en:value/oe:value</w:t>
            </w:r>
          </w:p>
        </w:tc>
      </w:tr>
      <w:tr w:rsidR="00820D8F" w:rsidRPr="00315E13" w14:paraId="092416AA" w14:textId="77777777" w:rsidTr="00ED5CEE">
        <w:tc>
          <w:tcPr>
            <w:tcW w:w="2943" w:type="dxa"/>
          </w:tcPr>
          <w:p w14:paraId="737A3791"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ObsegSpecialist</w:t>
            </w:r>
          </w:p>
        </w:tc>
        <w:tc>
          <w:tcPr>
            <w:tcW w:w="6300" w:type="dxa"/>
          </w:tcPr>
          <w:p w14:paraId="32B29C54"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//en:Referral_document/en:Referral_request_Slovenia/en:referral_request/en:scope/en:scope_specialist/en:value/oe:value</w:t>
            </w:r>
          </w:p>
        </w:tc>
      </w:tr>
      <w:tr w:rsidR="00820D8F" w:rsidRPr="00315E13" w14:paraId="626211F7" w14:textId="77777777" w:rsidTr="00ED5CEE">
        <w:tc>
          <w:tcPr>
            <w:tcW w:w="2943" w:type="dxa"/>
          </w:tcPr>
          <w:p w14:paraId="48862A8F"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PrednostNosecnost</w:t>
            </w:r>
          </w:p>
        </w:tc>
        <w:tc>
          <w:tcPr>
            <w:tcW w:w="6300" w:type="dxa"/>
          </w:tcPr>
          <w:p w14:paraId="5E1B8FA2"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//en:Referral_document/en:Referral_request_Slovenia/en:referral_request/en:precedence/en:precedence_pregnancy/en:value/oe:value</w:t>
            </w:r>
          </w:p>
        </w:tc>
      </w:tr>
      <w:tr w:rsidR="00820D8F" w:rsidRPr="00315E13" w14:paraId="1C81B165" w14:textId="77777777" w:rsidTr="00ED5CEE">
        <w:tc>
          <w:tcPr>
            <w:tcW w:w="2943" w:type="dxa"/>
          </w:tcPr>
          <w:p w14:paraId="675821F2"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PrednostDojenje</w:t>
            </w:r>
          </w:p>
        </w:tc>
        <w:tc>
          <w:tcPr>
            <w:tcW w:w="6300" w:type="dxa"/>
          </w:tcPr>
          <w:p w14:paraId="3B1B2C5D"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//en:Referral_document/en:Referral_request_Slovenia/en:referral_request/en:precedence/en:precedence_nursing/en:value/oe:value</w:t>
            </w:r>
          </w:p>
        </w:tc>
      </w:tr>
      <w:tr w:rsidR="00820D8F" w:rsidRPr="00315E13" w14:paraId="2F7E80FB" w14:textId="77777777" w:rsidTr="00ED5CEE">
        <w:tc>
          <w:tcPr>
            <w:tcW w:w="2943" w:type="dxa"/>
          </w:tcPr>
          <w:p w14:paraId="367F3FB7"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PrednostNezmoznost</w:t>
            </w:r>
          </w:p>
        </w:tc>
        <w:tc>
          <w:tcPr>
            <w:tcW w:w="6300" w:type="dxa"/>
          </w:tcPr>
          <w:p w14:paraId="4ABC2905"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//en:Referral_document/en:Referral_request_Slovenia/en:referral_request/en:precedence/en:precedence_inability/en:value/oe:value</w:t>
            </w:r>
          </w:p>
        </w:tc>
      </w:tr>
      <w:tr w:rsidR="00820D8F" w:rsidRPr="00315E13" w14:paraId="414EAB2B" w14:textId="77777777" w:rsidTr="00ED5CEE">
        <w:tc>
          <w:tcPr>
            <w:tcW w:w="2943" w:type="dxa"/>
          </w:tcPr>
          <w:p w14:paraId="2326E0B2"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PrednostPreventiva</w:t>
            </w:r>
          </w:p>
        </w:tc>
        <w:tc>
          <w:tcPr>
            <w:tcW w:w="6300" w:type="dxa"/>
          </w:tcPr>
          <w:p w14:paraId="2586D964"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//en:Referral_document/en:Referral_request_Slovenia/en:referral_request/en:precedence/en:precedence_prevention/en:value/oe:value</w:t>
            </w:r>
          </w:p>
        </w:tc>
      </w:tr>
      <w:tr w:rsidR="00820D8F" w:rsidRPr="00315E13" w14:paraId="2AE12B72" w14:textId="77777777" w:rsidTr="00ED5CEE">
        <w:tc>
          <w:tcPr>
            <w:tcW w:w="2943" w:type="dxa"/>
          </w:tcPr>
          <w:p w14:paraId="0209624C"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DatumHospitalizacije</w:t>
            </w:r>
          </w:p>
        </w:tc>
        <w:tc>
          <w:tcPr>
            <w:tcW w:w="6300" w:type="dxa"/>
          </w:tcPr>
          <w:p w14:paraId="3D0CB0A3"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//en:Referral_document/en:context/en:Specific_details/en:referral_admission_datetime/en:value/oe:value</w:t>
            </w:r>
          </w:p>
        </w:tc>
      </w:tr>
      <w:tr w:rsidR="00820D8F" w:rsidRPr="00315E13" w14:paraId="675CABE0" w14:textId="77777777" w:rsidTr="00ED5CEE">
        <w:tc>
          <w:tcPr>
            <w:tcW w:w="2943" w:type="dxa"/>
          </w:tcPr>
          <w:p w14:paraId="1B4C70CF"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DatumNastanka</w:t>
            </w:r>
          </w:p>
        </w:tc>
        <w:tc>
          <w:tcPr>
            <w:tcW w:w="6300" w:type="dxa"/>
          </w:tcPr>
          <w:p w14:paraId="5E90781C"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//en:Referral_document/en:context/en:Specific_details/en:referral_creation_datetime/en:value/oe:value</w:t>
            </w:r>
          </w:p>
        </w:tc>
      </w:tr>
      <w:tr w:rsidR="00820D8F" w:rsidRPr="00315E13" w14:paraId="67E4ACF2" w14:textId="77777777" w:rsidTr="00ED5CEE">
        <w:tc>
          <w:tcPr>
            <w:tcW w:w="2943" w:type="dxa"/>
          </w:tcPr>
          <w:p w14:paraId="693AAB2E" w14:textId="77777777" w:rsidR="00820D8F" w:rsidRPr="00315E13" w:rsidRDefault="00820D8F" w:rsidP="00ED5CEE">
            <w:pPr>
              <w:widowControl/>
              <w:autoSpaceDE w:val="0"/>
              <w:autoSpaceDN w:val="0"/>
              <w:adjustRightInd w:val="0"/>
              <w:spacing w:line="240" w:lineRule="auto"/>
              <w:rPr>
                <w:rFonts w:ascii="Consolas" w:hAnsi="Consolas" w:cs="Consolas"/>
                <w:sz w:val="16"/>
                <w:szCs w:val="16"/>
              </w:rPr>
            </w:pPr>
            <w:r w:rsidRPr="00315E13">
              <w:rPr>
                <w:rFonts w:ascii="Consolas" w:hAnsi="Consolas" w:cs="Consolas"/>
                <w:sz w:val="16"/>
                <w:szCs w:val="16"/>
              </w:rPr>
              <w:t>InternaIdentifikacija</w:t>
            </w:r>
          </w:p>
        </w:tc>
        <w:tc>
          <w:tcPr>
            <w:tcW w:w="6300" w:type="dxa"/>
          </w:tcPr>
          <w:p w14:paraId="0AC5F8C1" w14:textId="77777777" w:rsidR="00820D8F" w:rsidRPr="00315E13" w:rsidRDefault="00821874" w:rsidP="00ED5CEE">
            <w:pPr>
              <w:widowControl/>
              <w:autoSpaceDE w:val="0"/>
              <w:autoSpaceDN w:val="0"/>
              <w:adjustRightInd w:val="0"/>
              <w:spacing w:line="240" w:lineRule="auto"/>
              <w:rPr>
                <w:rFonts w:ascii="Consolas" w:hAnsi="Consolas" w:cs="Consolas"/>
                <w:color w:val="A31515"/>
                <w:sz w:val="16"/>
                <w:szCs w:val="16"/>
              </w:rPr>
            </w:pPr>
            <w:r w:rsidRPr="00315E13">
              <w:rPr>
                <w:rFonts w:ascii="Consolas" w:hAnsi="Consolas" w:cs="Consolas"/>
                <w:color w:val="A31515"/>
                <w:sz w:val="16"/>
                <w:szCs w:val="16"/>
              </w:rPr>
              <w:t>//en:Referral_document/en:context/en:Specific_details/en:referral_internal_identifier/en:value/oe:value</w:t>
            </w:r>
          </w:p>
        </w:tc>
      </w:tr>
      <w:tr w:rsidR="00B00DF2" w:rsidRPr="00315E13" w14:paraId="1E334CC2" w14:textId="77777777" w:rsidTr="00ED5CEE">
        <w:tc>
          <w:tcPr>
            <w:tcW w:w="2943" w:type="dxa"/>
          </w:tcPr>
          <w:p w14:paraId="4ACBBFE4" w14:textId="77777777" w:rsidR="00B00DF2" w:rsidRPr="00315E13" w:rsidRDefault="00B00DF2" w:rsidP="00ED5CEE">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RazlogRazveljavitveSifra</w:t>
            </w:r>
          </w:p>
        </w:tc>
        <w:tc>
          <w:tcPr>
            <w:tcW w:w="6300" w:type="dxa"/>
          </w:tcPr>
          <w:p w14:paraId="058D70F6" w14:textId="77777777" w:rsidR="00B00DF2" w:rsidRPr="00B00DF2" w:rsidRDefault="00B00DF2" w:rsidP="00ED5CEE">
            <w:pPr>
              <w:widowControl/>
              <w:autoSpaceDE w:val="0"/>
              <w:autoSpaceDN w:val="0"/>
              <w:adjustRightInd w:val="0"/>
              <w:spacing w:line="240" w:lineRule="auto"/>
              <w:rPr>
                <w:rFonts w:ascii="Consolas" w:hAnsi="Consolas" w:cs="Consolas"/>
                <w:color w:val="A31515"/>
                <w:sz w:val="16"/>
                <w:szCs w:val="16"/>
              </w:rPr>
            </w:pPr>
            <w:r w:rsidRPr="00B00DF2">
              <w:rPr>
                <w:rFonts w:ascii="Consolas" w:hAnsi="Consolas" w:cs="Consolas"/>
                <w:color w:val="A31515"/>
                <w:sz w:val="16"/>
                <w:szCs w:val="16"/>
              </w:rPr>
              <w:t>//en:Referral_document/en:Referral_request_Slovenia/en:referral_request/en:reason_for_cancellation</w:t>
            </w:r>
            <w:r w:rsidR="004A416A">
              <w:rPr>
                <w:rFonts w:ascii="Consolas" w:hAnsi="Consolas" w:cs="Consolas"/>
                <w:color w:val="A31515"/>
                <w:sz w:val="16"/>
                <w:szCs w:val="16"/>
              </w:rPr>
              <w:t>_code</w:t>
            </w:r>
            <w:r w:rsidRPr="00B00DF2">
              <w:rPr>
                <w:rFonts w:ascii="Consolas" w:hAnsi="Consolas" w:cs="Consolas"/>
                <w:color w:val="A31515"/>
                <w:sz w:val="16"/>
                <w:szCs w:val="16"/>
              </w:rPr>
              <w:t>/en:value/en:defining_code/en:code_string</w:t>
            </w:r>
          </w:p>
        </w:tc>
      </w:tr>
      <w:tr w:rsidR="00B00DF2" w:rsidRPr="00315E13" w14:paraId="16441010" w14:textId="77777777" w:rsidTr="00ED5CEE">
        <w:tc>
          <w:tcPr>
            <w:tcW w:w="2943" w:type="dxa"/>
          </w:tcPr>
          <w:p w14:paraId="31147B94" w14:textId="77777777" w:rsidR="00B00DF2" w:rsidRDefault="00B00DF2" w:rsidP="00ED5CEE">
            <w:pPr>
              <w:widowControl/>
              <w:autoSpaceDE w:val="0"/>
              <w:autoSpaceDN w:val="0"/>
              <w:adjustRightInd w:val="0"/>
              <w:spacing w:line="240" w:lineRule="auto"/>
              <w:rPr>
                <w:rFonts w:ascii="Consolas" w:hAnsi="Consolas" w:cs="Consolas"/>
                <w:sz w:val="16"/>
                <w:szCs w:val="16"/>
              </w:rPr>
            </w:pPr>
            <w:r>
              <w:rPr>
                <w:rFonts w:ascii="Consolas" w:hAnsi="Consolas" w:cs="Consolas"/>
                <w:sz w:val="16"/>
                <w:szCs w:val="16"/>
              </w:rPr>
              <w:t>RazlogRazveljavitve</w:t>
            </w:r>
          </w:p>
        </w:tc>
        <w:tc>
          <w:tcPr>
            <w:tcW w:w="6300" w:type="dxa"/>
          </w:tcPr>
          <w:p w14:paraId="79D5B314" w14:textId="77777777" w:rsidR="00B00DF2" w:rsidRPr="00B00DF2" w:rsidRDefault="00B00DF2" w:rsidP="00ED5CEE">
            <w:pPr>
              <w:widowControl/>
              <w:autoSpaceDE w:val="0"/>
              <w:autoSpaceDN w:val="0"/>
              <w:adjustRightInd w:val="0"/>
              <w:spacing w:line="240" w:lineRule="auto"/>
              <w:rPr>
                <w:rFonts w:ascii="Consolas" w:hAnsi="Consolas" w:cs="Consolas"/>
                <w:color w:val="A31515"/>
                <w:sz w:val="16"/>
                <w:szCs w:val="16"/>
                <w:highlight w:val="white"/>
              </w:rPr>
            </w:pPr>
            <w:r w:rsidRPr="00B00DF2">
              <w:rPr>
                <w:rFonts w:ascii="Consolas" w:hAnsi="Consolas" w:cs="Consolas"/>
                <w:color w:val="A31515"/>
                <w:sz w:val="16"/>
                <w:szCs w:val="16"/>
              </w:rPr>
              <w:t>//en:Referral_document/en:Referral_request_Slovenia/en:referral_request/en:reason_for_cancellation</w:t>
            </w:r>
            <w:r w:rsidR="004A416A">
              <w:rPr>
                <w:rFonts w:ascii="Consolas" w:hAnsi="Consolas" w:cs="Consolas"/>
                <w:color w:val="A31515"/>
                <w:sz w:val="16"/>
                <w:szCs w:val="16"/>
              </w:rPr>
              <w:t>_description</w:t>
            </w:r>
            <w:r w:rsidRPr="00B00DF2">
              <w:rPr>
                <w:rFonts w:ascii="Consolas" w:hAnsi="Consolas" w:cs="Consolas"/>
                <w:color w:val="A31515"/>
                <w:sz w:val="16"/>
                <w:szCs w:val="16"/>
              </w:rPr>
              <w:t>/en:value/oe:value</w:t>
            </w:r>
          </w:p>
        </w:tc>
      </w:tr>
    </w:tbl>
    <w:p w14:paraId="4C28EAC9" w14:textId="77777777" w:rsidR="00E53A32" w:rsidRPr="00E53A32" w:rsidRDefault="00E53A32" w:rsidP="00E53A32">
      <w:r>
        <w:br w:type="page"/>
      </w:r>
    </w:p>
    <w:p w14:paraId="58C40AF8" w14:textId="77777777" w:rsidR="00CB328E" w:rsidRPr="00F67323" w:rsidRDefault="00CB328E" w:rsidP="00CB328E">
      <w:pPr>
        <w:pStyle w:val="Heading3"/>
        <w:rPr>
          <w:rFonts w:cs="Arial"/>
          <w:lang w:eastAsia="sl-SI"/>
        </w:rPr>
      </w:pPr>
      <w:bookmarkStart w:id="295" w:name="_Toc71886255"/>
      <w:r>
        <w:lastRenderedPageBreak/>
        <w:t>Uporaba podatkov v obliki XML</w:t>
      </w:r>
      <w:bookmarkEnd w:id="284"/>
      <w:bookmarkEnd w:id="287"/>
      <w:bookmarkEnd w:id="288"/>
      <w:bookmarkEnd w:id="289"/>
      <w:bookmarkEnd w:id="290"/>
      <w:bookmarkEnd w:id="291"/>
      <w:bookmarkEnd w:id="292"/>
      <w:bookmarkEnd w:id="293"/>
      <w:bookmarkEnd w:id="294"/>
      <w:bookmarkEnd w:id="295"/>
    </w:p>
    <w:p w14:paraId="73E59FC9" w14:textId="77777777" w:rsidR="004547E2" w:rsidRDefault="004547E2" w:rsidP="006F442A">
      <w:pPr>
        <w:pStyle w:val="template"/>
        <w:jc w:val="both"/>
        <w:rPr>
          <w:rFonts w:cs="Arial"/>
          <w:i w:val="0"/>
          <w:sz w:val="20"/>
        </w:rPr>
      </w:pPr>
      <w:r>
        <w:rPr>
          <w:rFonts w:cs="Arial"/>
          <w:i w:val="0"/>
          <w:sz w:val="20"/>
        </w:rPr>
        <w:t>Metode, ki podatke prejemajo ali vračajo v obliki XML, le-te pretvarjajo v oz. iz objektov modela integracijske komponente.</w:t>
      </w:r>
      <w:r w:rsidR="006F442A">
        <w:rPr>
          <w:rFonts w:cs="Arial"/>
          <w:i w:val="0"/>
          <w:sz w:val="20"/>
        </w:rPr>
        <w:t xml:space="preserve"> Podatki v obliki </w:t>
      </w:r>
      <w:r w:rsidR="00F11C27">
        <w:rPr>
          <w:rFonts w:cs="Arial"/>
          <w:i w:val="0"/>
          <w:sz w:val="20"/>
        </w:rPr>
        <w:t xml:space="preserve">XML </w:t>
      </w:r>
      <w:r w:rsidR="006F442A">
        <w:rPr>
          <w:rFonts w:cs="Arial"/>
          <w:i w:val="0"/>
          <w:sz w:val="20"/>
        </w:rPr>
        <w:t>morajo biti skladni s predpisano shemo IKLib.xsd, katere vsebina je podana v nadaljevanju</w:t>
      </w:r>
      <w:r w:rsidRPr="006F442A">
        <w:rPr>
          <w:rFonts w:cs="Arial"/>
          <w:i w:val="0"/>
          <w:sz w:val="20"/>
        </w:rPr>
        <w:t>.</w:t>
      </w:r>
    </w:p>
    <w:p w14:paraId="4B2FDE1A" w14:textId="77777777" w:rsidR="006F442A" w:rsidRDefault="006F442A" w:rsidP="006F442A">
      <w:pPr>
        <w:pStyle w:val="template"/>
        <w:jc w:val="both"/>
        <w:rPr>
          <w:rFonts w:cs="Arial"/>
          <w:i w:val="0"/>
          <w:sz w:val="20"/>
        </w:rPr>
      </w:pPr>
    </w:p>
    <w:p w14:paraId="06685D7F" w14:textId="77777777" w:rsidR="006F442A" w:rsidRDefault="006F442A" w:rsidP="006F442A">
      <w:pPr>
        <w:pStyle w:val="template"/>
        <w:jc w:val="both"/>
        <w:rPr>
          <w:rFonts w:cs="Arial"/>
          <w:i w:val="0"/>
          <w:sz w:val="20"/>
        </w:rPr>
      </w:pPr>
      <w:r>
        <w:rPr>
          <w:rFonts w:cs="Arial"/>
          <w:i w:val="0"/>
          <w:sz w:val="20"/>
        </w:rPr>
        <w:t>IKLib.xsd:</w:t>
      </w:r>
    </w:p>
    <w:p w14:paraId="6CD780A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8080"/>
          <w:sz w:val="14"/>
          <w:szCs w:val="14"/>
          <w:highlight w:val="white"/>
        </w:rPr>
        <w:t>&lt;?xml version="1.0" encoding="utf-8"?&gt;</w:t>
      </w:r>
    </w:p>
    <w:p w14:paraId="226EF39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xs:schema</w:t>
      </w:r>
      <w:r w:rsidRPr="00D217A9">
        <w:rPr>
          <w:rFonts w:ascii="Consolas" w:hAnsi="Consolas" w:cs="Arial"/>
          <w:color w:val="FF0000"/>
          <w:sz w:val="14"/>
          <w:szCs w:val="14"/>
          <w:highlight w:val="white"/>
        </w:rPr>
        <w:t xml:space="preserve"> elementFormDefault</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qualified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xmlns:xs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http://www.w3.org/2001/XMLSchema</w:t>
      </w:r>
      <w:r w:rsidRPr="00D217A9">
        <w:rPr>
          <w:rFonts w:ascii="Consolas" w:hAnsi="Consolas" w:cs="Arial"/>
          <w:color w:val="0000FF"/>
          <w:sz w:val="14"/>
          <w:szCs w:val="14"/>
          <w:highlight w:val="white"/>
        </w:rPr>
        <w:t>"&gt;</w:t>
      </w:r>
    </w:p>
    <w:p w14:paraId="1582A90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9ABF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NullableBoolean</w:t>
      </w:r>
      <w:r w:rsidRPr="00D217A9">
        <w:rPr>
          <w:rFonts w:ascii="Consolas" w:hAnsi="Consolas" w:cs="Arial"/>
          <w:color w:val="0000FF"/>
          <w:sz w:val="14"/>
          <w:szCs w:val="14"/>
          <w:highlight w:val="white"/>
        </w:rPr>
        <w:t>"&gt;</w:t>
      </w:r>
    </w:p>
    <w:p w14:paraId="5BBC91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C1B7C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Vrednost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849A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B31F7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6EAAF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6DEE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NullableDateTime</w:t>
      </w:r>
      <w:r w:rsidRPr="00D217A9">
        <w:rPr>
          <w:rFonts w:ascii="Consolas" w:hAnsi="Consolas" w:cs="Arial"/>
          <w:color w:val="0000FF"/>
          <w:sz w:val="14"/>
          <w:szCs w:val="14"/>
          <w:highlight w:val="white"/>
        </w:rPr>
        <w:t>"&gt;</w:t>
      </w:r>
    </w:p>
    <w:p w14:paraId="7872C8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6891D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Vrednost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30B4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8853B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A5772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7C97B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KontraindikacijeFilter</w:t>
      </w:r>
      <w:r w:rsidRPr="00D217A9">
        <w:rPr>
          <w:rFonts w:ascii="Consolas" w:hAnsi="Consolas" w:cs="Arial"/>
          <w:color w:val="0000FF"/>
          <w:sz w:val="14"/>
          <w:szCs w:val="14"/>
          <w:highlight w:val="white"/>
        </w:rPr>
        <w:t>"&gt;</w:t>
      </w:r>
    </w:p>
    <w:p w14:paraId="77852B1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AD372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CD465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StarostStopnja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52A9B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PricakovanDatumRojstva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4694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S08Spol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CCE74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D231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CB6E6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NosecnostStopnja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AE9B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88B85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B9007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InfoZdravila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866F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3713D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A5303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"&gt;</w:t>
      </w:r>
    </w:p>
    <w:p w14:paraId="2DCD02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CF2A4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Informativno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9359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Previdno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CF1D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SkrajnoPrevidno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B83BF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Odsvetovano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0E02B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F741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294923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8B914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S08Spol</w:t>
      </w:r>
      <w:r w:rsidRPr="00D217A9">
        <w:rPr>
          <w:rFonts w:ascii="Consolas" w:hAnsi="Consolas" w:cs="Arial"/>
          <w:color w:val="0000FF"/>
          <w:sz w:val="14"/>
          <w:szCs w:val="14"/>
          <w:highlight w:val="white"/>
        </w:rPr>
        <w:t>"&gt;</w:t>
      </w:r>
    </w:p>
    <w:p w14:paraId="4F5DF75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62E7C7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0D8EC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Moski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F85B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Zenski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CAF7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7B818B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3C21AE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VrniStatusPrijaveOdgovor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VrniStatusPrijaveOdgovor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8F85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VrniStatusPrijaveOdgovor</w:t>
      </w:r>
      <w:r w:rsidRPr="00D217A9">
        <w:rPr>
          <w:rFonts w:ascii="Consolas" w:hAnsi="Consolas" w:cs="Arial"/>
          <w:color w:val="0000FF"/>
          <w:sz w:val="14"/>
          <w:szCs w:val="14"/>
          <w:highlight w:val="white"/>
        </w:rPr>
        <w:t>"&gt;</w:t>
      </w:r>
    </w:p>
    <w:p w14:paraId="74F9FC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355F05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957C16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6A395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JePrijavljen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BDD1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120D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8B5C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573E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B64EncodedClientCert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0D73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IsFarmacevt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1030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IsSestraAdministrator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E3387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9D348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98CEA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E0E6B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A355C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C1D1F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443025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S11StatusOperacije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BD34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SeznamSporocil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9B64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67CF21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260CD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S11StatusOperacije</w:t>
      </w:r>
      <w:r w:rsidRPr="00D217A9">
        <w:rPr>
          <w:rFonts w:ascii="Consolas" w:hAnsi="Consolas" w:cs="Arial"/>
          <w:color w:val="0000FF"/>
          <w:sz w:val="14"/>
          <w:szCs w:val="14"/>
          <w:highlight w:val="white"/>
        </w:rPr>
        <w:t>"&gt;</w:t>
      </w:r>
    </w:p>
    <w:p w14:paraId="06AEE91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F31E7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98B3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1B87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Opozorilo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241C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072AD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A64F8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w:t>
      </w:r>
      <w:r w:rsidRPr="00D217A9">
        <w:rPr>
          <w:rFonts w:ascii="Consolas" w:hAnsi="Consolas" w:cs="Arial"/>
          <w:color w:val="0000FF"/>
          <w:sz w:val="14"/>
          <w:szCs w:val="14"/>
          <w:highlight w:val="white"/>
        </w:rPr>
        <w:t>"&gt;</w:t>
      </w:r>
    </w:p>
    <w:p w14:paraId="4EA5E1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CC299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7B33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17890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95F0A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"&gt;</w:t>
      </w:r>
    </w:p>
    <w:p w14:paraId="0E158F0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C1DBC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D4EE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C64F7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E480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S11StatusOperacije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348F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SeznamPodrobnostiNapake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5FA6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C7DCE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167A5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ArrayOfString</w:t>
      </w:r>
      <w:r w:rsidRPr="00D217A9">
        <w:rPr>
          <w:rFonts w:ascii="Consolas" w:hAnsi="Consolas" w:cs="Arial"/>
          <w:color w:val="0000FF"/>
          <w:sz w:val="14"/>
          <w:szCs w:val="14"/>
          <w:highlight w:val="white"/>
        </w:rPr>
        <w:t>"&gt;</w:t>
      </w:r>
    </w:p>
    <w:p w14:paraId="003564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B50359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24A5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BF88F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9948B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PodpisOdgovor</w:t>
      </w:r>
      <w:r w:rsidRPr="00D217A9">
        <w:rPr>
          <w:rFonts w:ascii="Consolas" w:hAnsi="Consolas" w:cs="Arial"/>
          <w:color w:val="0000FF"/>
          <w:sz w:val="14"/>
          <w:szCs w:val="14"/>
          <w:highlight w:val="white"/>
        </w:rPr>
        <w:t>"&gt;</w:t>
      </w:r>
    </w:p>
    <w:p w14:paraId="12B523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A0F40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4639D6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3DA6A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9FD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CA94B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AB7F1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DC7A7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2F7658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A3D5D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2977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PripraviPaketReceptovOdgovor</w:t>
      </w:r>
      <w:r w:rsidRPr="00D217A9">
        <w:rPr>
          <w:rFonts w:ascii="Consolas" w:hAnsi="Consolas" w:cs="Arial"/>
          <w:color w:val="0000FF"/>
          <w:sz w:val="14"/>
          <w:szCs w:val="14"/>
          <w:highlight w:val="white"/>
        </w:rPr>
        <w:t>"&gt;</w:t>
      </w:r>
    </w:p>
    <w:p w14:paraId="04D487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85BF7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B421F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2B3CF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3BAB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73804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B1039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88534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92F74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"&gt;</w:t>
      </w:r>
    </w:p>
    <w:p w14:paraId="1C99BC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50DA77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EHealthDocumentBase</w:t>
      </w:r>
      <w:r w:rsidRPr="00D217A9">
        <w:rPr>
          <w:rFonts w:ascii="Consolas" w:hAnsi="Consolas" w:cs="Arial"/>
          <w:color w:val="0000FF"/>
          <w:sz w:val="14"/>
          <w:szCs w:val="14"/>
          <w:highlight w:val="white"/>
        </w:rPr>
        <w:t>"&gt;</w:t>
      </w:r>
    </w:p>
    <w:p w14:paraId="682157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233AA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0E76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E9DF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22749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DECE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DA96B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78CFD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6DCDA4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1AF38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EHealthDocumentBase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abstract</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"&gt;</w:t>
      </w:r>
    </w:p>
    <w:p w14:paraId="4A20FE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EDE00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TipDokumenta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S01TipDokumenta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D88CD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9F6D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DatumDokumenta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338C8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EA23D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12415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S01TipDokumenta</w:t>
      </w:r>
      <w:r w:rsidRPr="00D217A9">
        <w:rPr>
          <w:rFonts w:ascii="Consolas" w:hAnsi="Consolas" w:cs="Arial"/>
          <w:color w:val="0000FF"/>
          <w:sz w:val="14"/>
          <w:szCs w:val="14"/>
          <w:highlight w:val="white"/>
        </w:rPr>
        <w:t>"&gt;</w:t>
      </w:r>
    </w:p>
    <w:p w14:paraId="704B1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CC51B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A98A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35C60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Napotnica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FABC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6E2BF9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280AEB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"&gt;</w:t>
      </w:r>
    </w:p>
    <w:p w14:paraId="45F307B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77B46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4B98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16F8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55DA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SpletnaStranURL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AB49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KodaLokacije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3EAC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643B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39FC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SifraDejavnosti1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9D41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SifraDejavnosti2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EB2C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E277A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BA005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"&gt;</w:t>
      </w:r>
    </w:p>
    <w:p w14:paraId="04EFF0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3E306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TipNaslova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S25TipNaslova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759E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Ulica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5334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HisnaStevilka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0354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CD27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Drzava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Drzava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6AE59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SifraObcine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3F763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NazivObcine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B39F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Regija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S34Regija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0CD5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96077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4DB9C8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S25TipNaslova</w:t>
      </w:r>
      <w:r w:rsidRPr="00D217A9">
        <w:rPr>
          <w:rFonts w:ascii="Consolas" w:hAnsi="Consolas" w:cs="Arial"/>
          <w:color w:val="0000FF"/>
          <w:sz w:val="14"/>
          <w:szCs w:val="14"/>
          <w:highlight w:val="white"/>
        </w:rPr>
        <w:t>"&gt;</w:t>
      </w:r>
    </w:p>
    <w:p w14:paraId="2810FD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ECE67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Stalni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F6BD2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Zacasni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6FC3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8A1F1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67B0E1E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Posta</w:t>
      </w:r>
      <w:r w:rsidRPr="00D217A9">
        <w:rPr>
          <w:rFonts w:ascii="Consolas" w:hAnsi="Consolas" w:cs="Arial"/>
          <w:color w:val="0000FF"/>
          <w:sz w:val="14"/>
          <w:szCs w:val="14"/>
          <w:highlight w:val="white"/>
        </w:rPr>
        <w:t>"&gt;</w:t>
      </w:r>
    </w:p>
    <w:p w14:paraId="07D7BA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A2081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035D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32ADB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B3FCF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A074E6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Drzava</w:t>
      </w:r>
      <w:r w:rsidRPr="00D217A9">
        <w:rPr>
          <w:rFonts w:ascii="Consolas" w:hAnsi="Consolas" w:cs="Arial"/>
          <w:color w:val="0000FF"/>
          <w:sz w:val="14"/>
          <w:szCs w:val="14"/>
          <w:highlight w:val="white"/>
        </w:rPr>
        <w:t>"&gt;</w:t>
      </w:r>
    </w:p>
    <w:p w14:paraId="755823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14B74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D0BB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AB7C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DE0CC4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4096B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S34Regija</w:t>
      </w:r>
      <w:r w:rsidRPr="00D217A9">
        <w:rPr>
          <w:rFonts w:ascii="Consolas" w:hAnsi="Consolas" w:cs="Arial"/>
          <w:color w:val="0000FF"/>
          <w:sz w:val="14"/>
          <w:szCs w:val="14"/>
          <w:highlight w:val="white"/>
        </w:rPr>
        <w:t>"&gt;</w:t>
      </w:r>
    </w:p>
    <w:p w14:paraId="586FDD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68064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951F1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Pomurska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1D586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Podravska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7836C8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Koroska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E70A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Savinjska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7D39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Zasavska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216F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Posavska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C660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JugovzhodnaSlovenija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6DCC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Osrednjeslovenska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4C21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Gorenjska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49ABB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PrimorskoNotranjska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F0C177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Goriska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DEE55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ObalnoKraska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40CA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FB7C6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8392D8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"&gt;</w:t>
      </w:r>
    </w:p>
    <w:p w14:paraId="049404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3D6A9F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ZdravstveniDelavec</w:t>
      </w:r>
      <w:r w:rsidRPr="00D217A9">
        <w:rPr>
          <w:rFonts w:ascii="Consolas" w:hAnsi="Consolas" w:cs="Arial"/>
          <w:color w:val="0000FF"/>
          <w:sz w:val="14"/>
          <w:szCs w:val="14"/>
          <w:highlight w:val="white"/>
        </w:rPr>
        <w:t>"&gt;</w:t>
      </w:r>
    </w:p>
    <w:p w14:paraId="3E7635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7FB42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VrstaZdravnika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S04VrstaZdravnika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335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0A45C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0C7AC91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5D807A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4EC2F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ZdravstveniDelavec</w:t>
      </w:r>
      <w:r w:rsidRPr="00D217A9">
        <w:rPr>
          <w:rFonts w:ascii="Consolas" w:hAnsi="Consolas" w:cs="Arial"/>
          <w:color w:val="0000FF"/>
          <w:sz w:val="14"/>
          <w:szCs w:val="14"/>
          <w:highlight w:val="white"/>
        </w:rPr>
        <w:t>"&gt;</w:t>
      </w:r>
    </w:p>
    <w:p w14:paraId="13DC90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F979C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66945B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A454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Priimek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40DB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3BB0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Email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F827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81F18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FC4C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91968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EDDD3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S04VrstaZdravnika</w:t>
      </w:r>
      <w:r w:rsidRPr="00D217A9">
        <w:rPr>
          <w:rFonts w:ascii="Consolas" w:hAnsi="Consolas" w:cs="Arial"/>
          <w:color w:val="0000FF"/>
          <w:sz w:val="14"/>
          <w:szCs w:val="14"/>
          <w:highlight w:val="white"/>
        </w:rPr>
        <w:t>"&gt;</w:t>
      </w:r>
    </w:p>
    <w:p w14:paraId="7EFA7B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6A5438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C0587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Osebni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3524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Pooblasceni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D33B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Nadomestni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99A1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AD94E9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DA9AE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"&gt;</w:t>
      </w:r>
    </w:p>
    <w:p w14:paraId="11A30F0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783D6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ZZZSId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CAF8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EMSO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9BDF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DrugiId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E288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9AD37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AE5A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Priimek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C2D5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Priimek2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775C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2C60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LetoRojstva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6D93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MesecRojstva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BEED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S08Spol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A2C89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PodlagaZavarovanja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F531F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TipZavarovaneOsebe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S29TipZavarovaneOsebe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8B87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RegistrskaStevilkaNosilcaZavarovanja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8E6D6D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RizicneSkupine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ArrayOfS10RizicnaSkupina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CBBA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C3C7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Email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BE9E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CD4DCE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SifraDrzave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D2AD8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Novorojencek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C4EB7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TelefonskeStevilke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ArrayOfTelefonskaStevilka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89BA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PisarnaTelefon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D6C9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PisarnaOpombe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022A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LokacijaOpis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1C211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PZZSifraZavarovalnice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2E0D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PZZSifraZavarovanja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BC67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PZZSifraPolice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EA68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7C810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12B3E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S29TipZavarovaneOsebe</w:t>
      </w:r>
      <w:r w:rsidRPr="00D217A9">
        <w:rPr>
          <w:rFonts w:ascii="Consolas" w:hAnsi="Consolas" w:cs="Arial"/>
          <w:color w:val="0000FF"/>
          <w:sz w:val="14"/>
          <w:szCs w:val="14"/>
          <w:highlight w:val="white"/>
        </w:rPr>
        <w:t>"&gt;</w:t>
      </w:r>
    </w:p>
    <w:p w14:paraId="231BCF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CFB8F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ZZZSStevilka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B3247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OsebaBrezZavarovanja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8B25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Tujec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D3CB0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C4BFFA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A9CA69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ArrayOfS10RizicnaSkupina</w:t>
      </w:r>
      <w:r w:rsidRPr="00D217A9">
        <w:rPr>
          <w:rFonts w:ascii="Consolas" w:hAnsi="Consolas" w:cs="Arial"/>
          <w:color w:val="0000FF"/>
          <w:sz w:val="14"/>
          <w:szCs w:val="14"/>
          <w:highlight w:val="white"/>
        </w:rPr>
        <w:t>"&gt;</w:t>
      </w:r>
    </w:p>
    <w:p w14:paraId="76B04D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498C1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S10RizicnaSkupina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S10RizicnaSkupina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33781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35E1E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CB65B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S10RizicnaSkupina</w:t>
      </w:r>
      <w:r w:rsidRPr="00D217A9">
        <w:rPr>
          <w:rFonts w:ascii="Consolas" w:hAnsi="Consolas" w:cs="Arial"/>
          <w:color w:val="0000FF"/>
          <w:sz w:val="14"/>
          <w:szCs w:val="14"/>
          <w:highlight w:val="white"/>
        </w:rPr>
        <w:t>"&gt;</w:t>
      </w:r>
    </w:p>
    <w:p w14:paraId="1AE738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336C021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980B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Dojencek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004E6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Starostnik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CDB7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1374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Sportnik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6262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Otrok1_6</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5F2F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Otrok7_14</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A47E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94A1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C0D382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622F48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ArrayOfTelefonskaStevilka</w:t>
      </w:r>
      <w:r w:rsidRPr="00D217A9">
        <w:rPr>
          <w:rFonts w:ascii="Consolas" w:hAnsi="Consolas" w:cs="Arial"/>
          <w:color w:val="0000FF"/>
          <w:sz w:val="14"/>
          <w:szCs w:val="14"/>
          <w:highlight w:val="white"/>
        </w:rPr>
        <w:t>"&gt;</w:t>
      </w:r>
    </w:p>
    <w:p w14:paraId="4B0A4D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55788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TelefonskaStevilka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A1552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1A73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4BCEC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TelefonskaStevilka</w:t>
      </w:r>
      <w:r w:rsidRPr="00D217A9">
        <w:rPr>
          <w:rFonts w:ascii="Consolas" w:hAnsi="Consolas" w:cs="Arial"/>
          <w:color w:val="0000FF"/>
          <w:sz w:val="14"/>
          <w:szCs w:val="14"/>
          <w:highlight w:val="white"/>
        </w:rPr>
        <w:t>"&gt;</w:t>
      </w:r>
    </w:p>
    <w:p w14:paraId="1EB8944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A1C39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E29CE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SifraDrzave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A946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TipTelefona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S24TipTelefona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F0F9D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Dodatna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ACE7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E4556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50B9B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S24TipTelefona</w:t>
      </w:r>
      <w:r w:rsidRPr="00D217A9">
        <w:rPr>
          <w:rFonts w:ascii="Consolas" w:hAnsi="Consolas" w:cs="Arial"/>
          <w:color w:val="0000FF"/>
          <w:sz w:val="14"/>
          <w:szCs w:val="14"/>
          <w:highlight w:val="white"/>
        </w:rPr>
        <w:t>"&gt;</w:t>
      </w:r>
    </w:p>
    <w:p w14:paraId="394A7F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A0FF4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247D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MobilniTelefon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F98D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3C7F45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8F50B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ArrayOfPredpisanoZdravilo</w:t>
      </w:r>
      <w:r w:rsidRPr="00D217A9">
        <w:rPr>
          <w:rFonts w:ascii="Consolas" w:hAnsi="Consolas" w:cs="Arial"/>
          <w:color w:val="0000FF"/>
          <w:sz w:val="14"/>
          <w:szCs w:val="14"/>
          <w:highlight w:val="white"/>
        </w:rPr>
        <w:t>"&gt;</w:t>
      </w:r>
    </w:p>
    <w:p w14:paraId="7BD8C7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65F63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7BA2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61F30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595C5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"&gt;</w:t>
      </w:r>
    </w:p>
    <w:p w14:paraId="2DCB34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7981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MedicationItemBase</w:t>
      </w:r>
      <w:r w:rsidRPr="00D217A9">
        <w:rPr>
          <w:rFonts w:ascii="Consolas" w:hAnsi="Consolas" w:cs="Arial"/>
          <w:color w:val="0000FF"/>
          <w:sz w:val="14"/>
          <w:szCs w:val="14"/>
          <w:highlight w:val="white"/>
        </w:rPr>
        <w:t>"&gt;</w:t>
      </w:r>
    </w:p>
    <w:p w14:paraId="51BE13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3F398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1BC1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NavodiloFarmacevtu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D727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VRokeZdravniku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1D6F8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PrekoracitevOdmerka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4B97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S09VrstaRecepta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0E81C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95B6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IzbranaLekarnaZaDvig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99DFE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92E77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6B135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758CF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514D4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MedicationItemBase</w:t>
      </w:r>
      <w:r w:rsidRPr="00D217A9">
        <w:rPr>
          <w:rFonts w:ascii="Consolas" w:hAnsi="Consolas" w:cs="Arial"/>
          <w:color w:val="0000FF"/>
          <w:sz w:val="14"/>
          <w:szCs w:val="14"/>
          <w:highlight w:val="white"/>
        </w:rPr>
        <w:t>"&gt;</w:t>
      </w:r>
    </w:p>
    <w:p w14:paraId="2B1E6B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9050FE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3EE2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LokalniId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91ED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5646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6D2F7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S05TipKolicineZdravila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66403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SteviloOsnovnihEnot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EC05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A9C8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PredpisanaEnotaMere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8FE2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NazivPotiUporabe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F343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InterakcijePreverjene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6688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NavodiloPacientu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9E92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S14RazlogObravnave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788B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SteviloPredpisanihPonovitev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947C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700A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NujnoZdravljenje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851B8F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NeZamenjuj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3090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S00NacinDoplacila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226D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S02VrstaListine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D4C2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S03TipRecepta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2C3E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5C2D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S16Placnik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45DB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Frekvenca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F607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81A5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AB8C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DelovniPodatki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DelovniPodatki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2C09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66839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77A3D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"&gt;</w:t>
      </w:r>
    </w:p>
    <w:p w14:paraId="278E36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5CA8E8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NacionalnaSifra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C97F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PoimenovanjeZdravila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4015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KratkoPoimenovanjeZdravila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8B94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CB69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8EDC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A876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CF9A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E5C81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DE5E0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ArrayOfUcinkovina</w:t>
      </w:r>
      <w:r w:rsidRPr="00D217A9">
        <w:rPr>
          <w:rFonts w:ascii="Consolas" w:hAnsi="Consolas" w:cs="Arial"/>
          <w:color w:val="0000FF"/>
          <w:sz w:val="14"/>
          <w:szCs w:val="14"/>
          <w:highlight w:val="white"/>
        </w:rPr>
        <w:t>"&gt;</w:t>
      </w:r>
    </w:p>
    <w:p w14:paraId="06D5B3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6470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4D08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53F2B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380D4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"&gt;</w:t>
      </w:r>
    </w:p>
    <w:p w14:paraId="106DE1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27778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4BFC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1E98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Jakost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Jakost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D85F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1C1E9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738226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Jakost</w:t>
      </w:r>
      <w:r w:rsidRPr="00D217A9">
        <w:rPr>
          <w:rFonts w:ascii="Consolas" w:hAnsi="Consolas" w:cs="Arial"/>
          <w:color w:val="0000FF"/>
          <w:sz w:val="14"/>
          <w:szCs w:val="14"/>
          <w:highlight w:val="white"/>
        </w:rPr>
        <w:t>"&gt;</w:t>
      </w:r>
    </w:p>
    <w:p w14:paraId="7F8CCC9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792A5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DAC9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KodaEMStevca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70AB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EMStevca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725D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Imenovalec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6875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KodaEMImenovalca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817D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EMImenovalca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BABD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0F471D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CC053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"&gt;</w:t>
      </w:r>
    </w:p>
    <w:p w14:paraId="4951E0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529E2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2D4D4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F85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Receptura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D9CB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25B9A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F3B95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S05TipKolicineZdravila</w:t>
      </w:r>
      <w:r w:rsidRPr="00D217A9">
        <w:rPr>
          <w:rFonts w:ascii="Consolas" w:hAnsi="Consolas" w:cs="Arial"/>
          <w:color w:val="0000FF"/>
          <w:sz w:val="14"/>
          <w:szCs w:val="14"/>
          <w:highlight w:val="white"/>
        </w:rPr>
        <w:t>"&gt;</w:t>
      </w:r>
    </w:p>
    <w:p w14:paraId="6BDA90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3AF3965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DA98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PoPakiranju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12FF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PoDnevih</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D506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PoOdmernihEnotah</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74529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6D91B8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A5B6A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S14RazlogObravnave</w:t>
      </w:r>
      <w:r w:rsidRPr="00D217A9">
        <w:rPr>
          <w:rFonts w:ascii="Consolas" w:hAnsi="Consolas" w:cs="Arial"/>
          <w:color w:val="0000FF"/>
          <w:sz w:val="14"/>
          <w:szCs w:val="14"/>
          <w:highlight w:val="white"/>
        </w:rPr>
        <w:t>"&gt;</w:t>
      </w:r>
    </w:p>
    <w:p w14:paraId="70178D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2AE1BE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70C7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BolezenPreventiva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A92D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PoskodbaIzvenDela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42CEC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PoklicnaBolezen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0395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PoskodbaPriDelu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8123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PoskodbaPoTretjiOsebiIzvenDela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2A4DA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Transplantacija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AF339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003C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6B27EB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S00NacinDoplacila</w:t>
      </w:r>
      <w:r w:rsidRPr="00D217A9">
        <w:rPr>
          <w:rFonts w:ascii="Consolas" w:hAnsi="Consolas" w:cs="Arial"/>
          <w:color w:val="0000FF"/>
          <w:sz w:val="14"/>
          <w:szCs w:val="14"/>
          <w:highlight w:val="white"/>
        </w:rPr>
        <w:t>"&gt;</w:t>
      </w:r>
    </w:p>
    <w:p w14:paraId="75822E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1E4BE7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0AE9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BrezDoplacila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AF49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ZavarovanaOseba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9713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Zavarovalnica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D79C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Proracun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9A4D5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739C9D7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A5213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S02VrstaListine</w:t>
      </w:r>
      <w:r w:rsidRPr="00D217A9">
        <w:rPr>
          <w:rFonts w:ascii="Consolas" w:hAnsi="Consolas" w:cs="Arial"/>
          <w:color w:val="0000FF"/>
          <w:sz w:val="14"/>
          <w:szCs w:val="14"/>
          <w:highlight w:val="white"/>
        </w:rPr>
        <w:t>"&gt;</w:t>
      </w:r>
    </w:p>
    <w:p w14:paraId="19D09D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342111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95AC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ZeleniRecept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0166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BeliRecept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DC59D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148891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6C09B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S03TipRecepta</w:t>
      </w:r>
      <w:r w:rsidRPr="00D217A9">
        <w:rPr>
          <w:rFonts w:ascii="Consolas" w:hAnsi="Consolas" w:cs="Arial"/>
          <w:color w:val="0000FF"/>
          <w:sz w:val="14"/>
          <w:szCs w:val="14"/>
          <w:highlight w:val="white"/>
        </w:rPr>
        <w:t>"&gt;</w:t>
      </w:r>
    </w:p>
    <w:p w14:paraId="76292D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4C19A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5A88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Neobnovljiv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42AE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Obnovljivi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2E5C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2890B4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257552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"&gt;</w:t>
      </w:r>
    </w:p>
    <w:p w14:paraId="7B6B50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F01DE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B15C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LastniskoIme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417B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33D6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EAB52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MagistralniPripravekCBZ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7FA1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46CC1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2B559B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S16Placnik</w:t>
      </w:r>
      <w:r w:rsidRPr="00D217A9">
        <w:rPr>
          <w:rFonts w:ascii="Consolas" w:hAnsi="Consolas" w:cs="Arial"/>
          <w:color w:val="0000FF"/>
          <w:sz w:val="14"/>
          <w:szCs w:val="14"/>
          <w:highlight w:val="white"/>
        </w:rPr>
        <w:t>"&gt;</w:t>
      </w:r>
    </w:p>
    <w:p w14:paraId="0E2D90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51A5D0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F6E9B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Oseba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41D1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UPB</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FF87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0F1CE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Drugo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D51A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A5BAEB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A494F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"&gt;</w:t>
      </w:r>
    </w:p>
    <w:p w14:paraId="79754E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46320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NaDan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13A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NaTeden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955A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B969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NaUre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1A9F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PoPotrebi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7146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Enkratno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984A1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Ostalo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6036F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5B2A7C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80285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"&gt;</w:t>
      </w:r>
    </w:p>
    <w:p w14:paraId="63D15F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723C3D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NaTesce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1210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PredJedjo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C15CC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MedJedjo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658B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PoJedi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AF4B6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PredSpanjem</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EC4B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NeodvisnoOdHrane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0D67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0D3725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7B21F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DelovniPodatki</w:t>
      </w:r>
      <w:r w:rsidRPr="00D217A9">
        <w:rPr>
          <w:rFonts w:ascii="Consolas" w:hAnsi="Consolas" w:cs="Arial"/>
          <w:color w:val="0000FF"/>
          <w:sz w:val="14"/>
          <w:szCs w:val="14"/>
          <w:highlight w:val="white"/>
        </w:rPr>
        <w:t>"&gt;</w:t>
      </w:r>
    </w:p>
    <w:p w14:paraId="277474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9B391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DC38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SteviloPreostalihPonovitev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7C34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DatumVeljavnosti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F690B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RazlogRazveljavitve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1A157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7B577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C8893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IdBPIInstitucijaRazveljavitelja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43C8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NazivInstitucijeRazveljavitelja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6953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5A8A7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2238F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"&gt;</w:t>
      </w:r>
    </w:p>
    <w:p w14:paraId="6944BC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D0236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F77E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C892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Porabljen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EA482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Razveljavljen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2F84F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DelnoPorabljen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0C42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DelnoPorabljenRazveljavljen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B5896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VPripravi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A503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VIzdajanju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8676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Zavrnjen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28713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DelnoPorabljenZavrnjen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0A83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Umaknjen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74F2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PretecenaVeljavnost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8D76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68199F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9F952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S09VrstaRecepta</w:t>
      </w:r>
      <w:r w:rsidRPr="00D217A9">
        <w:rPr>
          <w:rFonts w:ascii="Consolas" w:hAnsi="Consolas" w:cs="Arial"/>
          <w:color w:val="0000FF"/>
          <w:sz w:val="14"/>
          <w:szCs w:val="14"/>
          <w:highlight w:val="white"/>
        </w:rPr>
        <w:t>"&gt;</w:t>
      </w:r>
    </w:p>
    <w:p w14:paraId="2CEC6E0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546E86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4E7E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Posebni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5E82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Privatni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C9BE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14A9EF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5659D01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"&gt;</w:t>
      </w:r>
    </w:p>
    <w:p w14:paraId="4E9016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08B4B1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05F0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Akutna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F7311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Kronicna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225B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70304B6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7C8D1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1199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PripraviIzdajoZdravilaOdgovor</w:t>
      </w:r>
      <w:r w:rsidRPr="00D217A9">
        <w:rPr>
          <w:rFonts w:ascii="Consolas" w:hAnsi="Consolas" w:cs="Arial"/>
          <w:color w:val="0000FF"/>
          <w:sz w:val="14"/>
          <w:szCs w:val="14"/>
          <w:highlight w:val="white"/>
        </w:rPr>
        <w:t>"&gt;</w:t>
      </w:r>
    </w:p>
    <w:p w14:paraId="443C09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E47CF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33F4FF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9022F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F640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911F2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09AC4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C7371B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3DF97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"&gt;</w:t>
      </w:r>
    </w:p>
    <w:p w14:paraId="53BF73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2B07B5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EHealthDocumentBase</w:t>
      </w:r>
      <w:r w:rsidRPr="00D217A9">
        <w:rPr>
          <w:rFonts w:ascii="Consolas" w:hAnsi="Consolas" w:cs="Arial"/>
          <w:color w:val="0000FF"/>
          <w:sz w:val="14"/>
          <w:szCs w:val="14"/>
          <w:highlight w:val="white"/>
        </w:rPr>
        <w:t>"&gt;</w:t>
      </w:r>
    </w:p>
    <w:p w14:paraId="7779E9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AF2E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C68A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B171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34A7F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0FD6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69852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C9408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160752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1F37F9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w:t>
      </w:r>
      <w:r w:rsidRPr="00D217A9">
        <w:rPr>
          <w:rFonts w:ascii="Consolas" w:hAnsi="Consolas" w:cs="Arial"/>
          <w:color w:val="0000FF"/>
          <w:sz w:val="14"/>
          <w:szCs w:val="14"/>
          <w:highlight w:val="white"/>
        </w:rPr>
        <w:t>"&gt;</w:t>
      </w:r>
    </w:p>
    <w:p w14:paraId="65728D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6BCE2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ZdravstveniDelavec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49EA9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9B995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FABDF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ArrayOfIzdanoZdravilo</w:t>
      </w:r>
      <w:r w:rsidRPr="00D217A9">
        <w:rPr>
          <w:rFonts w:ascii="Consolas" w:hAnsi="Consolas" w:cs="Arial"/>
          <w:color w:val="0000FF"/>
          <w:sz w:val="14"/>
          <w:szCs w:val="14"/>
          <w:highlight w:val="white"/>
        </w:rPr>
        <w:t>"&gt;</w:t>
      </w:r>
    </w:p>
    <w:p w14:paraId="5FA632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EB7E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52DC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3DA832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0E5B7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"&gt;</w:t>
      </w:r>
    </w:p>
    <w:p w14:paraId="57C31E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36DE5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MedicationItemBase</w:t>
      </w:r>
      <w:r w:rsidRPr="00D217A9">
        <w:rPr>
          <w:rFonts w:ascii="Consolas" w:hAnsi="Consolas" w:cs="Arial"/>
          <w:color w:val="0000FF"/>
          <w:sz w:val="14"/>
          <w:szCs w:val="14"/>
          <w:highlight w:val="white"/>
        </w:rPr>
        <w:t>"&gt;</w:t>
      </w:r>
    </w:p>
    <w:p w14:paraId="5A0C6F4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A159F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RazlogPresegaNPV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93FD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ObvestiloZdravniku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6B9D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9159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2CEE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D5A0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ZamenjavaPredpisanegaZdravila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875A2B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S12NacinIzdajeZdravila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F12B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IzdajaBrezElektronskegaPredpisa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10CE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OstaliPodatkiPredpisa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PodatkiPredpisa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DF6B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SteviloNeuporabljenihPonovitev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F3E6F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OnlineId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939EA8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IdPapirnategaRecepta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DE716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SteviloZdruzenihIzdaj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688D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70EC8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D266E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65A2C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C68AF6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S12NacinIzdajeZdravila</w:t>
      </w:r>
      <w:r w:rsidRPr="00D217A9">
        <w:rPr>
          <w:rFonts w:ascii="Consolas" w:hAnsi="Consolas" w:cs="Arial"/>
          <w:color w:val="0000FF"/>
          <w:sz w:val="14"/>
          <w:szCs w:val="14"/>
          <w:highlight w:val="white"/>
        </w:rPr>
        <w:t>"&gt;</w:t>
      </w:r>
    </w:p>
    <w:p w14:paraId="271E5B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2B125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Null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0FECE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4D01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VCeloti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4AB5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081AC5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06273B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PodatkiPredpisa</w:t>
      </w:r>
      <w:r w:rsidRPr="00D217A9">
        <w:rPr>
          <w:rFonts w:ascii="Consolas" w:hAnsi="Consolas" w:cs="Arial"/>
          <w:color w:val="0000FF"/>
          <w:sz w:val="14"/>
          <w:szCs w:val="14"/>
          <w:highlight w:val="white"/>
        </w:rPr>
        <w:t>"&gt;</w:t>
      </w:r>
    </w:p>
    <w:p w14:paraId="2A1934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41271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9920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6F89C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05AF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2F4B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66534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PredpisanaEnotaMere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94B4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Frekvenca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D44B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55D78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F0F8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74ED1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0B855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A21C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OddajaDokumentaOdgovor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OddajaDokumentaOdgovor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3692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OddajaDokumentaOdgovor</w:t>
      </w:r>
      <w:r w:rsidRPr="00D217A9">
        <w:rPr>
          <w:rFonts w:ascii="Consolas" w:hAnsi="Consolas" w:cs="Arial"/>
          <w:color w:val="0000FF"/>
          <w:sz w:val="14"/>
          <w:szCs w:val="14"/>
          <w:highlight w:val="white"/>
        </w:rPr>
        <w:t>"&gt;</w:t>
      </w:r>
    </w:p>
    <w:p w14:paraId="20A899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F2332A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045C52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4D1B9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B4B8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1161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DocumentId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CFF7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260AD5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51E595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FAECF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063EF6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VrniPaketReceptovOdgovor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4E444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VrniPaketReceptovOdgovor</w:t>
      </w:r>
      <w:r w:rsidRPr="00D217A9">
        <w:rPr>
          <w:rFonts w:ascii="Consolas" w:hAnsi="Consolas" w:cs="Arial"/>
          <w:color w:val="0000FF"/>
          <w:sz w:val="14"/>
          <w:szCs w:val="14"/>
          <w:highlight w:val="white"/>
        </w:rPr>
        <w:t>"&gt;</w:t>
      </w:r>
    </w:p>
    <w:p w14:paraId="342D1B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190D3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6C1486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A7439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PaketReceptov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7DBB7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219D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B609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18B44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6E178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2EB8A2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11EF65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VrniReceptOdgovor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VrniReceptOdgovor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DE60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VrniReceptOdgovor</w:t>
      </w:r>
      <w:r w:rsidRPr="00D217A9">
        <w:rPr>
          <w:rFonts w:ascii="Consolas" w:hAnsi="Consolas" w:cs="Arial"/>
          <w:color w:val="0000FF"/>
          <w:sz w:val="14"/>
          <w:szCs w:val="14"/>
          <w:highlight w:val="white"/>
        </w:rPr>
        <w:t>"&gt;</w:t>
      </w:r>
    </w:p>
    <w:p w14:paraId="5D3A0AD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6BFB0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52D5A9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9CBCB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5859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A7B594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91DFB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E37C2C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C3849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VrniIzdanoZdraviloOdgovor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VrniIzdanoZdraviloOdgovor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6659B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VrniIzdanoZdraviloOdgovor</w:t>
      </w:r>
      <w:r w:rsidRPr="00D217A9">
        <w:rPr>
          <w:rFonts w:ascii="Consolas" w:hAnsi="Consolas" w:cs="Arial"/>
          <w:color w:val="0000FF"/>
          <w:sz w:val="14"/>
          <w:szCs w:val="14"/>
          <w:highlight w:val="white"/>
        </w:rPr>
        <w:t>"&gt;</w:t>
      </w:r>
    </w:p>
    <w:p w14:paraId="130229D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550AED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F47FD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7DB02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EE702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150734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66394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654222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53D8F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VrniIzdajoZdravilaOdgovor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BEAA9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VrniIzdajoZdravilaOdgovor</w:t>
      </w:r>
      <w:r w:rsidRPr="00D217A9">
        <w:rPr>
          <w:rFonts w:ascii="Consolas" w:hAnsi="Consolas" w:cs="Arial"/>
          <w:color w:val="0000FF"/>
          <w:sz w:val="14"/>
          <w:szCs w:val="14"/>
          <w:highlight w:val="white"/>
        </w:rPr>
        <w:t>"&gt;</w:t>
      </w:r>
    </w:p>
    <w:p w14:paraId="4EA2E6D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5A7E1E8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336697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1DF72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405D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4425B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AA7BB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75854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62A6D2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4E1CD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58AD27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B8A8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IsciRecepteOdgovor</w:t>
      </w:r>
      <w:r w:rsidRPr="00D217A9">
        <w:rPr>
          <w:rFonts w:ascii="Consolas" w:hAnsi="Consolas" w:cs="Arial"/>
          <w:color w:val="0000FF"/>
          <w:sz w:val="14"/>
          <w:szCs w:val="14"/>
          <w:highlight w:val="white"/>
        </w:rPr>
        <w:t>"&gt;</w:t>
      </w:r>
    </w:p>
    <w:p w14:paraId="4C2BA3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13E91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859FF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A731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21540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A295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49455F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5696B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85498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w:t>
      </w:r>
      <w:r w:rsidRPr="00D217A9">
        <w:rPr>
          <w:rFonts w:ascii="Consolas" w:hAnsi="Consolas" w:cs="Arial"/>
          <w:color w:val="0000FF"/>
          <w:sz w:val="14"/>
          <w:szCs w:val="14"/>
          <w:highlight w:val="white"/>
        </w:rPr>
        <w:t>"&gt;</w:t>
      </w:r>
    </w:p>
    <w:p w14:paraId="206579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FF7F3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4633F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E43A3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3F1D3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"&gt;</w:t>
      </w:r>
    </w:p>
    <w:p w14:paraId="0F456E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5B578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ED5E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5C14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99CD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IdIzdanegaZdravila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5E8F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EA2C4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S02VrstaListine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56A0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S03TipRecepta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5B27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NacionalnaSifraZdravila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F13D69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KratkoPoimenovanjeZdravila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1C52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SteviloPredpisanihPonovitev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8C0A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SteviloPreostalihPonovitev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7187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SteviloPreostalihIzdaj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651C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S05TipKolicineZdravila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F380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PredpisanoSteviloOsnovnihEnot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9E99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IzdanoSteviloOsnovnihEnot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63FD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S12NacinIzdajeZdravila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075BB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DatumIzdaje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5575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8CCA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ZamenjavaPredpisanegaZdravila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3782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NacionalnaSifraPredpisanegaZdravila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9D95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KratkoPoimenovanjePredpisanegaZdravila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8870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ObvestiloZdravniku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34729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C0F32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E15B6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ZdravnikTelefon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0959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BC6DC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0F6B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InstitucijaPredpisaIdBPI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ADE8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InstitucijaPredpisaNaziv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B0F3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InstitucijaIzdajeIdBPI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E7821E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InstitucijaIzdajeNaziv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B850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DatumVeljavnosti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F3A0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66DB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S00NacinDoplacila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07EC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S14RazlogObravnave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04D4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75DFA9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NujnoZdravljenje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62F4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NeZamenjuj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5372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VRokeZdravniku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5272F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NavodiloFarmacevtu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1046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NavodiloPacientu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7898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PredpisanaEnotaMere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C8F01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PredpisanaKolicinaZdravila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xs:decimal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2E0A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S15TipPredpisa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5E25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C19A9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53F4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IzdanoBrezPredpisa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DAE9A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Frekvenca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A423F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TipFrekvence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9D15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JemanjeGledeNaHrano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615F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9114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IzbranaLekarna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DA35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DatumZadnjeIzdaje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4754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IdPapirnategaRecepta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8365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SteviloZdruzenihIzdaj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DA26B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0CD37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81935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"&gt;</w:t>
      </w:r>
    </w:p>
    <w:p w14:paraId="5A283A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452E67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6001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Odgovorjeno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D37B3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Neodgovorjeno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E46E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2674C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1000A2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"&gt;</w:t>
      </w:r>
    </w:p>
    <w:p w14:paraId="035D81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353D65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F5DC9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Prebrano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C0A1E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Neprebrano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B37A35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0831B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30BDFDA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IsciRecepte2Odgovor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IsciRecepte2Odgovor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B7D5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IsciRecepte2Odgovor</w:t>
      </w:r>
      <w:r w:rsidRPr="00D217A9">
        <w:rPr>
          <w:rFonts w:ascii="Consolas" w:hAnsi="Consolas" w:cs="Arial"/>
          <w:color w:val="0000FF"/>
          <w:sz w:val="14"/>
          <w:szCs w:val="14"/>
          <w:highlight w:val="white"/>
        </w:rPr>
        <w:t>"&gt;</w:t>
      </w:r>
    </w:p>
    <w:p w14:paraId="3E8517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2D488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7E7456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0300F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EBCC0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A275E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23659C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C2A2C1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8E91F7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ArrayOfReceptRezultatIskanja2</w:t>
      </w:r>
      <w:r w:rsidRPr="00D217A9">
        <w:rPr>
          <w:rFonts w:ascii="Consolas" w:hAnsi="Consolas" w:cs="Arial"/>
          <w:color w:val="0000FF"/>
          <w:sz w:val="14"/>
          <w:szCs w:val="14"/>
          <w:highlight w:val="white"/>
        </w:rPr>
        <w:t>"&gt;</w:t>
      </w:r>
    </w:p>
    <w:p w14:paraId="326977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32C271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FE51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1E1E04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1668D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"&gt;</w:t>
      </w:r>
    </w:p>
    <w:p w14:paraId="165A51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21F4A0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"&gt;</w:t>
      </w:r>
    </w:p>
    <w:p w14:paraId="40ABAC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5044A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PrekoracitevOdmerka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A98D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S16Placnik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393F8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Receptura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A567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A9036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9748E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78A5D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23A4A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4F28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AnalizaInterakcijOdgovor</w:t>
      </w:r>
      <w:r w:rsidRPr="00D217A9">
        <w:rPr>
          <w:rFonts w:ascii="Consolas" w:hAnsi="Consolas" w:cs="Arial"/>
          <w:color w:val="0000FF"/>
          <w:sz w:val="14"/>
          <w:szCs w:val="14"/>
          <w:highlight w:val="white"/>
        </w:rPr>
        <w:t>"&gt;</w:t>
      </w:r>
    </w:p>
    <w:p w14:paraId="44BFB7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09F5B8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32BF1A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87759D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BDA1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6ECB83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126486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59718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089C6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AnalizaInterakcij</w:t>
      </w:r>
      <w:r w:rsidRPr="00D217A9">
        <w:rPr>
          <w:rFonts w:ascii="Consolas" w:hAnsi="Consolas" w:cs="Arial"/>
          <w:color w:val="0000FF"/>
          <w:sz w:val="14"/>
          <w:szCs w:val="14"/>
          <w:highlight w:val="white"/>
        </w:rPr>
        <w:t>"&gt;</w:t>
      </w:r>
    </w:p>
    <w:p w14:paraId="408A93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F489F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ArrayOfInterakcija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0A214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FAB17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ABB5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NeznanaZdravila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36D5EF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IdTransakcije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5E014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6FE7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0209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93F7F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ArrayOfInterakcija</w:t>
      </w:r>
      <w:r w:rsidRPr="00D217A9">
        <w:rPr>
          <w:rFonts w:ascii="Consolas" w:hAnsi="Consolas" w:cs="Arial"/>
          <w:color w:val="0000FF"/>
          <w:sz w:val="14"/>
          <w:szCs w:val="14"/>
          <w:highlight w:val="white"/>
        </w:rPr>
        <w:t>"&gt;</w:t>
      </w:r>
    </w:p>
    <w:p w14:paraId="640387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67D09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E456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3E1707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AA3BE0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Interakcija</w:t>
      </w:r>
      <w:r w:rsidRPr="00D217A9">
        <w:rPr>
          <w:rFonts w:ascii="Consolas" w:hAnsi="Consolas" w:cs="Arial"/>
          <w:color w:val="0000FF"/>
          <w:sz w:val="14"/>
          <w:szCs w:val="14"/>
          <w:highlight w:val="white"/>
        </w:rPr>
        <w:t>"&gt;</w:t>
      </w:r>
    </w:p>
    <w:p w14:paraId="06BEBD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E6A94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E1E3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D63E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StopnjaTveganja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StopnjaTveganja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B258AB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47E5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2BEC2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70EB3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9FDF6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ElementInterakcije</w:t>
      </w:r>
      <w:r w:rsidRPr="00D217A9">
        <w:rPr>
          <w:rFonts w:ascii="Consolas" w:hAnsi="Consolas" w:cs="Arial"/>
          <w:color w:val="0000FF"/>
          <w:sz w:val="14"/>
          <w:szCs w:val="14"/>
          <w:highlight w:val="white"/>
        </w:rPr>
        <w:t>"&gt;</w:t>
      </w:r>
    </w:p>
    <w:p w14:paraId="3EF24C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05B607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CbzSifra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8F95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GlobalniId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B74E5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924B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GenericniId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D6B5E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ZnamkaId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0DF7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CbzNaziv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D185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F839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6CA94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FarmacevtskaOblikaNaziv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AD9C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3477E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8C80D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StopnjaTveganja</w:t>
      </w:r>
      <w:r w:rsidRPr="00D217A9">
        <w:rPr>
          <w:rFonts w:ascii="Consolas" w:hAnsi="Consolas" w:cs="Arial"/>
          <w:color w:val="0000FF"/>
          <w:sz w:val="14"/>
          <w:szCs w:val="14"/>
          <w:highlight w:val="white"/>
        </w:rPr>
        <w:t>"&gt;</w:t>
      </w:r>
    </w:p>
    <w:p w14:paraId="2DC665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2F1E01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D2D5E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09F7D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9E2A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E3C1B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B8B5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4C9C3C0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20B89F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ArrayOfMonografija</w:t>
      </w:r>
      <w:r w:rsidRPr="00D217A9">
        <w:rPr>
          <w:rFonts w:ascii="Consolas" w:hAnsi="Consolas" w:cs="Arial"/>
          <w:color w:val="0000FF"/>
          <w:sz w:val="14"/>
          <w:szCs w:val="14"/>
          <w:highlight w:val="white"/>
        </w:rPr>
        <w:t>"&gt;</w:t>
      </w:r>
    </w:p>
    <w:p w14:paraId="65DE31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811991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2BBA7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69E15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9B6D23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"&gt;</w:t>
      </w:r>
    </w:p>
    <w:p w14:paraId="75AAFD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C5D4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Naslov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F77753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Tveganje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D7C8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Povzetek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3189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Resnost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7941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Nastop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DF03C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Zanesljivost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CA1F2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F2D4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Clani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D8E7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Razlaga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23B5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Opombe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5EB9E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DokumentId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3BC5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F2516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CD45A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ArrayOfZdravilo</w:t>
      </w:r>
      <w:r w:rsidRPr="00D217A9">
        <w:rPr>
          <w:rFonts w:ascii="Consolas" w:hAnsi="Consolas" w:cs="Arial"/>
          <w:color w:val="0000FF"/>
          <w:sz w:val="14"/>
          <w:szCs w:val="14"/>
          <w:highlight w:val="white"/>
        </w:rPr>
        <w:t>"&gt;</w:t>
      </w:r>
    </w:p>
    <w:p w14:paraId="29B27FE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FE1E0E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7D5D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F6972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B680F2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"&gt;</w:t>
      </w:r>
    </w:p>
    <w:p w14:paraId="321B26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"&gt;</w:t>
      </w:r>
    </w:p>
    <w:p w14:paraId="569F53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OK</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4155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PopolnaAnaliza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83FD5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DelnaAnalizaZInterakcijami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9AFB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DelnaAnalizaNiInterakcij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8A3B26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NiInterakcij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FF58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NapakaPriKlicuLexi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E5C85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xs:enumeration</w:t>
      </w:r>
      <w:r w:rsidRPr="00D217A9">
        <w:rPr>
          <w:rFonts w:ascii="Consolas" w:hAnsi="Consolas" w:cs="Arial"/>
          <w:color w:val="FF0000"/>
          <w:sz w:val="14"/>
          <w:szCs w:val="14"/>
          <w:highlight w:val="white"/>
        </w:rPr>
        <w:t xml:space="preserve"> value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NapakaPriPrijavi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440C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xs:restriction</w:t>
      </w:r>
      <w:r w:rsidRPr="00D217A9">
        <w:rPr>
          <w:rFonts w:ascii="Consolas" w:hAnsi="Consolas" w:cs="Arial"/>
          <w:color w:val="0000FF"/>
          <w:sz w:val="14"/>
          <w:szCs w:val="14"/>
          <w:highlight w:val="white"/>
        </w:rPr>
        <w:t>&gt;</w:t>
      </w:r>
    </w:p>
    <w:p w14:paraId="3F8E08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xs:simpleType</w:t>
      </w:r>
      <w:r w:rsidRPr="00D217A9">
        <w:rPr>
          <w:rFonts w:ascii="Consolas" w:hAnsi="Consolas" w:cs="Arial"/>
          <w:color w:val="0000FF"/>
          <w:sz w:val="14"/>
          <w:szCs w:val="14"/>
          <w:highlight w:val="white"/>
        </w:rPr>
        <w:t>&gt;</w:t>
      </w:r>
    </w:p>
    <w:p w14:paraId="46DBFF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EFA0C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AnalizaWADAOdgovor</w:t>
      </w:r>
      <w:r w:rsidRPr="00D217A9">
        <w:rPr>
          <w:rFonts w:ascii="Consolas" w:hAnsi="Consolas" w:cs="Arial"/>
          <w:color w:val="0000FF"/>
          <w:sz w:val="14"/>
          <w:szCs w:val="14"/>
          <w:highlight w:val="white"/>
        </w:rPr>
        <w:t>"&gt;</w:t>
      </w:r>
    </w:p>
    <w:p w14:paraId="03F7A9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F4040F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6F0A5AE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B4EF9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FD901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32ACE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C33F3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70126C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DE56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AnalizaWADA</w:t>
      </w:r>
      <w:r w:rsidRPr="00D217A9">
        <w:rPr>
          <w:rFonts w:ascii="Consolas" w:hAnsi="Consolas" w:cs="Arial"/>
          <w:color w:val="0000FF"/>
          <w:sz w:val="14"/>
          <w:szCs w:val="14"/>
          <w:highlight w:val="white"/>
        </w:rPr>
        <w:t>"&gt;</w:t>
      </w:r>
    </w:p>
    <w:p w14:paraId="33DEE6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93FAE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ArrayOfWADAZdravilo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1A1B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NeznanaZdravila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3A535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4085E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IdTransakcije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23E05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635C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DE9189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26174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ArrayOfWADAZdravilo</w:t>
      </w:r>
      <w:r w:rsidRPr="00D217A9">
        <w:rPr>
          <w:rFonts w:ascii="Consolas" w:hAnsi="Consolas" w:cs="Arial"/>
          <w:color w:val="0000FF"/>
          <w:sz w:val="14"/>
          <w:szCs w:val="14"/>
          <w:highlight w:val="white"/>
        </w:rPr>
        <w:t>"&gt;</w:t>
      </w:r>
    </w:p>
    <w:p w14:paraId="2FCFB6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E866BF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E93C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FBC02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AADA5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WADAZdravilo</w:t>
      </w:r>
      <w:r w:rsidRPr="00D217A9">
        <w:rPr>
          <w:rFonts w:ascii="Consolas" w:hAnsi="Consolas" w:cs="Arial"/>
          <w:color w:val="0000FF"/>
          <w:sz w:val="14"/>
          <w:szCs w:val="14"/>
          <w:highlight w:val="white"/>
        </w:rPr>
        <w:t>"&gt;</w:t>
      </w:r>
    </w:p>
    <w:p w14:paraId="52A324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7AF64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KodaCBZ</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9D5B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5D1D9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RazredOpozorila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E9F65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02C95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Resnost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WADAResnost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F3A23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WADAUcinkovina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2A20E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DovoljenoIzvenTekmovanj</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129F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DovoljenoZaZenske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777C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WADASekcija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EF7D8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BAEC3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Opozorilo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98DA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MonografijaWADA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F0C4E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3BF09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2D641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WADAResnost</w:t>
      </w:r>
      <w:r w:rsidRPr="00D217A9">
        <w:rPr>
          <w:rFonts w:ascii="Consolas" w:hAnsi="Consolas" w:cs="Arial"/>
          <w:color w:val="0000FF"/>
          <w:sz w:val="14"/>
          <w:szCs w:val="14"/>
          <w:highlight w:val="white"/>
        </w:rPr>
        <w:t>"&gt;</w:t>
      </w:r>
    </w:p>
    <w:p w14:paraId="70A043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F52538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Raven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45ADA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C8D86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C5F2C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A4690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02780E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WADAUcinkovina</w:t>
      </w:r>
      <w:r w:rsidRPr="00D217A9">
        <w:rPr>
          <w:rFonts w:ascii="Consolas" w:hAnsi="Consolas" w:cs="Arial"/>
          <w:color w:val="0000FF"/>
          <w:sz w:val="14"/>
          <w:szCs w:val="14"/>
          <w:highlight w:val="white"/>
        </w:rPr>
        <w:t>"&gt;</w:t>
      </w:r>
    </w:p>
    <w:p w14:paraId="2687EC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7770D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D4362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43DE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37B8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CB3FA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FACF2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WADASekcija</w:t>
      </w:r>
      <w:r w:rsidRPr="00D217A9">
        <w:rPr>
          <w:rFonts w:ascii="Consolas" w:hAnsi="Consolas" w:cs="Arial"/>
          <w:color w:val="0000FF"/>
          <w:sz w:val="14"/>
          <w:szCs w:val="14"/>
          <w:highlight w:val="white"/>
        </w:rPr>
        <w:t>"&gt;</w:t>
      </w:r>
    </w:p>
    <w:p w14:paraId="18D8E0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318F9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Koda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339F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84CC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CA4B5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5DEF65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MonografijaWADA</w:t>
      </w:r>
      <w:r w:rsidRPr="00D217A9">
        <w:rPr>
          <w:rFonts w:ascii="Consolas" w:hAnsi="Consolas" w:cs="Arial"/>
          <w:color w:val="0000FF"/>
          <w:sz w:val="14"/>
          <w:szCs w:val="14"/>
          <w:highlight w:val="white"/>
        </w:rPr>
        <w:t>"&gt;</w:t>
      </w:r>
    </w:p>
    <w:p w14:paraId="059CB6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807B47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title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A270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alert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BEE3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comment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3CCF6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disclaimer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C82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copyright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60B0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55B4E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AE55F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"&gt;</w:t>
      </w:r>
    </w:p>
    <w:p w14:paraId="6C90240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0C2FF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para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BE8B5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FF402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F2365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PridobiDokumentZaIdOdgovor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PridobiDokumentZaIdOdgovor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0709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PridobiDokumentZaIdOdgovor</w:t>
      </w:r>
      <w:r w:rsidRPr="00D217A9">
        <w:rPr>
          <w:rFonts w:ascii="Consolas" w:hAnsi="Consolas" w:cs="Arial"/>
          <w:color w:val="0000FF"/>
          <w:sz w:val="14"/>
          <w:szCs w:val="14"/>
          <w:highlight w:val="white"/>
        </w:rPr>
        <w:t>"&gt;</w:t>
      </w:r>
    </w:p>
    <w:p w14:paraId="150B158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544BFA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979D9B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2A300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HtmlDokument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5ADE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31F43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017A40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A08A36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8723F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InterpretacijaInterakcijOdgovor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20B364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InterpretacijaInterakcijOdgovor</w:t>
      </w:r>
      <w:r w:rsidRPr="00D217A9">
        <w:rPr>
          <w:rFonts w:ascii="Consolas" w:hAnsi="Consolas" w:cs="Arial"/>
          <w:color w:val="0000FF"/>
          <w:sz w:val="14"/>
          <w:szCs w:val="14"/>
          <w:highlight w:val="white"/>
        </w:rPr>
        <w:t>"&gt;</w:t>
      </w:r>
    </w:p>
    <w:p w14:paraId="632EDB3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79CFC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7C9C837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B6D6C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PdfDokument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xs:base64Binary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DE36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OcenaTveganja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DFA9A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17B0F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91DF4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D30F5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A4FA1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InterpretacijaWADAOdgovor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EC2B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InterpretacijaWADAOdgovor</w:t>
      </w:r>
      <w:r w:rsidRPr="00D217A9">
        <w:rPr>
          <w:rFonts w:ascii="Consolas" w:hAnsi="Consolas" w:cs="Arial"/>
          <w:color w:val="0000FF"/>
          <w:sz w:val="14"/>
          <w:szCs w:val="14"/>
          <w:highlight w:val="white"/>
        </w:rPr>
        <w:t>"&gt;</w:t>
      </w:r>
    </w:p>
    <w:p w14:paraId="7E3FDCF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30BF3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C91E8E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49FF67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PdfDokument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xs:base64Binary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C062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A904FD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D5509C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26438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9E9F4E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6543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AnalizaKontraindikacijOdgovor</w:t>
      </w:r>
      <w:r w:rsidRPr="00D217A9">
        <w:rPr>
          <w:rFonts w:ascii="Consolas" w:hAnsi="Consolas" w:cs="Arial"/>
          <w:color w:val="0000FF"/>
          <w:sz w:val="14"/>
          <w:szCs w:val="14"/>
          <w:highlight w:val="white"/>
        </w:rPr>
        <w:t>"&gt;</w:t>
      </w:r>
    </w:p>
    <w:p w14:paraId="6AD485D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62070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55959D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7D4B0F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596FE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CAC7D7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056D39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E0118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B1BD1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w:t>
      </w:r>
      <w:r w:rsidRPr="00D217A9">
        <w:rPr>
          <w:rFonts w:ascii="Consolas" w:hAnsi="Consolas" w:cs="Arial"/>
          <w:color w:val="0000FF"/>
          <w:sz w:val="14"/>
          <w:szCs w:val="14"/>
          <w:highlight w:val="white"/>
        </w:rPr>
        <w:t>"&gt;</w:t>
      </w:r>
    </w:p>
    <w:p w14:paraId="5530C3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ABF906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Napaka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2134F3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NeznanaZdravila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D34A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IdTransakcije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DAEF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F2B41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7ECB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3F178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F77071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ArrayOfKontraindikacijaZdravilo</w:t>
      </w:r>
      <w:r w:rsidRPr="00D217A9">
        <w:rPr>
          <w:rFonts w:ascii="Consolas" w:hAnsi="Consolas" w:cs="Arial"/>
          <w:color w:val="0000FF"/>
          <w:sz w:val="14"/>
          <w:szCs w:val="14"/>
          <w:highlight w:val="white"/>
        </w:rPr>
        <w:t>"&gt;</w:t>
      </w:r>
    </w:p>
    <w:p w14:paraId="0457BDC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518F6A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9BC34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42B4A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BE2EA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KontraindikacijaZdravilo</w:t>
      </w:r>
      <w:r w:rsidRPr="00D217A9">
        <w:rPr>
          <w:rFonts w:ascii="Consolas" w:hAnsi="Consolas" w:cs="Arial"/>
          <w:color w:val="0000FF"/>
          <w:sz w:val="14"/>
          <w:szCs w:val="14"/>
          <w:highlight w:val="white"/>
        </w:rPr>
        <w:t>"&gt;</w:t>
      </w:r>
    </w:p>
    <w:p w14:paraId="7B484D0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FBF37D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CE258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08247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DodatniNaziv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F10D0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Nosecnost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8D4E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Dojenje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162F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Starost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21625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C71E8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0EB7A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74B5864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ArrayOfKontraindikacijaPodatki</w:t>
      </w:r>
      <w:r w:rsidRPr="00D217A9">
        <w:rPr>
          <w:rFonts w:ascii="Consolas" w:hAnsi="Consolas" w:cs="Arial"/>
          <w:color w:val="0000FF"/>
          <w:sz w:val="14"/>
          <w:szCs w:val="14"/>
          <w:highlight w:val="white"/>
        </w:rPr>
        <w:t>"&gt;</w:t>
      </w:r>
    </w:p>
    <w:p w14:paraId="72EE52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EA5A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KontraindikacijaPodatki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9578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931681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773F8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KontraindikacijaPodatki</w:t>
      </w:r>
      <w:r w:rsidRPr="00D217A9">
        <w:rPr>
          <w:rFonts w:ascii="Consolas" w:hAnsi="Consolas" w:cs="Arial"/>
          <w:color w:val="0000FF"/>
          <w:sz w:val="14"/>
          <w:szCs w:val="14"/>
          <w:highlight w:val="white"/>
        </w:rPr>
        <w:t>"&gt;</w:t>
      </w:r>
    </w:p>
    <w:p w14:paraId="4719C9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34FE8A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B9D3B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StopnjaKontraindikacije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9EDD4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MonografijaKontraindikacije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40F800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1AED81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BA4E4D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MonografijaKontraindikacije</w:t>
      </w:r>
      <w:r w:rsidRPr="00D217A9">
        <w:rPr>
          <w:rFonts w:ascii="Consolas" w:hAnsi="Consolas" w:cs="Arial"/>
          <w:color w:val="0000FF"/>
          <w:sz w:val="14"/>
          <w:szCs w:val="14"/>
          <w:highlight w:val="white"/>
        </w:rPr>
        <w:t>"&gt;</w:t>
      </w:r>
    </w:p>
    <w:p w14:paraId="4FECCB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A45DA7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comment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4DAB8F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F766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F20429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A6F4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6F8A0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B1FC7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disclaimer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3BBB8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copyright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95B3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alert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Komentar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50DB1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96ACA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0F5150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SeverityLevels</w:t>
      </w:r>
      <w:r w:rsidRPr="00D217A9">
        <w:rPr>
          <w:rFonts w:ascii="Consolas" w:hAnsi="Consolas" w:cs="Arial"/>
          <w:color w:val="0000FF"/>
          <w:sz w:val="14"/>
          <w:szCs w:val="14"/>
          <w:highlight w:val="white"/>
        </w:rPr>
        <w:t>"&gt;</w:t>
      </w:r>
    </w:p>
    <w:p w14:paraId="453506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E4890C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severitylevel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E823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49E189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022EC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6E6C6F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PlacentalTransfers</w:t>
      </w:r>
      <w:r w:rsidRPr="00D217A9">
        <w:rPr>
          <w:rFonts w:ascii="Consolas" w:hAnsi="Consolas" w:cs="Arial"/>
          <w:color w:val="0000FF"/>
          <w:sz w:val="14"/>
          <w:szCs w:val="14"/>
          <w:highlight w:val="white"/>
        </w:rPr>
        <w:t>"&gt;</w:t>
      </w:r>
    </w:p>
    <w:p w14:paraId="6E6BA6E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2EFDF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placentaltransfer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57CF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EB55D2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EC46C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07AACF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BreastFeedingAaps</w:t>
      </w:r>
      <w:r w:rsidRPr="00D217A9">
        <w:rPr>
          <w:rFonts w:ascii="Consolas" w:hAnsi="Consolas" w:cs="Arial"/>
          <w:color w:val="0000FF"/>
          <w:sz w:val="14"/>
          <w:szCs w:val="14"/>
          <w:highlight w:val="white"/>
        </w:rPr>
        <w:t>"&gt;</w:t>
      </w:r>
    </w:p>
    <w:p w14:paraId="5D4A83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E9EFF8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breastfeedingaap</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4BE798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A47DC9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E69CC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719EEF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BreastFeedingExcreteds</w:t>
      </w:r>
      <w:r w:rsidRPr="00D217A9">
        <w:rPr>
          <w:rFonts w:ascii="Consolas" w:hAnsi="Consolas" w:cs="Arial"/>
          <w:color w:val="0000FF"/>
          <w:sz w:val="14"/>
          <w:szCs w:val="14"/>
          <w:highlight w:val="white"/>
        </w:rPr>
        <w:t>"&gt;</w:t>
      </w:r>
    </w:p>
    <w:p w14:paraId="58F13DB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9D87F7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breastfeedingexcreted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9F2C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278723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C39F2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8BD3A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BreastFeedingRatings</w:t>
      </w:r>
      <w:r w:rsidRPr="00D217A9">
        <w:rPr>
          <w:rFonts w:ascii="Consolas" w:hAnsi="Consolas" w:cs="Arial"/>
          <w:color w:val="0000FF"/>
          <w:sz w:val="14"/>
          <w:szCs w:val="14"/>
          <w:highlight w:val="white"/>
        </w:rPr>
        <w:t>"&gt;</w:t>
      </w:r>
    </w:p>
    <w:p w14:paraId="4E79A4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BA4D8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breastfeedingrating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1F66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5A3982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xs:attribute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selected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010A2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09269C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InterpretacijaKontraindikacijOdgovor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50AB6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InterpretacijaKontraindikacijOdgovor</w:t>
      </w:r>
      <w:r w:rsidRPr="00D217A9">
        <w:rPr>
          <w:rFonts w:ascii="Consolas" w:hAnsi="Consolas" w:cs="Arial"/>
          <w:color w:val="0000FF"/>
          <w:sz w:val="14"/>
          <w:szCs w:val="14"/>
          <w:highlight w:val="white"/>
        </w:rPr>
        <w:t>"&gt;</w:t>
      </w:r>
    </w:p>
    <w:p w14:paraId="16CC9A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4262861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58BF2AA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8D4EE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PdfDokument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xs:base64Binary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C1876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A73E1C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3AA8FF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05565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672DBB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VrniUrlZaOddajoVlogeOdgovor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VrniUrlZaOddajoVlogeOdgovor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6E2A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VrniUrlZaOddajoVlogeOdgovor</w:t>
      </w:r>
      <w:r w:rsidRPr="00D217A9">
        <w:rPr>
          <w:rFonts w:ascii="Consolas" w:hAnsi="Consolas" w:cs="Arial"/>
          <w:color w:val="0000FF"/>
          <w:sz w:val="14"/>
          <w:szCs w:val="14"/>
          <w:highlight w:val="white"/>
        </w:rPr>
        <w:t>"&gt;</w:t>
      </w:r>
    </w:p>
    <w:p w14:paraId="7D6B23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23BDDD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1DBABD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000DDA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4423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D07BC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6CE15F2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1D0B4A1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526D4D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NaloziSifrantOdgovor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NaloziSifrantOdgovor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DBFE63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NaloziSifrantOdgovor</w:t>
      </w:r>
      <w:r w:rsidRPr="00D217A9">
        <w:rPr>
          <w:rFonts w:ascii="Consolas" w:hAnsi="Consolas" w:cs="Arial"/>
          <w:color w:val="0000FF"/>
          <w:sz w:val="14"/>
          <w:szCs w:val="14"/>
          <w:highlight w:val="white"/>
        </w:rPr>
        <w:t>"&gt;</w:t>
      </w:r>
    </w:p>
    <w:p w14:paraId="55EFA8F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6631F58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5A528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C02B1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Sifrant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E5582A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181AA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7676603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656F4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0EAF1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03247E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IsciSporocilaOdgovor</w:t>
      </w:r>
      <w:r w:rsidRPr="00D217A9">
        <w:rPr>
          <w:rFonts w:ascii="Consolas" w:hAnsi="Consolas" w:cs="Arial"/>
          <w:color w:val="0000FF"/>
          <w:sz w:val="14"/>
          <w:szCs w:val="14"/>
          <w:highlight w:val="white"/>
        </w:rPr>
        <w:t>"&gt;</w:t>
      </w:r>
    </w:p>
    <w:p w14:paraId="73FE120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7505B86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77814EC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6B7AA5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F0DBB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CE56B9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585D12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059C0E3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ED96F8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ArrayOfSporociloRezultatIskanja</w:t>
      </w:r>
      <w:r w:rsidRPr="00D217A9">
        <w:rPr>
          <w:rFonts w:ascii="Consolas" w:hAnsi="Consolas" w:cs="Arial"/>
          <w:color w:val="0000FF"/>
          <w:sz w:val="14"/>
          <w:szCs w:val="14"/>
          <w:highlight w:val="white"/>
        </w:rPr>
        <w:t>"&gt;</w:t>
      </w:r>
    </w:p>
    <w:p w14:paraId="06976B7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A01EE7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7266D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584A57E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371AC20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"&gt;</w:t>
      </w:r>
    </w:p>
    <w:p w14:paraId="189399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17204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34BF0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8909CC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DA303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37980B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74C67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CasSporocila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25538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802B44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ACB6F1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971E15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TipKonzultacije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0DF40A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FBFB29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8330A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IsciSistemskaSporocilaOdgovor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IsciSistemskaSporocilaOdgovor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92B3F6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IsciSistemskaSporocilaOdgovor</w:t>
      </w:r>
      <w:r w:rsidRPr="00D217A9">
        <w:rPr>
          <w:rFonts w:ascii="Consolas" w:hAnsi="Consolas" w:cs="Arial"/>
          <w:color w:val="0000FF"/>
          <w:sz w:val="14"/>
          <w:szCs w:val="14"/>
          <w:highlight w:val="white"/>
        </w:rPr>
        <w:t>"&gt;</w:t>
      </w:r>
    </w:p>
    <w:p w14:paraId="1B2CB48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1D17666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25C06DD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24189B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Rezultat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74D4AC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3ACCE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59D453A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4199DFF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7311C2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ArrayOfSistemskoSporociloRezultatIskanja</w:t>
      </w:r>
      <w:r w:rsidRPr="00D217A9">
        <w:rPr>
          <w:rFonts w:ascii="Consolas" w:hAnsi="Consolas" w:cs="Arial"/>
          <w:color w:val="0000FF"/>
          <w:sz w:val="14"/>
          <w:szCs w:val="14"/>
          <w:highlight w:val="white"/>
        </w:rPr>
        <w:t>"&gt;</w:t>
      </w:r>
    </w:p>
    <w:p w14:paraId="421305A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ECD861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D9D8B0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FEA61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5DB7F24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"&gt;</w:t>
      </w:r>
    </w:p>
    <w:p w14:paraId="74D5AB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42947D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EB71F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3DD4F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PosiljateljNaziv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91FFA7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D7C4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InstitucijaPosiljateljaNaziv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2A4C6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CasSporocila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654B6C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PredpisId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AF4836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61C61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PacientNaziv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F9E2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TipSistemskegaSporocila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37DFED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3A6D61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27156C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SpremeniStatusReceptaOdgovor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SpremeniStatusReceptaOdgovor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1BD3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SpremeniStatusReceptaOdgovor</w:t>
      </w:r>
      <w:r w:rsidRPr="00D217A9">
        <w:rPr>
          <w:rFonts w:ascii="Consolas" w:hAnsi="Consolas" w:cs="Arial"/>
          <w:color w:val="0000FF"/>
          <w:sz w:val="14"/>
          <w:szCs w:val="14"/>
          <w:highlight w:val="white"/>
        </w:rPr>
        <w:t>"&gt;</w:t>
      </w:r>
    </w:p>
    <w:p w14:paraId="439798C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FF0000"/>
          <w:sz w:val="14"/>
          <w:szCs w:val="14"/>
          <w:highlight w:val="white"/>
        </w:rPr>
        <w:t xml:space="preserve"> mixed</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false</w:t>
      </w:r>
      <w:r w:rsidRPr="00D217A9">
        <w:rPr>
          <w:rFonts w:ascii="Consolas" w:hAnsi="Consolas" w:cs="Arial"/>
          <w:color w:val="0000FF"/>
          <w:sz w:val="14"/>
          <w:szCs w:val="14"/>
          <w:highlight w:val="white"/>
        </w:rPr>
        <w:t>"&gt;</w:t>
      </w:r>
    </w:p>
    <w:p w14:paraId="29CD32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FF0000"/>
          <w:sz w:val="14"/>
          <w:szCs w:val="14"/>
          <w:highlight w:val="white"/>
        </w:rPr>
        <w:t xml:space="preserve"> base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Odgovor</w:t>
      </w:r>
      <w:r w:rsidRPr="00D217A9">
        <w:rPr>
          <w:rFonts w:ascii="Consolas" w:hAnsi="Consolas" w:cs="Arial"/>
          <w:color w:val="0000FF"/>
          <w:sz w:val="14"/>
          <w:szCs w:val="14"/>
          <w:highlight w:val="white"/>
        </w:rPr>
        <w:t>"&gt;</w:t>
      </w:r>
    </w:p>
    <w:p w14:paraId="401D367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BC042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IzdajaZdravilaId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D694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815E72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xs:extension</w:t>
      </w:r>
      <w:r w:rsidRPr="00D217A9">
        <w:rPr>
          <w:rFonts w:ascii="Consolas" w:hAnsi="Consolas" w:cs="Arial"/>
          <w:color w:val="0000FF"/>
          <w:sz w:val="14"/>
          <w:szCs w:val="14"/>
          <w:highlight w:val="white"/>
        </w:rPr>
        <w:t>&gt;</w:t>
      </w:r>
    </w:p>
    <w:p w14:paraId="1B52066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xs:complexContent</w:t>
      </w:r>
      <w:r w:rsidRPr="00D217A9">
        <w:rPr>
          <w:rFonts w:ascii="Consolas" w:hAnsi="Consolas" w:cs="Arial"/>
          <w:color w:val="0000FF"/>
          <w:sz w:val="14"/>
          <w:szCs w:val="14"/>
          <w:highlight w:val="white"/>
        </w:rPr>
        <w:t>&gt;</w:t>
      </w:r>
    </w:p>
    <w:p w14:paraId="34CD9170"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D51499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ReceptIskalniFilter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ReceptIskalniFilter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81A9E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ReceptIskalniFilter</w:t>
      </w:r>
      <w:r w:rsidRPr="00D217A9">
        <w:rPr>
          <w:rFonts w:ascii="Consolas" w:hAnsi="Consolas" w:cs="Arial"/>
          <w:color w:val="0000FF"/>
          <w:sz w:val="14"/>
          <w:szCs w:val="14"/>
          <w:highlight w:val="white"/>
        </w:rPr>
        <w:t>"&gt;</w:t>
      </w:r>
    </w:p>
    <w:p w14:paraId="0360FB8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3A9D813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PacientZZZSId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77316C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PacientEMSO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53D136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PacientDrugiId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1D303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IdPaketaReceptov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CFFF8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38BC6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IdIzdajeZdravila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443380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StatusPredpisaZdravila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1C9AD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DatumPredpisaOd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1A871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DatumPredpisaDo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1BD8B5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DatumIzdajeOd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F9790D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DatumIzdajeDo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xs:dateTime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49BD10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InstitucijaIdBPI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8AF0C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ZdravnikIdBPI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E87255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FarmacevtIdBPI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B04D2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PoizvedovalecIdBPI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38D97A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S13TipTerapije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9FEE4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VrniSamoPredpise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2A38E2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79182F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45A80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ArrayOfS07StatusRecepta</w:t>
      </w:r>
      <w:r w:rsidRPr="00D217A9">
        <w:rPr>
          <w:rFonts w:ascii="Consolas" w:hAnsi="Consolas" w:cs="Arial"/>
          <w:color w:val="0000FF"/>
          <w:sz w:val="14"/>
          <w:szCs w:val="14"/>
          <w:highlight w:val="white"/>
        </w:rPr>
        <w:t>"&gt;</w:t>
      </w:r>
    </w:p>
    <w:p w14:paraId="3F05187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lastRenderedPageBreak/>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188A31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unbounded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S07StatusRecepta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E5679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8C516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BFA415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AAA90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ReceptRezultatIskanja2</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C87F0B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SistemskoSporociloRezultatIskanja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62AF4B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SporociloRezultatIskanja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8FB3F4A"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nillable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true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B7CAC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w:t>
      </w:r>
      <w:r w:rsidRPr="00D217A9">
        <w:rPr>
          <w:rFonts w:ascii="Consolas" w:hAnsi="Consolas" w:cs="Arial"/>
          <w:color w:val="0000FF"/>
          <w:sz w:val="14"/>
          <w:szCs w:val="14"/>
          <w:highlight w:val="white"/>
        </w:rPr>
        <w:t>"&gt;</w:t>
      </w:r>
    </w:p>
    <w:p w14:paraId="1AEC214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FC5253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NivoLogiranja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9317DF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ImenikLogiranja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AB9E4D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CasovnaDiagnostika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88DC96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NamestiKorenskoPotrdilo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2753E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NamestiZZZSKorenskoPotrdilo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6D96DC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NamestiPOSTArCAKorenskoPotrdilo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E565AD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RegistrirajPKPotrdilo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1E6F2BF"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UrlVarnostnaShema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3FB55A9"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CakajNaSpletnoStoritev</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C12312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PinCachingEnabled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F4693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KonfiguracijaRecepti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KonfiguracijaRecepti</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B74C7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KonfiguracijaInterakcije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A0461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KonfiguracijaNapotnice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KonfiguracijaNapotnice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5141B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CakajNaOdgovor</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F74FCF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LokalnaMapa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618F4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OddaljenaMapa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658A292"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IzbrisiDatotekoPoBranju</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016185E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OmogociOddaljenoDelo</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55A674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4838D46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7394EF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KonfiguracijaRecepti</w:t>
      </w:r>
      <w:r w:rsidRPr="00D217A9">
        <w:rPr>
          <w:rFonts w:ascii="Consolas" w:hAnsi="Consolas" w:cs="Arial"/>
          <w:color w:val="0000FF"/>
          <w:sz w:val="14"/>
          <w:szCs w:val="14"/>
          <w:highlight w:val="white"/>
        </w:rPr>
        <w:t>"&gt;</w:t>
      </w:r>
    </w:p>
    <w:p w14:paraId="7C965BB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2F48CE4D"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UrlPoizvedbe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71F259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UrlPredpis</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0F1952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UrlIzdaja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F3D2B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UrlSporocila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1AE745E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OmogociPreklicPodpisa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5720C0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344699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2292D7A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KonfiguracijaInterakcije</w:t>
      </w:r>
      <w:r w:rsidRPr="00D217A9">
        <w:rPr>
          <w:rFonts w:ascii="Consolas" w:hAnsi="Consolas" w:cs="Arial"/>
          <w:color w:val="0000FF"/>
          <w:sz w:val="14"/>
          <w:szCs w:val="14"/>
          <w:highlight w:val="white"/>
        </w:rPr>
        <w:t>"&gt;</w:t>
      </w:r>
    </w:p>
    <w:p w14:paraId="76675AB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760FD16E"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7E2569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InterakcijeClientId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21206214"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KontraindikacijeClientId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725F6BD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WADAClientId</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51B8D10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Http10Protokol</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A37BCC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07510F5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4BC5F3D7"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KonfiguracijaNapotnice</w:t>
      </w:r>
      <w:r w:rsidRPr="00D217A9">
        <w:rPr>
          <w:rFonts w:ascii="Consolas" w:hAnsi="Consolas" w:cs="Arial"/>
          <w:color w:val="0000FF"/>
          <w:sz w:val="14"/>
          <w:szCs w:val="14"/>
          <w:highlight w:val="white"/>
        </w:rPr>
        <w:t>"&gt;</w:t>
      </w:r>
    </w:p>
    <w:p w14:paraId="04284F48"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19763E46"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UrlNapotnice</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83FB0FC"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ApiKey</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E759E2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NovaVizualizacija</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xs:boolean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3141C3AB"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HealthcareProviderSpecificIndex</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xs:string</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42FC4E43"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xs:element</w:t>
      </w:r>
      <w:r w:rsidRPr="00D217A9">
        <w:rPr>
          <w:rFonts w:ascii="Consolas" w:hAnsi="Consolas" w:cs="Arial"/>
          <w:color w:val="FF0000"/>
          <w:sz w:val="14"/>
          <w:szCs w:val="14"/>
          <w:highlight w:val="white"/>
        </w:rPr>
        <w:t xml:space="preserve"> minOccurs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0</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maxOccurs</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1</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name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WebServicesVersion</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type</w:t>
      </w:r>
      <w:r w:rsidRPr="00D217A9">
        <w:rPr>
          <w:rFonts w:ascii="Consolas" w:hAnsi="Consolas" w:cs="Arial"/>
          <w:color w:val="0000FF"/>
          <w:sz w:val="14"/>
          <w:szCs w:val="14"/>
          <w:highlight w:val="white"/>
        </w:rPr>
        <w:t>="</w:t>
      </w:r>
      <w:r w:rsidRPr="00D217A9">
        <w:rPr>
          <w:rFonts w:ascii="Consolas" w:hAnsi="Consolas" w:cs="Arial"/>
          <w:color w:val="000000"/>
          <w:sz w:val="14"/>
          <w:szCs w:val="14"/>
          <w:highlight w:val="white"/>
        </w:rPr>
        <w:t>xs:int</w:t>
      </w:r>
      <w:r w:rsidRPr="00D217A9">
        <w:rPr>
          <w:rFonts w:ascii="Consolas" w:hAnsi="Consolas" w:cs="Arial"/>
          <w:color w:val="0000FF"/>
          <w:sz w:val="14"/>
          <w:szCs w:val="14"/>
          <w:highlight w:val="white"/>
        </w:rPr>
        <w:t>"</w:t>
      </w:r>
      <w:r w:rsidRPr="00D217A9">
        <w:rPr>
          <w:rFonts w:ascii="Consolas" w:hAnsi="Consolas" w:cs="Arial"/>
          <w:color w:val="FF0000"/>
          <w:sz w:val="14"/>
          <w:szCs w:val="14"/>
          <w:highlight w:val="white"/>
        </w:rPr>
        <w:t xml:space="preserve"> </w:t>
      </w:r>
      <w:r w:rsidRPr="00D217A9">
        <w:rPr>
          <w:rFonts w:ascii="Consolas" w:hAnsi="Consolas" w:cs="Arial"/>
          <w:color w:val="0000FF"/>
          <w:sz w:val="14"/>
          <w:szCs w:val="14"/>
          <w:highlight w:val="white"/>
        </w:rPr>
        <w:t>/&gt;</w:t>
      </w:r>
    </w:p>
    <w:p w14:paraId="645343B1"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xs:sequence</w:t>
      </w:r>
      <w:r w:rsidRPr="00D217A9">
        <w:rPr>
          <w:rFonts w:ascii="Consolas" w:hAnsi="Consolas" w:cs="Arial"/>
          <w:color w:val="0000FF"/>
          <w:sz w:val="14"/>
          <w:szCs w:val="14"/>
          <w:highlight w:val="white"/>
        </w:rPr>
        <w:t>&gt;</w:t>
      </w:r>
    </w:p>
    <w:p w14:paraId="6958D7F5" w14:textId="77777777" w:rsidR="00D217A9"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00"/>
          <w:sz w:val="14"/>
          <w:szCs w:val="14"/>
          <w:highlight w:val="white"/>
        </w:rPr>
        <w:t xml:space="preserve">  </w:t>
      </w: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xs:complexType</w:t>
      </w:r>
      <w:r w:rsidRPr="00D217A9">
        <w:rPr>
          <w:rFonts w:ascii="Consolas" w:hAnsi="Consolas" w:cs="Arial"/>
          <w:color w:val="0000FF"/>
          <w:sz w:val="14"/>
          <w:szCs w:val="14"/>
          <w:highlight w:val="white"/>
        </w:rPr>
        <w:t>&gt;</w:t>
      </w:r>
    </w:p>
    <w:p w14:paraId="1061B91C" w14:textId="77777777" w:rsidR="00370022" w:rsidRPr="00D217A9" w:rsidRDefault="00D217A9" w:rsidP="00D217A9">
      <w:pPr>
        <w:widowControl/>
        <w:autoSpaceDE w:val="0"/>
        <w:autoSpaceDN w:val="0"/>
        <w:adjustRightInd w:val="0"/>
        <w:spacing w:line="240" w:lineRule="auto"/>
        <w:rPr>
          <w:rFonts w:ascii="Consolas" w:hAnsi="Consolas" w:cs="Arial"/>
          <w:color w:val="000000"/>
          <w:sz w:val="14"/>
          <w:szCs w:val="14"/>
          <w:highlight w:val="white"/>
        </w:rPr>
      </w:pPr>
      <w:r w:rsidRPr="00D217A9">
        <w:rPr>
          <w:rFonts w:ascii="Consolas" w:hAnsi="Consolas" w:cs="Arial"/>
          <w:color w:val="0000FF"/>
          <w:sz w:val="14"/>
          <w:szCs w:val="14"/>
          <w:highlight w:val="white"/>
        </w:rPr>
        <w:t>&lt;/</w:t>
      </w:r>
      <w:r w:rsidRPr="00D217A9">
        <w:rPr>
          <w:rFonts w:ascii="Consolas" w:hAnsi="Consolas" w:cs="Arial"/>
          <w:color w:val="800000"/>
          <w:sz w:val="14"/>
          <w:szCs w:val="14"/>
          <w:highlight w:val="white"/>
        </w:rPr>
        <w:t>xs:schema</w:t>
      </w:r>
      <w:r w:rsidRPr="00D217A9">
        <w:rPr>
          <w:rFonts w:ascii="Consolas" w:hAnsi="Consolas" w:cs="Arial"/>
          <w:color w:val="0000FF"/>
          <w:sz w:val="14"/>
          <w:szCs w:val="14"/>
          <w:highlight w:val="white"/>
        </w:rPr>
        <w:t>&gt;</w:t>
      </w:r>
    </w:p>
    <w:sectPr w:rsidR="00370022" w:rsidRPr="00D217A9" w:rsidSect="00E64D75">
      <w:footerReference w:type="default" r:id="rId61"/>
      <w:type w:val="oddPage"/>
      <w:pgSz w:w="11907" w:h="16840" w:code="9"/>
      <w:pgMar w:top="1440" w:right="1440" w:bottom="1440" w:left="1440" w:header="426" w:footer="3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9C45C" w14:textId="77777777" w:rsidR="00B8660E" w:rsidRDefault="00B8660E">
      <w:r>
        <w:separator/>
      </w:r>
    </w:p>
  </w:endnote>
  <w:endnote w:type="continuationSeparator" w:id="0">
    <w:p w14:paraId="317909CE" w14:textId="77777777" w:rsidR="00B8660E" w:rsidRDefault="00B8660E">
      <w:r>
        <w:continuationSeparator/>
      </w:r>
    </w:p>
  </w:endnote>
  <w:endnote w:type="continuationNotice" w:id="1">
    <w:p w14:paraId="6133D0F5" w14:textId="77777777" w:rsidR="00B8660E" w:rsidRDefault="00B866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4A93" w14:textId="77777777" w:rsidR="00A13A3D" w:rsidRDefault="00A13A3D" w:rsidP="005F09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579E00" w14:textId="77777777" w:rsidR="00A13A3D" w:rsidRDefault="00A13A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0AE5" w14:textId="77777777" w:rsidR="00A13A3D" w:rsidRDefault="00A13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6C89" w14:textId="77777777" w:rsidR="00A13A3D" w:rsidRDefault="00A13A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2AC6" w14:textId="77777777" w:rsidR="00A13A3D" w:rsidRDefault="00A13A3D">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108" w:type="dxa"/>
      <w:tblBorders>
        <w:top w:val="single" w:sz="4" w:space="0" w:color="auto"/>
      </w:tblBorders>
      <w:tblLayout w:type="fixed"/>
      <w:tblLook w:val="0000" w:firstRow="0" w:lastRow="0" w:firstColumn="0" w:lastColumn="0" w:noHBand="0" w:noVBand="0"/>
    </w:tblPr>
    <w:tblGrid>
      <w:gridCol w:w="3686"/>
      <w:gridCol w:w="1984"/>
      <w:gridCol w:w="3402"/>
    </w:tblGrid>
    <w:tr w:rsidR="00A13A3D" w14:paraId="211FD426" w14:textId="77777777">
      <w:tc>
        <w:tcPr>
          <w:tcW w:w="3686" w:type="dxa"/>
        </w:tcPr>
        <w:p w14:paraId="760C867B" w14:textId="77777777" w:rsidR="00A13A3D" w:rsidRDefault="00A13A3D" w:rsidP="007D14CC">
          <w:pPr>
            <w:ind w:right="360"/>
            <w:rPr>
              <w:sz w:val="16"/>
              <w:szCs w:val="16"/>
            </w:rPr>
          </w:pPr>
          <w:r>
            <w:rPr>
              <w:sz w:val="16"/>
              <w:szCs w:val="16"/>
            </w:rPr>
            <w:t>Primer uporabe.dot</w:t>
          </w:r>
        </w:p>
      </w:tc>
      <w:tc>
        <w:tcPr>
          <w:tcW w:w="1984" w:type="dxa"/>
        </w:tcPr>
        <w:p w14:paraId="599024E7" w14:textId="77777777" w:rsidR="00A13A3D" w:rsidRDefault="00A13A3D" w:rsidP="007D14CC">
          <w:pPr>
            <w:jc w:val="center"/>
            <w:rPr>
              <w:sz w:val="16"/>
              <w:szCs w:val="16"/>
            </w:rPr>
          </w:pPr>
          <w:r>
            <w:rPr>
              <w:sz w:val="16"/>
              <w:szCs w:val="16"/>
            </w:rPr>
            <w:fldChar w:fldCharType="begin"/>
          </w:r>
          <w:r>
            <w:rPr>
              <w:sz w:val="16"/>
              <w:szCs w:val="16"/>
            </w:rPr>
            <w:instrText xml:space="preserve"> CREATEDATE \@ "dd.MM.yyyy" \* MERGEFORMAT </w:instrText>
          </w:r>
          <w:r>
            <w:rPr>
              <w:sz w:val="16"/>
              <w:szCs w:val="16"/>
            </w:rPr>
            <w:fldChar w:fldCharType="separate"/>
          </w:r>
          <w:r>
            <w:rPr>
              <w:noProof/>
              <w:sz w:val="16"/>
              <w:szCs w:val="16"/>
            </w:rPr>
            <w:t>20.02.2013</w:t>
          </w:r>
          <w:r>
            <w:rPr>
              <w:sz w:val="16"/>
              <w:szCs w:val="16"/>
            </w:rPr>
            <w:fldChar w:fldCharType="end"/>
          </w:r>
        </w:p>
      </w:tc>
      <w:tc>
        <w:tcPr>
          <w:tcW w:w="3402" w:type="dxa"/>
        </w:tcPr>
        <w:p w14:paraId="09E49474" w14:textId="77777777" w:rsidR="00A13A3D" w:rsidRDefault="00A13A3D" w:rsidP="007D14CC">
          <w:pPr>
            <w:jc w:val="right"/>
            <w:rPr>
              <w:sz w:val="16"/>
              <w:szCs w:val="16"/>
            </w:rPr>
          </w:pPr>
        </w:p>
      </w:tc>
    </w:tr>
  </w:tbl>
  <w:p w14:paraId="5D1A7D82" w14:textId="77777777" w:rsidR="00A13A3D" w:rsidRDefault="00A13A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Borders>
        <w:top w:val="single" w:sz="4" w:space="0" w:color="auto"/>
      </w:tblBorders>
      <w:tblLayout w:type="fixed"/>
      <w:tblLook w:val="0000" w:firstRow="0" w:lastRow="0" w:firstColumn="0" w:lastColumn="0" w:noHBand="0" w:noVBand="0"/>
    </w:tblPr>
    <w:tblGrid>
      <w:gridCol w:w="3686"/>
      <w:gridCol w:w="1984"/>
      <w:gridCol w:w="3828"/>
    </w:tblGrid>
    <w:tr w:rsidR="00A13A3D" w14:paraId="26EADD7A" w14:textId="77777777" w:rsidTr="003C0C7E">
      <w:tc>
        <w:tcPr>
          <w:tcW w:w="3686" w:type="dxa"/>
        </w:tcPr>
        <w:p w14:paraId="32470CE3" w14:textId="77777777" w:rsidR="00A13A3D" w:rsidRDefault="00A13A3D" w:rsidP="003B2B83">
          <w:pPr>
            <w:tabs>
              <w:tab w:val="right" w:pos="3110"/>
            </w:tabs>
            <w:ind w:right="360"/>
            <w:rPr>
              <w:sz w:val="16"/>
              <w:szCs w:val="16"/>
            </w:rPr>
          </w:pPr>
          <w:r>
            <w:rPr>
              <w:snapToGrid w:val="0"/>
              <w:sz w:val="16"/>
              <w:szCs w:val="16"/>
            </w:rPr>
            <w:t>Specifikacija _IK</w:t>
          </w:r>
        </w:p>
      </w:tc>
      <w:tc>
        <w:tcPr>
          <w:tcW w:w="1984" w:type="dxa"/>
        </w:tcPr>
        <w:p w14:paraId="6AC620C0" w14:textId="77777777" w:rsidR="00A13A3D" w:rsidRDefault="00A13A3D" w:rsidP="00903139">
          <w:pPr>
            <w:jc w:val="center"/>
            <w:rPr>
              <w:sz w:val="16"/>
              <w:szCs w:val="16"/>
            </w:rPr>
          </w:pPr>
        </w:p>
      </w:tc>
      <w:tc>
        <w:tcPr>
          <w:tcW w:w="3828" w:type="dxa"/>
        </w:tcPr>
        <w:p w14:paraId="4DE3601B" w14:textId="77777777" w:rsidR="00A13A3D" w:rsidRDefault="00A13A3D" w:rsidP="0033346E">
          <w:pPr>
            <w:jc w:val="right"/>
            <w:rPr>
              <w:sz w:val="16"/>
              <w:szCs w:val="16"/>
            </w:rPr>
          </w:pPr>
          <w:r>
            <w:rPr>
              <w:sz w:val="16"/>
              <w:szCs w:val="16"/>
            </w:rPr>
            <w:t xml:space="preserve">Stran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24</w:t>
          </w:r>
          <w:r>
            <w:rPr>
              <w:rStyle w:val="PageNumber"/>
              <w:sz w:val="16"/>
              <w:szCs w:val="16"/>
            </w:rPr>
            <w:fldChar w:fldCharType="end"/>
          </w:r>
          <w:r>
            <w:rPr>
              <w:sz w:val="16"/>
              <w:szCs w:val="16"/>
            </w:rPr>
            <w:t xml:space="preserve"> </w:t>
          </w:r>
        </w:p>
      </w:tc>
    </w:tr>
  </w:tbl>
  <w:p w14:paraId="1B3F59DA" w14:textId="77777777" w:rsidR="00A13A3D" w:rsidRDefault="00A13A3D" w:rsidP="00224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33A93" w14:textId="77777777" w:rsidR="00B8660E" w:rsidRDefault="00B8660E">
      <w:r>
        <w:separator/>
      </w:r>
    </w:p>
  </w:footnote>
  <w:footnote w:type="continuationSeparator" w:id="0">
    <w:p w14:paraId="396D0F5B" w14:textId="77777777" w:rsidR="00B8660E" w:rsidRDefault="00B8660E">
      <w:r>
        <w:continuationSeparator/>
      </w:r>
    </w:p>
  </w:footnote>
  <w:footnote w:type="continuationNotice" w:id="1">
    <w:p w14:paraId="2BC514EE" w14:textId="77777777" w:rsidR="00B8660E" w:rsidRDefault="00B8660E">
      <w:pPr>
        <w:spacing w:line="240" w:lineRule="auto"/>
      </w:pPr>
    </w:p>
  </w:footnote>
  <w:footnote w:id="2">
    <w:p w14:paraId="12909589" w14:textId="77777777" w:rsidR="00A13A3D" w:rsidRDefault="00A13A3D" w:rsidP="002261D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3">
    <w:p w14:paraId="4FC565E9" w14:textId="77777777" w:rsidR="00A13A3D" w:rsidRDefault="00A13A3D" w:rsidP="002C357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4">
    <w:p w14:paraId="62E37DE0" w14:textId="77777777" w:rsidR="00A13A3D" w:rsidRDefault="00A13A3D">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5">
    <w:p w14:paraId="4C60D93C" w14:textId="77777777" w:rsidR="00A13A3D" w:rsidRDefault="00A13A3D" w:rsidP="00E072D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 w:id="6">
    <w:p w14:paraId="3A7AAAFD" w14:textId="77777777" w:rsidR="00A13A3D" w:rsidRDefault="00A13A3D" w:rsidP="00E072DA">
      <w:pPr>
        <w:pStyle w:val="FootnoteText"/>
      </w:pPr>
      <w:r>
        <w:rPr>
          <w:rStyle w:val="FootnoteReference"/>
        </w:rPr>
        <w:footnoteRef/>
      </w:r>
      <w:r>
        <w:t xml:space="preserve"> </w:t>
      </w:r>
      <w:r w:rsidRPr="00A2461D">
        <w:rPr>
          <w:sz w:val="16"/>
          <w:szCs w:val="16"/>
        </w:rPr>
        <w:t>Uporabno predvsem za odjemalce, ki integracijsko komponento uporabljajo prek vmesnika COM in ne podpirajo t.i. "early-binding" načina uporabe objektov 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E6D7" w14:textId="77777777" w:rsidR="00A13A3D" w:rsidRDefault="00A13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Borders>
        <w:bottom w:val="single" w:sz="4" w:space="0" w:color="auto"/>
      </w:tblBorders>
      <w:tblLayout w:type="fixed"/>
      <w:tblLook w:val="0000" w:firstRow="0" w:lastRow="0" w:firstColumn="0" w:lastColumn="0" w:noHBand="0" w:noVBand="0"/>
    </w:tblPr>
    <w:tblGrid>
      <w:gridCol w:w="9498"/>
    </w:tblGrid>
    <w:tr w:rsidR="00A13A3D" w:rsidRPr="00B44092" w14:paraId="4B02F01F" w14:textId="77777777" w:rsidTr="00EE0DE3">
      <w:trPr>
        <w:trHeight w:val="851"/>
      </w:trPr>
      <w:tc>
        <w:tcPr>
          <w:tcW w:w="9498" w:type="dxa"/>
          <w:shd w:val="clear" w:color="auto" w:fill="auto"/>
          <w:vAlign w:val="bottom"/>
        </w:tcPr>
        <w:p w14:paraId="69751065" w14:textId="77777777" w:rsidR="00A13A3D" w:rsidRPr="00B44092" w:rsidRDefault="00A13A3D" w:rsidP="004F6A2E">
          <w:pPr>
            <w:jc w:val="right"/>
          </w:pPr>
          <w:r>
            <w:rPr>
              <w:noProof/>
            </w:rPr>
            <w:drawing>
              <wp:inline distT="0" distB="0" distL="0" distR="0" wp14:anchorId="2F10FC90" wp14:editId="39B5F3EF">
                <wp:extent cx="5969000" cy="570865"/>
                <wp:effectExtent l="0" t="0" r="0" b="635"/>
                <wp:docPr id="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0" cy="570865"/>
                        </a:xfrm>
                        <a:prstGeom prst="rect">
                          <a:avLst/>
                        </a:prstGeom>
                        <a:noFill/>
                        <a:ln>
                          <a:noFill/>
                        </a:ln>
                      </pic:spPr>
                    </pic:pic>
                  </a:graphicData>
                </a:graphic>
              </wp:inline>
            </w:drawing>
          </w:r>
          <w:r>
            <w:rPr>
              <w:noProof/>
            </w:rPr>
            <w:t xml:space="preserve">                                                       </w:t>
          </w:r>
        </w:p>
      </w:tc>
    </w:tr>
  </w:tbl>
  <w:p w14:paraId="4AC2B1A6" w14:textId="77777777" w:rsidR="00A13A3D" w:rsidRPr="00660FEC" w:rsidRDefault="00A13A3D" w:rsidP="00660F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87ED" w14:textId="77777777" w:rsidR="00A13A3D" w:rsidRDefault="00A13A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BCE6" w14:textId="77777777" w:rsidR="00A13A3D" w:rsidRDefault="00A13A3D" w:rsidP="00660FEC">
    <w:pPr>
      <w:pStyle w:val="Header"/>
      <w:rPr>
        <w:b/>
        <w:sz w:val="30"/>
        <w:szCs w:val="30"/>
      </w:rPr>
    </w:pPr>
  </w:p>
  <w:p w14:paraId="5A5781AB" w14:textId="77777777" w:rsidR="00A13A3D" w:rsidRDefault="00A13A3D" w:rsidP="00EE0DE3">
    <w:pPr>
      <w:pStyle w:val="Header"/>
      <w:pBdr>
        <w:bottom w:val="single" w:sz="6" w:space="1" w:color="auto"/>
      </w:pBdr>
      <w:jc w:val="right"/>
    </w:pPr>
    <w:r>
      <w:tab/>
    </w:r>
    <w:r>
      <w:tab/>
    </w:r>
    <w:r>
      <w:rPr>
        <w:noProof/>
        <w:lang w:val="sl-SI" w:eastAsia="sl-SI"/>
      </w:rPr>
      <w:drawing>
        <wp:inline distT="0" distB="0" distL="0" distR="0" wp14:anchorId="145BE694" wp14:editId="24A96B92">
          <wp:extent cx="5610860" cy="534035"/>
          <wp:effectExtent l="0" t="0" r="8890" b="0"/>
          <wp:docPr id="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534035"/>
                  </a:xfrm>
                  <a:prstGeom prst="rect">
                    <a:avLst/>
                  </a:prstGeom>
                  <a:noFill/>
                  <a:ln>
                    <a:noFill/>
                  </a:ln>
                </pic:spPr>
              </pic:pic>
            </a:graphicData>
          </a:graphic>
        </wp:inline>
      </w:drawing>
    </w:r>
  </w:p>
  <w:p w14:paraId="6A166D36" w14:textId="77777777" w:rsidR="00A13A3D" w:rsidRDefault="00A13A3D" w:rsidP="00660FEC">
    <w:pPr>
      <w:pStyle w:val="Header"/>
    </w:pPr>
  </w:p>
  <w:p w14:paraId="7968A6A0" w14:textId="77777777" w:rsidR="00A13A3D" w:rsidRPr="00AC6C95" w:rsidRDefault="00A13A3D" w:rsidP="00AC6C95">
    <w:pPr>
      <w:pStyle w:val="Header"/>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91BD" w14:textId="77777777" w:rsidR="00A13A3D" w:rsidRDefault="00A13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750960A"/>
    <w:lvl w:ilvl="0">
      <w:start w:val="1"/>
      <w:numFmt w:val="decimal"/>
      <w:pStyle w:val="Heading1"/>
      <w:lvlText w:val="%1."/>
      <w:lvlJc w:val="left"/>
      <w:pPr>
        <w:tabs>
          <w:tab w:val="num" w:pos="426"/>
        </w:tabs>
        <w:ind w:left="993" w:hanging="567"/>
      </w:pPr>
      <w:rPr>
        <w:rFonts w:hint="default"/>
      </w:rPr>
    </w:lvl>
    <w:lvl w:ilvl="1">
      <w:start w:val="1"/>
      <w:numFmt w:val="decimal"/>
      <w:pStyle w:val="Heading2"/>
      <w:lvlText w:val="%1.%2"/>
      <w:lvlJc w:val="left"/>
      <w:pPr>
        <w:tabs>
          <w:tab w:val="num" w:pos="0"/>
        </w:tabs>
        <w:ind w:left="567" w:hanging="567"/>
      </w:pPr>
      <w:rPr>
        <w:rFonts w:hint="default"/>
      </w:rPr>
    </w:lvl>
    <w:lvl w:ilvl="2">
      <w:start w:val="1"/>
      <w:numFmt w:val="decimal"/>
      <w:pStyle w:val="Heading3"/>
      <w:lvlText w:val="%1.%2.%3"/>
      <w:lvlJc w:val="left"/>
      <w:pPr>
        <w:tabs>
          <w:tab w:val="num" w:pos="0"/>
        </w:tabs>
        <w:ind w:left="720" w:hanging="720"/>
      </w:pPr>
      <w:rPr>
        <w:rFonts w:hint="default"/>
        <w:sz w:val="20"/>
        <w:szCs w:val="20"/>
      </w:rPr>
    </w:lvl>
    <w:lvl w:ilvl="3">
      <w:start w:val="1"/>
      <w:numFmt w:val="decimal"/>
      <w:pStyle w:val="Heading4"/>
      <w:lvlText w:val="%1.%2.%3.%4"/>
      <w:lvlJc w:val="left"/>
      <w:pPr>
        <w:tabs>
          <w:tab w:val="num" w:pos="0"/>
        </w:tabs>
        <w:ind w:left="720" w:hanging="72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112381E"/>
    <w:multiLevelType w:val="hybridMultilevel"/>
    <w:tmpl w:val="3FF60B3E"/>
    <w:lvl w:ilvl="0" w:tplc="6A0CE2B0">
      <w:start w:val="3"/>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AD792B"/>
    <w:multiLevelType w:val="hybridMultilevel"/>
    <w:tmpl w:val="6EE4B7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8D0D90"/>
    <w:multiLevelType w:val="hybridMultilevel"/>
    <w:tmpl w:val="FF3655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B6819"/>
    <w:multiLevelType w:val="hybridMultilevel"/>
    <w:tmpl w:val="4FB420D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5A2491B"/>
    <w:multiLevelType w:val="hybridMultilevel"/>
    <w:tmpl w:val="9190EA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034F4C"/>
    <w:multiLevelType w:val="hybridMultilevel"/>
    <w:tmpl w:val="DA80E2D6"/>
    <w:lvl w:ilvl="0" w:tplc="BB02C4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7126C87"/>
    <w:multiLevelType w:val="hybridMultilevel"/>
    <w:tmpl w:val="A0A099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130909"/>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F43226B"/>
    <w:multiLevelType w:val="hybridMultilevel"/>
    <w:tmpl w:val="15D02AD6"/>
    <w:lvl w:ilvl="0" w:tplc="04240001">
      <w:start w:val="1"/>
      <w:numFmt w:val="bullet"/>
      <w:lvlText w:val=""/>
      <w:lvlJc w:val="left"/>
      <w:pPr>
        <w:ind w:left="763" w:hanging="360"/>
      </w:pPr>
      <w:rPr>
        <w:rFonts w:ascii="Symbol" w:hAnsi="Symbol"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10" w15:restartNumberingAfterBreak="0">
    <w:nsid w:val="1DB97A51"/>
    <w:multiLevelType w:val="hybridMultilevel"/>
    <w:tmpl w:val="FCD29E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B054CE"/>
    <w:multiLevelType w:val="hybridMultilevel"/>
    <w:tmpl w:val="4E8E29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9B3A2E"/>
    <w:multiLevelType w:val="hybridMultilevel"/>
    <w:tmpl w:val="802A4A06"/>
    <w:lvl w:ilvl="0" w:tplc="451482CC">
      <w:start w:val="1"/>
      <w:numFmt w:val="bullet"/>
      <w:pStyle w:val="Bullet2"/>
      <w:lvlText w:val=""/>
      <w:lvlJc w:val="left"/>
      <w:pPr>
        <w:ind w:left="1060" w:hanging="360"/>
      </w:pPr>
      <w:rPr>
        <w:rFonts w:ascii="Symbol" w:hAnsi="Symbol" w:hint="default"/>
        <w:sz w:val="10"/>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2F5C0C30"/>
    <w:multiLevelType w:val="hybridMultilevel"/>
    <w:tmpl w:val="5EB600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30E52CF"/>
    <w:multiLevelType w:val="hybridMultilevel"/>
    <w:tmpl w:val="2D3CC3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805FBC"/>
    <w:multiLevelType w:val="hybridMultilevel"/>
    <w:tmpl w:val="656C4878"/>
    <w:lvl w:ilvl="0" w:tplc="04240001">
      <w:start w:val="1"/>
      <w:numFmt w:val="bullet"/>
      <w:lvlText w:val=""/>
      <w:lvlJc w:val="left"/>
      <w:pPr>
        <w:ind w:left="1440" w:hanging="72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D1A4CBE"/>
    <w:multiLevelType w:val="hybridMultilevel"/>
    <w:tmpl w:val="97CE42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CC097A"/>
    <w:multiLevelType w:val="hybridMultilevel"/>
    <w:tmpl w:val="8A48681E"/>
    <w:lvl w:ilvl="0" w:tplc="04240001">
      <w:start w:val="1"/>
      <w:numFmt w:val="bullet"/>
      <w:lvlText w:val=""/>
      <w:lvlJc w:val="left"/>
      <w:pPr>
        <w:ind w:left="720" w:hanging="360"/>
      </w:pPr>
      <w:rPr>
        <w:rFonts w:ascii="Symbol" w:hAnsi="Symbol" w:hint="default"/>
      </w:rPr>
    </w:lvl>
    <w:lvl w:ilvl="1" w:tplc="F1001248"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2F6DA0"/>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5842A17"/>
    <w:multiLevelType w:val="hybridMultilevel"/>
    <w:tmpl w:val="C308A33A"/>
    <w:lvl w:ilvl="0" w:tplc="737860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68A6ED2"/>
    <w:multiLevelType w:val="hybridMultilevel"/>
    <w:tmpl w:val="AE687466"/>
    <w:lvl w:ilvl="0" w:tplc="ED20A9F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BB51138"/>
    <w:multiLevelType w:val="hybridMultilevel"/>
    <w:tmpl w:val="8D60349E"/>
    <w:lvl w:ilvl="0" w:tplc="BB02C4C6">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4D213573"/>
    <w:multiLevelType w:val="hybridMultilevel"/>
    <w:tmpl w:val="35D46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D2847E2"/>
    <w:multiLevelType w:val="hybridMultilevel"/>
    <w:tmpl w:val="A462E86E"/>
    <w:lvl w:ilvl="0" w:tplc="1C5099B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DD1A22"/>
    <w:multiLevelType w:val="hybridMultilevel"/>
    <w:tmpl w:val="C308A33A"/>
    <w:lvl w:ilvl="0" w:tplc="737860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2110E35"/>
    <w:multiLevelType w:val="hybridMultilevel"/>
    <w:tmpl w:val="5E041D2E"/>
    <w:lvl w:ilvl="0" w:tplc="B5DAFF06">
      <w:start w:val="1"/>
      <w:numFmt w:val="bullet"/>
      <w:pStyle w:val="Bullet1"/>
      <w:lvlText w:val=""/>
      <w:lvlJc w:val="left"/>
      <w:pPr>
        <w:ind w:left="720" w:hanging="360"/>
      </w:pPr>
      <w:rPr>
        <w:rFonts w:ascii="Symbol" w:hAnsi="Symbol" w:hint="default"/>
        <w:sz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A7161"/>
    <w:multiLevelType w:val="hybridMultilevel"/>
    <w:tmpl w:val="DFCC2C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FD5B6E"/>
    <w:multiLevelType w:val="hybridMultilevel"/>
    <w:tmpl w:val="C308A33A"/>
    <w:lvl w:ilvl="0" w:tplc="737860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7AF75E4"/>
    <w:multiLevelType w:val="hybridMultilevel"/>
    <w:tmpl w:val="DE8AF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86E052D"/>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A66107F"/>
    <w:multiLevelType w:val="hybridMultilevel"/>
    <w:tmpl w:val="1CFA1CB0"/>
    <w:lvl w:ilvl="0" w:tplc="BB02C4C6">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A7E405E"/>
    <w:multiLevelType w:val="hybridMultilevel"/>
    <w:tmpl w:val="ACFE1DC2"/>
    <w:lvl w:ilvl="0" w:tplc="6394A1FC">
      <w:start w:val="1"/>
      <w:numFmt w:val="decimal"/>
      <w:pStyle w:val="ListNumb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ADE06DA"/>
    <w:multiLevelType w:val="hybridMultilevel"/>
    <w:tmpl w:val="2E640AFE"/>
    <w:lvl w:ilvl="0" w:tplc="28441AB6">
      <w:start w:val="1"/>
      <w:numFmt w:val="bullet"/>
      <w:lvlText w:val="-"/>
      <w:lvlJc w:val="left"/>
      <w:pPr>
        <w:ind w:left="390" w:hanging="360"/>
      </w:pPr>
      <w:rPr>
        <w:rFonts w:ascii="Arial" w:eastAsia="Times New Roman" w:hAnsi="Arial" w:cs="Arial" w:hint="default"/>
      </w:rPr>
    </w:lvl>
    <w:lvl w:ilvl="1" w:tplc="04240003" w:tentative="1">
      <w:start w:val="1"/>
      <w:numFmt w:val="bullet"/>
      <w:lvlText w:val="o"/>
      <w:lvlJc w:val="left"/>
      <w:pPr>
        <w:ind w:left="1110" w:hanging="360"/>
      </w:pPr>
      <w:rPr>
        <w:rFonts w:ascii="Courier New" w:hAnsi="Courier New" w:cs="Courier New" w:hint="default"/>
      </w:rPr>
    </w:lvl>
    <w:lvl w:ilvl="2" w:tplc="04240005" w:tentative="1">
      <w:start w:val="1"/>
      <w:numFmt w:val="bullet"/>
      <w:lvlText w:val=""/>
      <w:lvlJc w:val="left"/>
      <w:pPr>
        <w:ind w:left="1830" w:hanging="360"/>
      </w:pPr>
      <w:rPr>
        <w:rFonts w:ascii="Wingdings" w:hAnsi="Wingdings" w:hint="default"/>
      </w:rPr>
    </w:lvl>
    <w:lvl w:ilvl="3" w:tplc="04240001" w:tentative="1">
      <w:start w:val="1"/>
      <w:numFmt w:val="bullet"/>
      <w:lvlText w:val=""/>
      <w:lvlJc w:val="left"/>
      <w:pPr>
        <w:ind w:left="2550" w:hanging="360"/>
      </w:pPr>
      <w:rPr>
        <w:rFonts w:ascii="Symbol" w:hAnsi="Symbol" w:hint="default"/>
      </w:rPr>
    </w:lvl>
    <w:lvl w:ilvl="4" w:tplc="04240003" w:tentative="1">
      <w:start w:val="1"/>
      <w:numFmt w:val="bullet"/>
      <w:lvlText w:val="o"/>
      <w:lvlJc w:val="left"/>
      <w:pPr>
        <w:ind w:left="3270" w:hanging="360"/>
      </w:pPr>
      <w:rPr>
        <w:rFonts w:ascii="Courier New" w:hAnsi="Courier New" w:cs="Courier New" w:hint="default"/>
      </w:rPr>
    </w:lvl>
    <w:lvl w:ilvl="5" w:tplc="04240005" w:tentative="1">
      <w:start w:val="1"/>
      <w:numFmt w:val="bullet"/>
      <w:lvlText w:val=""/>
      <w:lvlJc w:val="left"/>
      <w:pPr>
        <w:ind w:left="3990" w:hanging="360"/>
      </w:pPr>
      <w:rPr>
        <w:rFonts w:ascii="Wingdings" w:hAnsi="Wingdings" w:hint="default"/>
      </w:rPr>
    </w:lvl>
    <w:lvl w:ilvl="6" w:tplc="04240001" w:tentative="1">
      <w:start w:val="1"/>
      <w:numFmt w:val="bullet"/>
      <w:lvlText w:val=""/>
      <w:lvlJc w:val="left"/>
      <w:pPr>
        <w:ind w:left="4710" w:hanging="360"/>
      </w:pPr>
      <w:rPr>
        <w:rFonts w:ascii="Symbol" w:hAnsi="Symbol" w:hint="default"/>
      </w:rPr>
    </w:lvl>
    <w:lvl w:ilvl="7" w:tplc="04240003" w:tentative="1">
      <w:start w:val="1"/>
      <w:numFmt w:val="bullet"/>
      <w:lvlText w:val="o"/>
      <w:lvlJc w:val="left"/>
      <w:pPr>
        <w:ind w:left="5430" w:hanging="360"/>
      </w:pPr>
      <w:rPr>
        <w:rFonts w:ascii="Courier New" w:hAnsi="Courier New" w:cs="Courier New" w:hint="default"/>
      </w:rPr>
    </w:lvl>
    <w:lvl w:ilvl="8" w:tplc="04240005" w:tentative="1">
      <w:start w:val="1"/>
      <w:numFmt w:val="bullet"/>
      <w:lvlText w:val=""/>
      <w:lvlJc w:val="left"/>
      <w:pPr>
        <w:ind w:left="6150" w:hanging="360"/>
      </w:pPr>
      <w:rPr>
        <w:rFonts w:ascii="Wingdings" w:hAnsi="Wingdings" w:hint="default"/>
      </w:rPr>
    </w:lvl>
  </w:abstractNum>
  <w:abstractNum w:abstractNumId="33" w15:restartNumberingAfterBreak="0">
    <w:nsid w:val="6C1821D9"/>
    <w:multiLevelType w:val="hybridMultilevel"/>
    <w:tmpl w:val="8B92D1AE"/>
    <w:lvl w:ilvl="0" w:tplc="8CBEE42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CBC3F7F"/>
    <w:multiLevelType w:val="hybridMultilevel"/>
    <w:tmpl w:val="B07E58D2"/>
    <w:lvl w:ilvl="0" w:tplc="7D7472CE">
      <w:start w:val="1"/>
      <w:numFmt w:val="decimal"/>
      <w:lvlText w:val="%1."/>
      <w:lvlJc w:val="left"/>
      <w:pPr>
        <w:ind w:left="720" w:hanging="360"/>
      </w:pPr>
      <w:rPr>
        <w:rFonts w:ascii="Arial" w:hAnsi="Arial"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E423AB9"/>
    <w:multiLevelType w:val="hybridMultilevel"/>
    <w:tmpl w:val="EE2A571A"/>
    <w:lvl w:ilvl="0" w:tplc="4DCACF58">
      <w:start w:val="1"/>
      <w:numFmt w:val="decimal"/>
      <w:lvlText w:val="%1)"/>
      <w:lvlJc w:val="left"/>
      <w:pPr>
        <w:ind w:left="855" w:hanging="495"/>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27955B0"/>
    <w:multiLevelType w:val="hybridMultilevel"/>
    <w:tmpl w:val="81F2A42E"/>
    <w:lvl w:ilvl="0" w:tplc="DF0C5D5C">
      <w:start w:val="1"/>
      <w:numFmt w:val="decimal"/>
      <w:lvlText w:val="1.%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7A5974C6"/>
    <w:multiLevelType w:val="hybridMultilevel"/>
    <w:tmpl w:val="EE4A25B2"/>
    <w:lvl w:ilvl="0" w:tplc="4D5C4232">
      <w:start w:val="3"/>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B3C7E41"/>
    <w:multiLevelType w:val="hybridMultilevel"/>
    <w:tmpl w:val="E85221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DE056EA"/>
    <w:multiLevelType w:val="hybridMultilevel"/>
    <w:tmpl w:val="E3DE545E"/>
    <w:lvl w:ilvl="0" w:tplc="EF4E4398">
      <w:start w:val="1"/>
      <w:numFmt w:val="bullet"/>
      <w:pStyle w:val="List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EC757C"/>
    <w:multiLevelType w:val="hybridMultilevel"/>
    <w:tmpl w:val="B838CDC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0"/>
  </w:num>
  <w:num w:numId="2">
    <w:abstractNumId w:val="39"/>
  </w:num>
  <w:num w:numId="3">
    <w:abstractNumId w:val="31"/>
  </w:num>
  <w:num w:numId="4">
    <w:abstractNumId w:val="25"/>
  </w:num>
  <w:num w:numId="5">
    <w:abstractNumId w:val="12"/>
  </w:num>
  <w:num w:numId="6">
    <w:abstractNumId w:val="28"/>
  </w:num>
  <w:num w:numId="7">
    <w:abstractNumId w:val="10"/>
  </w:num>
  <w:num w:numId="8">
    <w:abstractNumId w:val="5"/>
  </w:num>
  <w:num w:numId="9">
    <w:abstractNumId w:val="40"/>
  </w:num>
  <w:num w:numId="10">
    <w:abstractNumId w:val="21"/>
  </w:num>
  <w:num w:numId="11">
    <w:abstractNumId w:val="30"/>
  </w:num>
  <w:num w:numId="12">
    <w:abstractNumId w:val="15"/>
  </w:num>
  <w:num w:numId="13">
    <w:abstractNumId w:val="20"/>
  </w:num>
  <w:num w:numId="14">
    <w:abstractNumId w:val="6"/>
  </w:num>
  <w:num w:numId="15">
    <w:abstractNumId w:val="32"/>
  </w:num>
  <w:num w:numId="16">
    <w:abstractNumId w:val="22"/>
  </w:num>
  <w:num w:numId="17">
    <w:abstractNumId w:val="38"/>
  </w:num>
  <w:num w:numId="18">
    <w:abstractNumId w:val="18"/>
  </w:num>
  <w:num w:numId="19">
    <w:abstractNumId w:val="29"/>
  </w:num>
  <w:num w:numId="20">
    <w:abstractNumId w:val="8"/>
  </w:num>
  <w:num w:numId="21">
    <w:abstractNumId w:val="33"/>
  </w:num>
  <w:num w:numId="22">
    <w:abstractNumId w:val="9"/>
  </w:num>
  <w:num w:numId="23">
    <w:abstractNumId w:val="34"/>
  </w:num>
  <w:num w:numId="24">
    <w:abstractNumId w:val="2"/>
  </w:num>
  <w:num w:numId="25">
    <w:abstractNumId w:val="27"/>
  </w:num>
  <w:num w:numId="26">
    <w:abstractNumId w:val="19"/>
  </w:num>
  <w:num w:numId="27">
    <w:abstractNumId w:val="24"/>
  </w:num>
  <w:num w:numId="28">
    <w:abstractNumId w:val="3"/>
  </w:num>
  <w:num w:numId="29">
    <w:abstractNumId w:val="13"/>
  </w:num>
  <w:num w:numId="30">
    <w:abstractNumId w:val="35"/>
  </w:num>
  <w:num w:numId="31">
    <w:abstractNumId w:val="14"/>
  </w:num>
  <w:num w:numId="32">
    <w:abstractNumId w:val="26"/>
  </w:num>
  <w:num w:numId="33">
    <w:abstractNumId w:val="16"/>
  </w:num>
  <w:num w:numId="34">
    <w:abstractNumId w:val="11"/>
  </w:num>
  <w:num w:numId="35">
    <w:abstractNumId w:val="17"/>
  </w:num>
  <w:num w:numId="36">
    <w:abstractNumId w:val="36"/>
  </w:num>
  <w:num w:numId="37">
    <w:abstractNumId w:val="0"/>
  </w:num>
  <w:num w:numId="38">
    <w:abstractNumId w:val="0"/>
  </w:num>
  <w:num w:numId="39">
    <w:abstractNumId w:val="0"/>
  </w:num>
  <w:num w:numId="40">
    <w:abstractNumId w:val="4"/>
  </w:num>
  <w:num w:numId="41">
    <w:abstractNumId w:val="23"/>
  </w:num>
  <w:num w:numId="42">
    <w:abstractNumId w:val="1"/>
  </w:num>
  <w:num w:numId="43">
    <w:abstractNumId w:val="37"/>
  </w:num>
  <w:num w:numId="4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A2E"/>
    <w:rsid w:val="000003FC"/>
    <w:rsid w:val="000015B5"/>
    <w:rsid w:val="000016F5"/>
    <w:rsid w:val="000044A3"/>
    <w:rsid w:val="00004F0B"/>
    <w:rsid w:val="00010F8C"/>
    <w:rsid w:val="00011DF7"/>
    <w:rsid w:val="00012B27"/>
    <w:rsid w:val="00013090"/>
    <w:rsid w:val="0001559F"/>
    <w:rsid w:val="00015D53"/>
    <w:rsid w:val="00015FB2"/>
    <w:rsid w:val="00017203"/>
    <w:rsid w:val="000173B6"/>
    <w:rsid w:val="000174AB"/>
    <w:rsid w:val="00020349"/>
    <w:rsid w:val="00020F90"/>
    <w:rsid w:val="00021AC3"/>
    <w:rsid w:val="00021E5B"/>
    <w:rsid w:val="00021E8B"/>
    <w:rsid w:val="00022524"/>
    <w:rsid w:val="00023176"/>
    <w:rsid w:val="00023CC4"/>
    <w:rsid w:val="00025C7E"/>
    <w:rsid w:val="00026581"/>
    <w:rsid w:val="0002665E"/>
    <w:rsid w:val="000271FA"/>
    <w:rsid w:val="0003013B"/>
    <w:rsid w:val="00032343"/>
    <w:rsid w:val="00033198"/>
    <w:rsid w:val="00034437"/>
    <w:rsid w:val="00034F33"/>
    <w:rsid w:val="00035506"/>
    <w:rsid w:val="00036146"/>
    <w:rsid w:val="0003679A"/>
    <w:rsid w:val="00040236"/>
    <w:rsid w:val="000411E8"/>
    <w:rsid w:val="000421F5"/>
    <w:rsid w:val="00045A54"/>
    <w:rsid w:val="00046265"/>
    <w:rsid w:val="000469E1"/>
    <w:rsid w:val="00050101"/>
    <w:rsid w:val="00050D4A"/>
    <w:rsid w:val="00051206"/>
    <w:rsid w:val="000512F7"/>
    <w:rsid w:val="000526A8"/>
    <w:rsid w:val="00055423"/>
    <w:rsid w:val="00055A05"/>
    <w:rsid w:val="000566DA"/>
    <w:rsid w:val="00056B29"/>
    <w:rsid w:val="00057B99"/>
    <w:rsid w:val="000603F7"/>
    <w:rsid w:val="000605F9"/>
    <w:rsid w:val="00060F4E"/>
    <w:rsid w:val="00062535"/>
    <w:rsid w:val="0006292B"/>
    <w:rsid w:val="00064D12"/>
    <w:rsid w:val="00065A48"/>
    <w:rsid w:val="00065B9D"/>
    <w:rsid w:val="00066562"/>
    <w:rsid w:val="000667B5"/>
    <w:rsid w:val="00067819"/>
    <w:rsid w:val="0006798C"/>
    <w:rsid w:val="00067CC3"/>
    <w:rsid w:val="0007052B"/>
    <w:rsid w:val="00070583"/>
    <w:rsid w:val="00071DEF"/>
    <w:rsid w:val="0007496C"/>
    <w:rsid w:val="0008260D"/>
    <w:rsid w:val="00082859"/>
    <w:rsid w:val="000842DD"/>
    <w:rsid w:val="000847FA"/>
    <w:rsid w:val="00085572"/>
    <w:rsid w:val="000861C1"/>
    <w:rsid w:val="0008646F"/>
    <w:rsid w:val="000878BE"/>
    <w:rsid w:val="000901B2"/>
    <w:rsid w:val="0009034A"/>
    <w:rsid w:val="00090415"/>
    <w:rsid w:val="000917A7"/>
    <w:rsid w:val="00091D80"/>
    <w:rsid w:val="00091DF1"/>
    <w:rsid w:val="000924A0"/>
    <w:rsid w:val="00092735"/>
    <w:rsid w:val="00093525"/>
    <w:rsid w:val="000951CA"/>
    <w:rsid w:val="00095D6F"/>
    <w:rsid w:val="00096501"/>
    <w:rsid w:val="000A0B13"/>
    <w:rsid w:val="000A1A80"/>
    <w:rsid w:val="000A1AA0"/>
    <w:rsid w:val="000A1E7A"/>
    <w:rsid w:val="000A2650"/>
    <w:rsid w:val="000A3F83"/>
    <w:rsid w:val="000A4A62"/>
    <w:rsid w:val="000A5AEC"/>
    <w:rsid w:val="000A6F2A"/>
    <w:rsid w:val="000B042C"/>
    <w:rsid w:val="000B173D"/>
    <w:rsid w:val="000B2103"/>
    <w:rsid w:val="000B2844"/>
    <w:rsid w:val="000B3538"/>
    <w:rsid w:val="000B4096"/>
    <w:rsid w:val="000B520D"/>
    <w:rsid w:val="000B5ECF"/>
    <w:rsid w:val="000B7FF0"/>
    <w:rsid w:val="000C020B"/>
    <w:rsid w:val="000C0319"/>
    <w:rsid w:val="000C0B89"/>
    <w:rsid w:val="000C187C"/>
    <w:rsid w:val="000C26D8"/>
    <w:rsid w:val="000C2C2F"/>
    <w:rsid w:val="000C2F2C"/>
    <w:rsid w:val="000C342E"/>
    <w:rsid w:val="000C5C4E"/>
    <w:rsid w:val="000C60EF"/>
    <w:rsid w:val="000C6A77"/>
    <w:rsid w:val="000C72A2"/>
    <w:rsid w:val="000C7E3B"/>
    <w:rsid w:val="000D0954"/>
    <w:rsid w:val="000D3C87"/>
    <w:rsid w:val="000D4E4D"/>
    <w:rsid w:val="000D629C"/>
    <w:rsid w:val="000D72DD"/>
    <w:rsid w:val="000D789C"/>
    <w:rsid w:val="000E0CB5"/>
    <w:rsid w:val="000E1318"/>
    <w:rsid w:val="000E2D42"/>
    <w:rsid w:val="000E41CA"/>
    <w:rsid w:val="000E43A8"/>
    <w:rsid w:val="000E5757"/>
    <w:rsid w:val="000F138C"/>
    <w:rsid w:val="000F41EB"/>
    <w:rsid w:val="000F5026"/>
    <w:rsid w:val="000F6118"/>
    <w:rsid w:val="000F6D68"/>
    <w:rsid w:val="000F7D1B"/>
    <w:rsid w:val="00100E1F"/>
    <w:rsid w:val="00102A16"/>
    <w:rsid w:val="00103423"/>
    <w:rsid w:val="0010346D"/>
    <w:rsid w:val="001041AB"/>
    <w:rsid w:val="0010593D"/>
    <w:rsid w:val="00105C73"/>
    <w:rsid w:val="00110C18"/>
    <w:rsid w:val="00112255"/>
    <w:rsid w:val="0011248F"/>
    <w:rsid w:val="00112D15"/>
    <w:rsid w:val="0011322F"/>
    <w:rsid w:val="00113290"/>
    <w:rsid w:val="001144C4"/>
    <w:rsid w:val="00114A2C"/>
    <w:rsid w:val="00115F19"/>
    <w:rsid w:val="001171A8"/>
    <w:rsid w:val="00117804"/>
    <w:rsid w:val="00120302"/>
    <w:rsid w:val="00120913"/>
    <w:rsid w:val="00122E4C"/>
    <w:rsid w:val="00123658"/>
    <w:rsid w:val="00124357"/>
    <w:rsid w:val="00124392"/>
    <w:rsid w:val="00124D1C"/>
    <w:rsid w:val="0012568A"/>
    <w:rsid w:val="0012589C"/>
    <w:rsid w:val="0012694F"/>
    <w:rsid w:val="00126BE4"/>
    <w:rsid w:val="001277C7"/>
    <w:rsid w:val="0013045F"/>
    <w:rsid w:val="0013196E"/>
    <w:rsid w:val="0013386F"/>
    <w:rsid w:val="001338C3"/>
    <w:rsid w:val="00133BD9"/>
    <w:rsid w:val="001346D9"/>
    <w:rsid w:val="00135995"/>
    <w:rsid w:val="00136044"/>
    <w:rsid w:val="00136F9B"/>
    <w:rsid w:val="00140583"/>
    <w:rsid w:val="00140868"/>
    <w:rsid w:val="0014087C"/>
    <w:rsid w:val="0014154A"/>
    <w:rsid w:val="00142A44"/>
    <w:rsid w:val="00142E92"/>
    <w:rsid w:val="00143961"/>
    <w:rsid w:val="00143A8B"/>
    <w:rsid w:val="00144A05"/>
    <w:rsid w:val="00145955"/>
    <w:rsid w:val="00147549"/>
    <w:rsid w:val="00151B83"/>
    <w:rsid w:val="00153502"/>
    <w:rsid w:val="00153BF2"/>
    <w:rsid w:val="00153FDE"/>
    <w:rsid w:val="00154C51"/>
    <w:rsid w:val="00154D9C"/>
    <w:rsid w:val="00154F1E"/>
    <w:rsid w:val="00155A5A"/>
    <w:rsid w:val="001560D1"/>
    <w:rsid w:val="001561AC"/>
    <w:rsid w:val="001600E7"/>
    <w:rsid w:val="00160306"/>
    <w:rsid w:val="0016070F"/>
    <w:rsid w:val="00160D14"/>
    <w:rsid w:val="00162933"/>
    <w:rsid w:val="00162AED"/>
    <w:rsid w:val="00163EFF"/>
    <w:rsid w:val="001662E0"/>
    <w:rsid w:val="00170370"/>
    <w:rsid w:val="00170ED9"/>
    <w:rsid w:val="00170FF7"/>
    <w:rsid w:val="00171C70"/>
    <w:rsid w:val="001736CE"/>
    <w:rsid w:val="00173A45"/>
    <w:rsid w:val="00174A0E"/>
    <w:rsid w:val="001759A7"/>
    <w:rsid w:val="0017625C"/>
    <w:rsid w:val="001763B8"/>
    <w:rsid w:val="00176946"/>
    <w:rsid w:val="00176EE4"/>
    <w:rsid w:val="00177663"/>
    <w:rsid w:val="00180B58"/>
    <w:rsid w:val="001816B8"/>
    <w:rsid w:val="00182B4A"/>
    <w:rsid w:val="0018598D"/>
    <w:rsid w:val="0019061F"/>
    <w:rsid w:val="001907C2"/>
    <w:rsid w:val="0019127D"/>
    <w:rsid w:val="00192A08"/>
    <w:rsid w:val="00192D62"/>
    <w:rsid w:val="0019456C"/>
    <w:rsid w:val="00195CB6"/>
    <w:rsid w:val="001964CE"/>
    <w:rsid w:val="0019659E"/>
    <w:rsid w:val="001967E6"/>
    <w:rsid w:val="001976CE"/>
    <w:rsid w:val="00197C3F"/>
    <w:rsid w:val="00197CCC"/>
    <w:rsid w:val="001A0136"/>
    <w:rsid w:val="001A03B4"/>
    <w:rsid w:val="001A18CC"/>
    <w:rsid w:val="001A1FBC"/>
    <w:rsid w:val="001A3D09"/>
    <w:rsid w:val="001A5100"/>
    <w:rsid w:val="001A53F7"/>
    <w:rsid w:val="001A6FE4"/>
    <w:rsid w:val="001A7430"/>
    <w:rsid w:val="001B015F"/>
    <w:rsid w:val="001B01DB"/>
    <w:rsid w:val="001B147A"/>
    <w:rsid w:val="001B22B2"/>
    <w:rsid w:val="001B32DD"/>
    <w:rsid w:val="001B399F"/>
    <w:rsid w:val="001B4991"/>
    <w:rsid w:val="001B52F4"/>
    <w:rsid w:val="001B62F3"/>
    <w:rsid w:val="001C03BB"/>
    <w:rsid w:val="001C105C"/>
    <w:rsid w:val="001C1ADC"/>
    <w:rsid w:val="001C25BA"/>
    <w:rsid w:val="001C2B56"/>
    <w:rsid w:val="001C34D8"/>
    <w:rsid w:val="001C5BC1"/>
    <w:rsid w:val="001C6BB1"/>
    <w:rsid w:val="001C72B8"/>
    <w:rsid w:val="001D011C"/>
    <w:rsid w:val="001D0842"/>
    <w:rsid w:val="001D0E6E"/>
    <w:rsid w:val="001D163E"/>
    <w:rsid w:val="001D16D0"/>
    <w:rsid w:val="001D2FA5"/>
    <w:rsid w:val="001D370A"/>
    <w:rsid w:val="001D39EF"/>
    <w:rsid w:val="001D3B85"/>
    <w:rsid w:val="001D64A2"/>
    <w:rsid w:val="001D7B8C"/>
    <w:rsid w:val="001E1241"/>
    <w:rsid w:val="001E1C41"/>
    <w:rsid w:val="001E3755"/>
    <w:rsid w:val="001E5474"/>
    <w:rsid w:val="001E64B9"/>
    <w:rsid w:val="001E7058"/>
    <w:rsid w:val="001E73A5"/>
    <w:rsid w:val="001E7573"/>
    <w:rsid w:val="001F04EF"/>
    <w:rsid w:val="001F0EC3"/>
    <w:rsid w:val="001F118F"/>
    <w:rsid w:val="001F1E7B"/>
    <w:rsid w:val="001F2B45"/>
    <w:rsid w:val="001F31EF"/>
    <w:rsid w:val="001F3828"/>
    <w:rsid w:val="001F3EC1"/>
    <w:rsid w:val="001F58DF"/>
    <w:rsid w:val="001F65F7"/>
    <w:rsid w:val="001F68B8"/>
    <w:rsid w:val="001F79F3"/>
    <w:rsid w:val="00202956"/>
    <w:rsid w:val="00203535"/>
    <w:rsid w:val="00203AB1"/>
    <w:rsid w:val="00204697"/>
    <w:rsid w:val="00204E47"/>
    <w:rsid w:val="002051A6"/>
    <w:rsid w:val="0020593B"/>
    <w:rsid w:val="002060F3"/>
    <w:rsid w:val="002101A8"/>
    <w:rsid w:val="00211380"/>
    <w:rsid w:val="00213AFD"/>
    <w:rsid w:val="00214046"/>
    <w:rsid w:val="00214A16"/>
    <w:rsid w:val="00215371"/>
    <w:rsid w:val="002169BE"/>
    <w:rsid w:val="002201AA"/>
    <w:rsid w:val="002213E5"/>
    <w:rsid w:val="00224CE4"/>
    <w:rsid w:val="002261DA"/>
    <w:rsid w:val="00231113"/>
    <w:rsid w:val="00232155"/>
    <w:rsid w:val="0023318A"/>
    <w:rsid w:val="00237FC8"/>
    <w:rsid w:val="00240B3D"/>
    <w:rsid w:val="00240D1E"/>
    <w:rsid w:val="00242372"/>
    <w:rsid w:val="00242904"/>
    <w:rsid w:val="002437CA"/>
    <w:rsid w:val="002454A1"/>
    <w:rsid w:val="00245652"/>
    <w:rsid w:val="002458CA"/>
    <w:rsid w:val="00246149"/>
    <w:rsid w:val="002469DD"/>
    <w:rsid w:val="00247E00"/>
    <w:rsid w:val="002509A8"/>
    <w:rsid w:val="00250A86"/>
    <w:rsid w:val="00250D5A"/>
    <w:rsid w:val="002510E4"/>
    <w:rsid w:val="002534A9"/>
    <w:rsid w:val="00253591"/>
    <w:rsid w:val="0025424C"/>
    <w:rsid w:val="00254726"/>
    <w:rsid w:val="002557D7"/>
    <w:rsid w:val="00255D44"/>
    <w:rsid w:val="0025630B"/>
    <w:rsid w:val="00256AD4"/>
    <w:rsid w:val="002608E2"/>
    <w:rsid w:val="00260C62"/>
    <w:rsid w:val="0026104E"/>
    <w:rsid w:val="002636E8"/>
    <w:rsid w:val="002658AB"/>
    <w:rsid w:val="00266997"/>
    <w:rsid w:val="00266F55"/>
    <w:rsid w:val="00272D9D"/>
    <w:rsid w:val="002732D9"/>
    <w:rsid w:val="00273A7A"/>
    <w:rsid w:val="00273C6F"/>
    <w:rsid w:val="00273F7B"/>
    <w:rsid w:val="002747A7"/>
    <w:rsid w:val="00274E4F"/>
    <w:rsid w:val="002756A8"/>
    <w:rsid w:val="00275C46"/>
    <w:rsid w:val="00275C54"/>
    <w:rsid w:val="00276D88"/>
    <w:rsid w:val="002806CF"/>
    <w:rsid w:val="002840BE"/>
    <w:rsid w:val="00284442"/>
    <w:rsid w:val="0028489A"/>
    <w:rsid w:val="00284DBE"/>
    <w:rsid w:val="00285BF2"/>
    <w:rsid w:val="002875C2"/>
    <w:rsid w:val="00287E9C"/>
    <w:rsid w:val="002904B4"/>
    <w:rsid w:val="0029229A"/>
    <w:rsid w:val="002931CF"/>
    <w:rsid w:val="00293F84"/>
    <w:rsid w:val="002954A1"/>
    <w:rsid w:val="00295D18"/>
    <w:rsid w:val="00296005"/>
    <w:rsid w:val="002967B1"/>
    <w:rsid w:val="00297CF2"/>
    <w:rsid w:val="002A0A05"/>
    <w:rsid w:val="002A0C3E"/>
    <w:rsid w:val="002A18A6"/>
    <w:rsid w:val="002A1939"/>
    <w:rsid w:val="002A4529"/>
    <w:rsid w:val="002A760C"/>
    <w:rsid w:val="002B1352"/>
    <w:rsid w:val="002B305A"/>
    <w:rsid w:val="002B64EA"/>
    <w:rsid w:val="002B6D25"/>
    <w:rsid w:val="002B6D7C"/>
    <w:rsid w:val="002C0255"/>
    <w:rsid w:val="002C0798"/>
    <w:rsid w:val="002C0B2F"/>
    <w:rsid w:val="002C10D7"/>
    <w:rsid w:val="002C1774"/>
    <w:rsid w:val="002C18E5"/>
    <w:rsid w:val="002C346C"/>
    <w:rsid w:val="002C357A"/>
    <w:rsid w:val="002C3E7A"/>
    <w:rsid w:val="002C4A65"/>
    <w:rsid w:val="002C4D93"/>
    <w:rsid w:val="002C5A39"/>
    <w:rsid w:val="002C7014"/>
    <w:rsid w:val="002C7459"/>
    <w:rsid w:val="002D0E19"/>
    <w:rsid w:val="002D1120"/>
    <w:rsid w:val="002D12ED"/>
    <w:rsid w:val="002D3D35"/>
    <w:rsid w:val="002D4931"/>
    <w:rsid w:val="002D4CB4"/>
    <w:rsid w:val="002D66B6"/>
    <w:rsid w:val="002D683A"/>
    <w:rsid w:val="002D6B6E"/>
    <w:rsid w:val="002D71C4"/>
    <w:rsid w:val="002E07E6"/>
    <w:rsid w:val="002E2729"/>
    <w:rsid w:val="002E5E1A"/>
    <w:rsid w:val="002E74EB"/>
    <w:rsid w:val="002E753F"/>
    <w:rsid w:val="002E78DD"/>
    <w:rsid w:val="002E7E52"/>
    <w:rsid w:val="002F1BB7"/>
    <w:rsid w:val="002F2179"/>
    <w:rsid w:val="002F37E4"/>
    <w:rsid w:val="002F533C"/>
    <w:rsid w:val="002F636E"/>
    <w:rsid w:val="002F6512"/>
    <w:rsid w:val="002F6B59"/>
    <w:rsid w:val="002F7A4D"/>
    <w:rsid w:val="0030016B"/>
    <w:rsid w:val="003005EE"/>
    <w:rsid w:val="00300861"/>
    <w:rsid w:val="00302879"/>
    <w:rsid w:val="00302BAA"/>
    <w:rsid w:val="00304B98"/>
    <w:rsid w:val="003067C3"/>
    <w:rsid w:val="003102FB"/>
    <w:rsid w:val="00312260"/>
    <w:rsid w:val="003128B5"/>
    <w:rsid w:val="003147A0"/>
    <w:rsid w:val="00315752"/>
    <w:rsid w:val="00315CED"/>
    <w:rsid w:val="00315E13"/>
    <w:rsid w:val="00316C61"/>
    <w:rsid w:val="003202E3"/>
    <w:rsid w:val="003208B4"/>
    <w:rsid w:val="003210CD"/>
    <w:rsid w:val="0032231A"/>
    <w:rsid w:val="003223C4"/>
    <w:rsid w:val="00322695"/>
    <w:rsid w:val="00330006"/>
    <w:rsid w:val="00330C0F"/>
    <w:rsid w:val="00331134"/>
    <w:rsid w:val="00331821"/>
    <w:rsid w:val="0033346E"/>
    <w:rsid w:val="003335AD"/>
    <w:rsid w:val="00334BD2"/>
    <w:rsid w:val="00335979"/>
    <w:rsid w:val="00335EC9"/>
    <w:rsid w:val="00336B01"/>
    <w:rsid w:val="003370E2"/>
    <w:rsid w:val="00337C1C"/>
    <w:rsid w:val="00337C1E"/>
    <w:rsid w:val="00342324"/>
    <w:rsid w:val="0034234B"/>
    <w:rsid w:val="00342C42"/>
    <w:rsid w:val="00342D8E"/>
    <w:rsid w:val="00343D22"/>
    <w:rsid w:val="00344A3B"/>
    <w:rsid w:val="00344F64"/>
    <w:rsid w:val="0034552C"/>
    <w:rsid w:val="00345F38"/>
    <w:rsid w:val="00345F41"/>
    <w:rsid w:val="003461C7"/>
    <w:rsid w:val="003477BA"/>
    <w:rsid w:val="00350B73"/>
    <w:rsid w:val="003510FD"/>
    <w:rsid w:val="003517CB"/>
    <w:rsid w:val="003549FE"/>
    <w:rsid w:val="00354BBC"/>
    <w:rsid w:val="0035604F"/>
    <w:rsid w:val="003567EE"/>
    <w:rsid w:val="003569A7"/>
    <w:rsid w:val="00356D11"/>
    <w:rsid w:val="003572CE"/>
    <w:rsid w:val="00357B13"/>
    <w:rsid w:val="0036045D"/>
    <w:rsid w:val="00361ACF"/>
    <w:rsid w:val="0036225E"/>
    <w:rsid w:val="00362B40"/>
    <w:rsid w:val="00363571"/>
    <w:rsid w:val="003639AB"/>
    <w:rsid w:val="00363DD5"/>
    <w:rsid w:val="00364D6B"/>
    <w:rsid w:val="00365993"/>
    <w:rsid w:val="00365FC1"/>
    <w:rsid w:val="00366577"/>
    <w:rsid w:val="00370022"/>
    <w:rsid w:val="00370BAD"/>
    <w:rsid w:val="00371CEA"/>
    <w:rsid w:val="00372AA1"/>
    <w:rsid w:val="00372D6A"/>
    <w:rsid w:val="0037346A"/>
    <w:rsid w:val="003734E6"/>
    <w:rsid w:val="00375858"/>
    <w:rsid w:val="0037613C"/>
    <w:rsid w:val="0037741E"/>
    <w:rsid w:val="00377B50"/>
    <w:rsid w:val="00381A34"/>
    <w:rsid w:val="0038276A"/>
    <w:rsid w:val="003834E3"/>
    <w:rsid w:val="00383F74"/>
    <w:rsid w:val="00384628"/>
    <w:rsid w:val="00384B54"/>
    <w:rsid w:val="00386576"/>
    <w:rsid w:val="00386651"/>
    <w:rsid w:val="00387826"/>
    <w:rsid w:val="00391BC5"/>
    <w:rsid w:val="0039256D"/>
    <w:rsid w:val="00392A55"/>
    <w:rsid w:val="00396421"/>
    <w:rsid w:val="00396EA8"/>
    <w:rsid w:val="00397582"/>
    <w:rsid w:val="0039788C"/>
    <w:rsid w:val="00397F33"/>
    <w:rsid w:val="003A1C70"/>
    <w:rsid w:val="003A2CEF"/>
    <w:rsid w:val="003A30A9"/>
    <w:rsid w:val="003A49A6"/>
    <w:rsid w:val="003A4DA4"/>
    <w:rsid w:val="003A5130"/>
    <w:rsid w:val="003A5BBE"/>
    <w:rsid w:val="003A5C42"/>
    <w:rsid w:val="003A690E"/>
    <w:rsid w:val="003A6B91"/>
    <w:rsid w:val="003A6EFB"/>
    <w:rsid w:val="003B0505"/>
    <w:rsid w:val="003B1540"/>
    <w:rsid w:val="003B2B83"/>
    <w:rsid w:val="003B37C2"/>
    <w:rsid w:val="003B5B3F"/>
    <w:rsid w:val="003B6749"/>
    <w:rsid w:val="003B677A"/>
    <w:rsid w:val="003B6792"/>
    <w:rsid w:val="003B67A3"/>
    <w:rsid w:val="003B7E3D"/>
    <w:rsid w:val="003C0576"/>
    <w:rsid w:val="003C0C7E"/>
    <w:rsid w:val="003C1247"/>
    <w:rsid w:val="003C1996"/>
    <w:rsid w:val="003C2154"/>
    <w:rsid w:val="003C275B"/>
    <w:rsid w:val="003C28E6"/>
    <w:rsid w:val="003C2A82"/>
    <w:rsid w:val="003C3012"/>
    <w:rsid w:val="003C3F64"/>
    <w:rsid w:val="003C51F3"/>
    <w:rsid w:val="003C5D76"/>
    <w:rsid w:val="003C643C"/>
    <w:rsid w:val="003C7136"/>
    <w:rsid w:val="003D0221"/>
    <w:rsid w:val="003D12A6"/>
    <w:rsid w:val="003D24CA"/>
    <w:rsid w:val="003D2FDC"/>
    <w:rsid w:val="003D3615"/>
    <w:rsid w:val="003D4006"/>
    <w:rsid w:val="003D4F61"/>
    <w:rsid w:val="003D4FD5"/>
    <w:rsid w:val="003D7B64"/>
    <w:rsid w:val="003E2CB6"/>
    <w:rsid w:val="003E305D"/>
    <w:rsid w:val="003E3116"/>
    <w:rsid w:val="003E3D88"/>
    <w:rsid w:val="003E5E34"/>
    <w:rsid w:val="003E67A1"/>
    <w:rsid w:val="003E6CDA"/>
    <w:rsid w:val="003E6D3F"/>
    <w:rsid w:val="003E716F"/>
    <w:rsid w:val="003E74AC"/>
    <w:rsid w:val="003E77AB"/>
    <w:rsid w:val="003F08E0"/>
    <w:rsid w:val="003F08E8"/>
    <w:rsid w:val="003F1785"/>
    <w:rsid w:val="003F20C5"/>
    <w:rsid w:val="003F2346"/>
    <w:rsid w:val="003F2552"/>
    <w:rsid w:val="003F2B1D"/>
    <w:rsid w:val="003F2E7A"/>
    <w:rsid w:val="003F2F78"/>
    <w:rsid w:val="003F41CD"/>
    <w:rsid w:val="003F4600"/>
    <w:rsid w:val="003F4B3D"/>
    <w:rsid w:val="003F4E65"/>
    <w:rsid w:val="003F7561"/>
    <w:rsid w:val="003F77B5"/>
    <w:rsid w:val="003F77E2"/>
    <w:rsid w:val="00401BBF"/>
    <w:rsid w:val="00402307"/>
    <w:rsid w:val="004025E2"/>
    <w:rsid w:val="00403610"/>
    <w:rsid w:val="00404EBD"/>
    <w:rsid w:val="0040508C"/>
    <w:rsid w:val="0040666D"/>
    <w:rsid w:val="00410782"/>
    <w:rsid w:val="0041111E"/>
    <w:rsid w:val="0041116B"/>
    <w:rsid w:val="00411F98"/>
    <w:rsid w:val="004129D8"/>
    <w:rsid w:val="00412C03"/>
    <w:rsid w:val="00415A1A"/>
    <w:rsid w:val="00415F90"/>
    <w:rsid w:val="0041606D"/>
    <w:rsid w:val="00417298"/>
    <w:rsid w:val="004174A1"/>
    <w:rsid w:val="00420A53"/>
    <w:rsid w:val="00420FBB"/>
    <w:rsid w:val="00421EFC"/>
    <w:rsid w:val="00422734"/>
    <w:rsid w:val="00422FFB"/>
    <w:rsid w:val="00425134"/>
    <w:rsid w:val="00425AFB"/>
    <w:rsid w:val="00426244"/>
    <w:rsid w:val="00426551"/>
    <w:rsid w:val="00427E97"/>
    <w:rsid w:val="00433071"/>
    <w:rsid w:val="00434605"/>
    <w:rsid w:val="0043558A"/>
    <w:rsid w:val="00435A0D"/>
    <w:rsid w:val="004378F5"/>
    <w:rsid w:val="00441ED9"/>
    <w:rsid w:val="00441F03"/>
    <w:rsid w:val="00442A55"/>
    <w:rsid w:val="00442B15"/>
    <w:rsid w:val="00442B94"/>
    <w:rsid w:val="00442D6C"/>
    <w:rsid w:val="00444911"/>
    <w:rsid w:val="00445CE8"/>
    <w:rsid w:val="004465B2"/>
    <w:rsid w:val="0044684C"/>
    <w:rsid w:val="004501C1"/>
    <w:rsid w:val="0045246E"/>
    <w:rsid w:val="004524ED"/>
    <w:rsid w:val="00452794"/>
    <w:rsid w:val="00452EDD"/>
    <w:rsid w:val="004531CA"/>
    <w:rsid w:val="0045344B"/>
    <w:rsid w:val="00453DD3"/>
    <w:rsid w:val="004547E2"/>
    <w:rsid w:val="00454915"/>
    <w:rsid w:val="004563FE"/>
    <w:rsid w:val="0046131F"/>
    <w:rsid w:val="00461C2B"/>
    <w:rsid w:val="00465B8A"/>
    <w:rsid w:val="00465DC1"/>
    <w:rsid w:val="0046675A"/>
    <w:rsid w:val="00467941"/>
    <w:rsid w:val="00467D84"/>
    <w:rsid w:val="00470846"/>
    <w:rsid w:val="00470FB3"/>
    <w:rsid w:val="004712D4"/>
    <w:rsid w:val="00471380"/>
    <w:rsid w:val="00473294"/>
    <w:rsid w:val="00474905"/>
    <w:rsid w:val="00476566"/>
    <w:rsid w:val="004765B9"/>
    <w:rsid w:val="00477901"/>
    <w:rsid w:val="00477DDF"/>
    <w:rsid w:val="00480108"/>
    <w:rsid w:val="00480157"/>
    <w:rsid w:val="0048031C"/>
    <w:rsid w:val="0048128C"/>
    <w:rsid w:val="004818A1"/>
    <w:rsid w:val="00481F01"/>
    <w:rsid w:val="00484CED"/>
    <w:rsid w:val="00484DFA"/>
    <w:rsid w:val="00484FE0"/>
    <w:rsid w:val="00485001"/>
    <w:rsid w:val="00487177"/>
    <w:rsid w:val="00493B0C"/>
    <w:rsid w:val="0049542F"/>
    <w:rsid w:val="00495534"/>
    <w:rsid w:val="00495AE4"/>
    <w:rsid w:val="00495F59"/>
    <w:rsid w:val="004A1D1E"/>
    <w:rsid w:val="004A2703"/>
    <w:rsid w:val="004A36BE"/>
    <w:rsid w:val="004A416A"/>
    <w:rsid w:val="004A4855"/>
    <w:rsid w:val="004A4D02"/>
    <w:rsid w:val="004B2C77"/>
    <w:rsid w:val="004B3144"/>
    <w:rsid w:val="004B40AD"/>
    <w:rsid w:val="004B6B65"/>
    <w:rsid w:val="004B78E7"/>
    <w:rsid w:val="004B796A"/>
    <w:rsid w:val="004C01EF"/>
    <w:rsid w:val="004C047D"/>
    <w:rsid w:val="004C1446"/>
    <w:rsid w:val="004C448B"/>
    <w:rsid w:val="004C4D94"/>
    <w:rsid w:val="004C4E93"/>
    <w:rsid w:val="004C50F8"/>
    <w:rsid w:val="004C52C5"/>
    <w:rsid w:val="004C6323"/>
    <w:rsid w:val="004C6CCF"/>
    <w:rsid w:val="004C7E63"/>
    <w:rsid w:val="004D0B6A"/>
    <w:rsid w:val="004D1F09"/>
    <w:rsid w:val="004D3D6C"/>
    <w:rsid w:val="004D3DDC"/>
    <w:rsid w:val="004D41FB"/>
    <w:rsid w:val="004D5F06"/>
    <w:rsid w:val="004D75E3"/>
    <w:rsid w:val="004D7923"/>
    <w:rsid w:val="004E03C4"/>
    <w:rsid w:val="004E1BE2"/>
    <w:rsid w:val="004E220B"/>
    <w:rsid w:val="004E233E"/>
    <w:rsid w:val="004E334E"/>
    <w:rsid w:val="004E4664"/>
    <w:rsid w:val="004E479D"/>
    <w:rsid w:val="004E4B35"/>
    <w:rsid w:val="004E5250"/>
    <w:rsid w:val="004E571C"/>
    <w:rsid w:val="004E5D97"/>
    <w:rsid w:val="004E60BE"/>
    <w:rsid w:val="004E61BC"/>
    <w:rsid w:val="004E65E2"/>
    <w:rsid w:val="004E6B73"/>
    <w:rsid w:val="004E764A"/>
    <w:rsid w:val="004E772E"/>
    <w:rsid w:val="004F2109"/>
    <w:rsid w:val="004F2EC0"/>
    <w:rsid w:val="004F4AD2"/>
    <w:rsid w:val="004F5BB8"/>
    <w:rsid w:val="004F64C5"/>
    <w:rsid w:val="004F6977"/>
    <w:rsid w:val="004F6A2E"/>
    <w:rsid w:val="004F6B32"/>
    <w:rsid w:val="004F6C37"/>
    <w:rsid w:val="00500F56"/>
    <w:rsid w:val="005012B9"/>
    <w:rsid w:val="00501E44"/>
    <w:rsid w:val="005023C7"/>
    <w:rsid w:val="0050329E"/>
    <w:rsid w:val="00504A62"/>
    <w:rsid w:val="00504A67"/>
    <w:rsid w:val="0050507F"/>
    <w:rsid w:val="0050581C"/>
    <w:rsid w:val="00506FAF"/>
    <w:rsid w:val="00507859"/>
    <w:rsid w:val="005113D2"/>
    <w:rsid w:val="0051143D"/>
    <w:rsid w:val="00511462"/>
    <w:rsid w:val="00511D77"/>
    <w:rsid w:val="00512D50"/>
    <w:rsid w:val="00515EC8"/>
    <w:rsid w:val="00517657"/>
    <w:rsid w:val="005200DB"/>
    <w:rsid w:val="00520531"/>
    <w:rsid w:val="0052067F"/>
    <w:rsid w:val="005215DF"/>
    <w:rsid w:val="00521FDB"/>
    <w:rsid w:val="00522576"/>
    <w:rsid w:val="00523172"/>
    <w:rsid w:val="00523B1E"/>
    <w:rsid w:val="00523E3E"/>
    <w:rsid w:val="00524B20"/>
    <w:rsid w:val="00524D7B"/>
    <w:rsid w:val="00525A55"/>
    <w:rsid w:val="00526CB4"/>
    <w:rsid w:val="005276EC"/>
    <w:rsid w:val="00533749"/>
    <w:rsid w:val="00534026"/>
    <w:rsid w:val="00534235"/>
    <w:rsid w:val="00535620"/>
    <w:rsid w:val="00540EC8"/>
    <w:rsid w:val="00541B3C"/>
    <w:rsid w:val="00541CAA"/>
    <w:rsid w:val="0054245F"/>
    <w:rsid w:val="00543ABD"/>
    <w:rsid w:val="00543BCB"/>
    <w:rsid w:val="0054531A"/>
    <w:rsid w:val="00545883"/>
    <w:rsid w:val="00546C93"/>
    <w:rsid w:val="005479A3"/>
    <w:rsid w:val="00550246"/>
    <w:rsid w:val="00551315"/>
    <w:rsid w:val="00552F8E"/>
    <w:rsid w:val="005530F1"/>
    <w:rsid w:val="00553834"/>
    <w:rsid w:val="005540BB"/>
    <w:rsid w:val="00554DB0"/>
    <w:rsid w:val="00555563"/>
    <w:rsid w:val="0055675B"/>
    <w:rsid w:val="00557B7C"/>
    <w:rsid w:val="005615C0"/>
    <w:rsid w:val="00565FAD"/>
    <w:rsid w:val="005705CA"/>
    <w:rsid w:val="00572014"/>
    <w:rsid w:val="00573CB9"/>
    <w:rsid w:val="00574736"/>
    <w:rsid w:val="005749F3"/>
    <w:rsid w:val="00574A2D"/>
    <w:rsid w:val="00574C92"/>
    <w:rsid w:val="005755E6"/>
    <w:rsid w:val="00575EBF"/>
    <w:rsid w:val="005761DF"/>
    <w:rsid w:val="00576C51"/>
    <w:rsid w:val="00577888"/>
    <w:rsid w:val="00577BB4"/>
    <w:rsid w:val="005818EB"/>
    <w:rsid w:val="00582163"/>
    <w:rsid w:val="00582334"/>
    <w:rsid w:val="00582638"/>
    <w:rsid w:val="00583488"/>
    <w:rsid w:val="00583888"/>
    <w:rsid w:val="005854E1"/>
    <w:rsid w:val="005866DE"/>
    <w:rsid w:val="00587B17"/>
    <w:rsid w:val="005906D2"/>
    <w:rsid w:val="00590D25"/>
    <w:rsid w:val="00591683"/>
    <w:rsid w:val="005922BC"/>
    <w:rsid w:val="00592AE6"/>
    <w:rsid w:val="00593264"/>
    <w:rsid w:val="00593DFF"/>
    <w:rsid w:val="00593E2B"/>
    <w:rsid w:val="005950F1"/>
    <w:rsid w:val="00595F1D"/>
    <w:rsid w:val="005962BD"/>
    <w:rsid w:val="0059763E"/>
    <w:rsid w:val="0059791D"/>
    <w:rsid w:val="005A0FDE"/>
    <w:rsid w:val="005A3EF9"/>
    <w:rsid w:val="005A514C"/>
    <w:rsid w:val="005A51A2"/>
    <w:rsid w:val="005A5330"/>
    <w:rsid w:val="005A55E0"/>
    <w:rsid w:val="005A63FA"/>
    <w:rsid w:val="005A7030"/>
    <w:rsid w:val="005B109D"/>
    <w:rsid w:val="005B2026"/>
    <w:rsid w:val="005B4D8A"/>
    <w:rsid w:val="005B5A3B"/>
    <w:rsid w:val="005B66CE"/>
    <w:rsid w:val="005B7447"/>
    <w:rsid w:val="005B74A3"/>
    <w:rsid w:val="005C0044"/>
    <w:rsid w:val="005C0080"/>
    <w:rsid w:val="005C032C"/>
    <w:rsid w:val="005C0AB2"/>
    <w:rsid w:val="005C3390"/>
    <w:rsid w:val="005C3541"/>
    <w:rsid w:val="005C54ED"/>
    <w:rsid w:val="005C5B22"/>
    <w:rsid w:val="005C6A08"/>
    <w:rsid w:val="005C6C8D"/>
    <w:rsid w:val="005C7237"/>
    <w:rsid w:val="005D0580"/>
    <w:rsid w:val="005D13DD"/>
    <w:rsid w:val="005D15BD"/>
    <w:rsid w:val="005D2D6A"/>
    <w:rsid w:val="005D357C"/>
    <w:rsid w:val="005D3BD6"/>
    <w:rsid w:val="005D5927"/>
    <w:rsid w:val="005D5A9F"/>
    <w:rsid w:val="005D7355"/>
    <w:rsid w:val="005D780D"/>
    <w:rsid w:val="005D7DF3"/>
    <w:rsid w:val="005E1FFE"/>
    <w:rsid w:val="005E269D"/>
    <w:rsid w:val="005E2878"/>
    <w:rsid w:val="005E44D6"/>
    <w:rsid w:val="005E561C"/>
    <w:rsid w:val="005E5634"/>
    <w:rsid w:val="005E74C0"/>
    <w:rsid w:val="005E7A2E"/>
    <w:rsid w:val="005F008A"/>
    <w:rsid w:val="005F088B"/>
    <w:rsid w:val="005F09AD"/>
    <w:rsid w:val="005F2051"/>
    <w:rsid w:val="005F21C0"/>
    <w:rsid w:val="005F262D"/>
    <w:rsid w:val="005F5688"/>
    <w:rsid w:val="005F5D52"/>
    <w:rsid w:val="005F79E5"/>
    <w:rsid w:val="00600516"/>
    <w:rsid w:val="00600BD6"/>
    <w:rsid w:val="00600C43"/>
    <w:rsid w:val="00601A29"/>
    <w:rsid w:val="00603E54"/>
    <w:rsid w:val="00603EA2"/>
    <w:rsid w:val="006059DE"/>
    <w:rsid w:val="00606162"/>
    <w:rsid w:val="00611F76"/>
    <w:rsid w:val="006130B7"/>
    <w:rsid w:val="0061324C"/>
    <w:rsid w:val="00615A58"/>
    <w:rsid w:val="00617038"/>
    <w:rsid w:val="00617937"/>
    <w:rsid w:val="00617A57"/>
    <w:rsid w:val="0062214D"/>
    <w:rsid w:val="00623E3E"/>
    <w:rsid w:val="00623E4B"/>
    <w:rsid w:val="00623FA2"/>
    <w:rsid w:val="006240AF"/>
    <w:rsid w:val="00624A28"/>
    <w:rsid w:val="00625695"/>
    <w:rsid w:val="00626632"/>
    <w:rsid w:val="00630317"/>
    <w:rsid w:val="00631353"/>
    <w:rsid w:val="00631512"/>
    <w:rsid w:val="00631A5F"/>
    <w:rsid w:val="00633463"/>
    <w:rsid w:val="006338D6"/>
    <w:rsid w:val="00633DEC"/>
    <w:rsid w:val="00634732"/>
    <w:rsid w:val="0063535F"/>
    <w:rsid w:val="006357F6"/>
    <w:rsid w:val="00641BF3"/>
    <w:rsid w:val="00642B00"/>
    <w:rsid w:val="00644413"/>
    <w:rsid w:val="00644C0F"/>
    <w:rsid w:val="0064598B"/>
    <w:rsid w:val="0064717F"/>
    <w:rsid w:val="0064742D"/>
    <w:rsid w:val="00651ED7"/>
    <w:rsid w:val="006528C9"/>
    <w:rsid w:val="00652B12"/>
    <w:rsid w:val="00653992"/>
    <w:rsid w:val="00654317"/>
    <w:rsid w:val="006559A2"/>
    <w:rsid w:val="00655F72"/>
    <w:rsid w:val="00656932"/>
    <w:rsid w:val="00656BFA"/>
    <w:rsid w:val="00657B2D"/>
    <w:rsid w:val="00660620"/>
    <w:rsid w:val="00660639"/>
    <w:rsid w:val="00660D60"/>
    <w:rsid w:val="00660FEC"/>
    <w:rsid w:val="00661BDC"/>
    <w:rsid w:val="006620D4"/>
    <w:rsid w:val="00662F14"/>
    <w:rsid w:val="006633D3"/>
    <w:rsid w:val="00663A46"/>
    <w:rsid w:val="00664512"/>
    <w:rsid w:val="00665D51"/>
    <w:rsid w:val="00667E7B"/>
    <w:rsid w:val="00670DEC"/>
    <w:rsid w:val="00671383"/>
    <w:rsid w:val="006725FF"/>
    <w:rsid w:val="0067261D"/>
    <w:rsid w:val="00673376"/>
    <w:rsid w:val="00674A7D"/>
    <w:rsid w:val="00674F17"/>
    <w:rsid w:val="00675010"/>
    <w:rsid w:val="0067513A"/>
    <w:rsid w:val="006752EB"/>
    <w:rsid w:val="0067564D"/>
    <w:rsid w:val="00675BAE"/>
    <w:rsid w:val="00676229"/>
    <w:rsid w:val="00677E1B"/>
    <w:rsid w:val="00681473"/>
    <w:rsid w:val="00682174"/>
    <w:rsid w:val="00682AD3"/>
    <w:rsid w:val="0068374F"/>
    <w:rsid w:val="006840E5"/>
    <w:rsid w:val="00684258"/>
    <w:rsid w:val="00685560"/>
    <w:rsid w:val="00685E03"/>
    <w:rsid w:val="006867AD"/>
    <w:rsid w:val="00694A44"/>
    <w:rsid w:val="00695B28"/>
    <w:rsid w:val="0069732E"/>
    <w:rsid w:val="006A08A3"/>
    <w:rsid w:val="006A0FB1"/>
    <w:rsid w:val="006A2215"/>
    <w:rsid w:val="006A2742"/>
    <w:rsid w:val="006A28CF"/>
    <w:rsid w:val="006A656B"/>
    <w:rsid w:val="006A6644"/>
    <w:rsid w:val="006A66A3"/>
    <w:rsid w:val="006A7930"/>
    <w:rsid w:val="006A7B85"/>
    <w:rsid w:val="006A7D5A"/>
    <w:rsid w:val="006B0109"/>
    <w:rsid w:val="006B1E36"/>
    <w:rsid w:val="006B2103"/>
    <w:rsid w:val="006B45DC"/>
    <w:rsid w:val="006B4C76"/>
    <w:rsid w:val="006B4FDF"/>
    <w:rsid w:val="006B5634"/>
    <w:rsid w:val="006B5EE6"/>
    <w:rsid w:val="006B64F9"/>
    <w:rsid w:val="006C04F9"/>
    <w:rsid w:val="006C1503"/>
    <w:rsid w:val="006C2EA3"/>
    <w:rsid w:val="006C49CA"/>
    <w:rsid w:val="006C5637"/>
    <w:rsid w:val="006C56EB"/>
    <w:rsid w:val="006C6FD0"/>
    <w:rsid w:val="006C77BF"/>
    <w:rsid w:val="006D0D06"/>
    <w:rsid w:val="006D2A20"/>
    <w:rsid w:val="006D2B45"/>
    <w:rsid w:val="006D2CD8"/>
    <w:rsid w:val="006D3342"/>
    <w:rsid w:val="006D5352"/>
    <w:rsid w:val="006D56C9"/>
    <w:rsid w:val="006D56F6"/>
    <w:rsid w:val="006D5913"/>
    <w:rsid w:val="006D60E9"/>
    <w:rsid w:val="006D67C8"/>
    <w:rsid w:val="006D7FE5"/>
    <w:rsid w:val="006E06C2"/>
    <w:rsid w:val="006E0C2B"/>
    <w:rsid w:val="006E1112"/>
    <w:rsid w:val="006E1810"/>
    <w:rsid w:val="006E7C4C"/>
    <w:rsid w:val="006F234E"/>
    <w:rsid w:val="006F3932"/>
    <w:rsid w:val="006F442A"/>
    <w:rsid w:val="006F4D47"/>
    <w:rsid w:val="006F56AB"/>
    <w:rsid w:val="006F5C69"/>
    <w:rsid w:val="006F6C31"/>
    <w:rsid w:val="00700247"/>
    <w:rsid w:val="00702E53"/>
    <w:rsid w:val="00704163"/>
    <w:rsid w:val="00704286"/>
    <w:rsid w:val="0070506C"/>
    <w:rsid w:val="0070529D"/>
    <w:rsid w:val="0070681F"/>
    <w:rsid w:val="00706FBA"/>
    <w:rsid w:val="00707035"/>
    <w:rsid w:val="007109DC"/>
    <w:rsid w:val="00712DC9"/>
    <w:rsid w:val="00713D19"/>
    <w:rsid w:val="0071400E"/>
    <w:rsid w:val="00714229"/>
    <w:rsid w:val="007144E4"/>
    <w:rsid w:val="00715000"/>
    <w:rsid w:val="007213FF"/>
    <w:rsid w:val="00721751"/>
    <w:rsid w:val="00722865"/>
    <w:rsid w:val="00723567"/>
    <w:rsid w:val="0072579E"/>
    <w:rsid w:val="0072584C"/>
    <w:rsid w:val="007259B1"/>
    <w:rsid w:val="007261E1"/>
    <w:rsid w:val="00727D6A"/>
    <w:rsid w:val="007300E9"/>
    <w:rsid w:val="00733D7A"/>
    <w:rsid w:val="007352BB"/>
    <w:rsid w:val="00735FCD"/>
    <w:rsid w:val="00736B52"/>
    <w:rsid w:val="00736C06"/>
    <w:rsid w:val="00736D58"/>
    <w:rsid w:val="0074009A"/>
    <w:rsid w:val="00740215"/>
    <w:rsid w:val="00742B07"/>
    <w:rsid w:val="00743C9F"/>
    <w:rsid w:val="007444CA"/>
    <w:rsid w:val="007453EE"/>
    <w:rsid w:val="00745C24"/>
    <w:rsid w:val="00746099"/>
    <w:rsid w:val="00747C88"/>
    <w:rsid w:val="00750A10"/>
    <w:rsid w:val="00751496"/>
    <w:rsid w:val="00753EFF"/>
    <w:rsid w:val="00755EC5"/>
    <w:rsid w:val="00756039"/>
    <w:rsid w:val="00757DD3"/>
    <w:rsid w:val="007620B4"/>
    <w:rsid w:val="00762BBB"/>
    <w:rsid w:val="00763095"/>
    <w:rsid w:val="00764C1F"/>
    <w:rsid w:val="0076765D"/>
    <w:rsid w:val="00771842"/>
    <w:rsid w:val="0077199D"/>
    <w:rsid w:val="00771FD5"/>
    <w:rsid w:val="00772207"/>
    <w:rsid w:val="007739C4"/>
    <w:rsid w:val="00776BFC"/>
    <w:rsid w:val="0077727A"/>
    <w:rsid w:val="00777A7C"/>
    <w:rsid w:val="007806C7"/>
    <w:rsid w:val="007808C0"/>
    <w:rsid w:val="007819DD"/>
    <w:rsid w:val="00781D72"/>
    <w:rsid w:val="007834B2"/>
    <w:rsid w:val="0078415B"/>
    <w:rsid w:val="00784B00"/>
    <w:rsid w:val="00786044"/>
    <w:rsid w:val="00786497"/>
    <w:rsid w:val="007868D8"/>
    <w:rsid w:val="00787275"/>
    <w:rsid w:val="007878DA"/>
    <w:rsid w:val="00787AE7"/>
    <w:rsid w:val="0079016F"/>
    <w:rsid w:val="007907F5"/>
    <w:rsid w:val="00790887"/>
    <w:rsid w:val="00790E2B"/>
    <w:rsid w:val="0079296E"/>
    <w:rsid w:val="00793893"/>
    <w:rsid w:val="00796962"/>
    <w:rsid w:val="00796BB0"/>
    <w:rsid w:val="00797639"/>
    <w:rsid w:val="00797846"/>
    <w:rsid w:val="00797A92"/>
    <w:rsid w:val="007A025D"/>
    <w:rsid w:val="007A1ADA"/>
    <w:rsid w:val="007A1C35"/>
    <w:rsid w:val="007A1D7B"/>
    <w:rsid w:val="007A57EC"/>
    <w:rsid w:val="007A7121"/>
    <w:rsid w:val="007A7249"/>
    <w:rsid w:val="007A79D3"/>
    <w:rsid w:val="007B0493"/>
    <w:rsid w:val="007B20FD"/>
    <w:rsid w:val="007B2306"/>
    <w:rsid w:val="007B3062"/>
    <w:rsid w:val="007B370D"/>
    <w:rsid w:val="007B454D"/>
    <w:rsid w:val="007B74DA"/>
    <w:rsid w:val="007B7E6F"/>
    <w:rsid w:val="007C0303"/>
    <w:rsid w:val="007C082C"/>
    <w:rsid w:val="007C0F0C"/>
    <w:rsid w:val="007C350D"/>
    <w:rsid w:val="007C382B"/>
    <w:rsid w:val="007C3E43"/>
    <w:rsid w:val="007C4326"/>
    <w:rsid w:val="007C457F"/>
    <w:rsid w:val="007C511B"/>
    <w:rsid w:val="007C52EC"/>
    <w:rsid w:val="007C626D"/>
    <w:rsid w:val="007C644B"/>
    <w:rsid w:val="007C6791"/>
    <w:rsid w:val="007C7466"/>
    <w:rsid w:val="007D02CD"/>
    <w:rsid w:val="007D078C"/>
    <w:rsid w:val="007D14CC"/>
    <w:rsid w:val="007D14FE"/>
    <w:rsid w:val="007D1EEA"/>
    <w:rsid w:val="007D3271"/>
    <w:rsid w:val="007D41C5"/>
    <w:rsid w:val="007D41DC"/>
    <w:rsid w:val="007D47F1"/>
    <w:rsid w:val="007D4B85"/>
    <w:rsid w:val="007D4DB3"/>
    <w:rsid w:val="007D4F7F"/>
    <w:rsid w:val="007D6407"/>
    <w:rsid w:val="007D65AC"/>
    <w:rsid w:val="007D7724"/>
    <w:rsid w:val="007D7E2B"/>
    <w:rsid w:val="007E1D9B"/>
    <w:rsid w:val="007E1FFE"/>
    <w:rsid w:val="007E23A2"/>
    <w:rsid w:val="007E243E"/>
    <w:rsid w:val="007E27AB"/>
    <w:rsid w:val="007E349A"/>
    <w:rsid w:val="007E4BA9"/>
    <w:rsid w:val="007E5BDA"/>
    <w:rsid w:val="007E606C"/>
    <w:rsid w:val="007E7F8A"/>
    <w:rsid w:val="007F12EF"/>
    <w:rsid w:val="007F251F"/>
    <w:rsid w:val="007F285A"/>
    <w:rsid w:val="007F2A8F"/>
    <w:rsid w:val="007F2E65"/>
    <w:rsid w:val="007F4A1C"/>
    <w:rsid w:val="007F57FF"/>
    <w:rsid w:val="007F5AB8"/>
    <w:rsid w:val="007F5C10"/>
    <w:rsid w:val="007F5CA3"/>
    <w:rsid w:val="007F7B5A"/>
    <w:rsid w:val="008007F7"/>
    <w:rsid w:val="00800C08"/>
    <w:rsid w:val="0080222C"/>
    <w:rsid w:val="00802725"/>
    <w:rsid w:val="00803D43"/>
    <w:rsid w:val="00804967"/>
    <w:rsid w:val="00804B5E"/>
    <w:rsid w:val="00805CDA"/>
    <w:rsid w:val="00806113"/>
    <w:rsid w:val="00807F3A"/>
    <w:rsid w:val="0081126B"/>
    <w:rsid w:val="00811500"/>
    <w:rsid w:val="008127CE"/>
    <w:rsid w:val="00813C1A"/>
    <w:rsid w:val="00814656"/>
    <w:rsid w:val="00814920"/>
    <w:rsid w:val="00815C9D"/>
    <w:rsid w:val="00816329"/>
    <w:rsid w:val="008205CB"/>
    <w:rsid w:val="00820CB6"/>
    <w:rsid w:val="00820D8F"/>
    <w:rsid w:val="008210BD"/>
    <w:rsid w:val="0082166B"/>
    <w:rsid w:val="00821874"/>
    <w:rsid w:val="00821911"/>
    <w:rsid w:val="008222E7"/>
    <w:rsid w:val="008225C9"/>
    <w:rsid w:val="00823E29"/>
    <w:rsid w:val="00824985"/>
    <w:rsid w:val="00824C8F"/>
    <w:rsid w:val="00826529"/>
    <w:rsid w:val="00826F6E"/>
    <w:rsid w:val="00827B97"/>
    <w:rsid w:val="008305EC"/>
    <w:rsid w:val="008316E7"/>
    <w:rsid w:val="00832A35"/>
    <w:rsid w:val="008333F2"/>
    <w:rsid w:val="008342EB"/>
    <w:rsid w:val="00835BBD"/>
    <w:rsid w:val="00836499"/>
    <w:rsid w:val="00837199"/>
    <w:rsid w:val="00837323"/>
    <w:rsid w:val="00837A2A"/>
    <w:rsid w:val="00837E53"/>
    <w:rsid w:val="00837FEE"/>
    <w:rsid w:val="0084020B"/>
    <w:rsid w:val="008402C4"/>
    <w:rsid w:val="0084060E"/>
    <w:rsid w:val="00841E53"/>
    <w:rsid w:val="00842430"/>
    <w:rsid w:val="00842472"/>
    <w:rsid w:val="008435A6"/>
    <w:rsid w:val="008439C6"/>
    <w:rsid w:val="00844CDD"/>
    <w:rsid w:val="008460AB"/>
    <w:rsid w:val="0085003D"/>
    <w:rsid w:val="0085022F"/>
    <w:rsid w:val="0085024E"/>
    <w:rsid w:val="00850E09"/>
    <w:rsid w:val="008512D1"/>
    <w:rsid w:val="00852E79"/>
    <w:rsid w:val="008556A4"/>
    <w:rsid w:val="0085637E"/>
    <w:rsid w:val="008575D9"/>
    <w:rsid w:val="00860550"/>
    <w:rsid w:val="008612A3"/>
    <w:rsid w:val="00861EAB"/>
    <w:rsid w:val="008621F1"/>
    <w:rsid w:val="008630E1"/>
    <w:rsid w:val="008632DC"/>
    <w:rsid w:val="00864DF9"/>
    <w:rsid w:val="00865A80"/>
    <w:rsid w:val="00865CE1"/>
    <w:rsid w:val="00865F63"/>
    <w:rsid w:val="00866AE3"/>
    <w:rsid w:val="008726D9"/>
    <w:rsid w:val="00872B13"/>
    <w:rsid w:val="00873478"/>
    <w:rsid w:val="00874883"/>
    <w:rsid w:val="00874CAD"/>
    <w:rsid w:val="00876975"/>
    <w:rsid w:val="00876BDA"/>
    <w:rsid w:val="00880001"/>
    <w:rsid w:val="0088083B"/>
    <w:rsid w:val="0088595F"/>
    <w:rsid w:val="00885AC6"/>
    <w:rsid w:val="008874C8"/>
    <w:rsid w:val="00887A6C"/>
    <w:rsid w:val="00890A28"/>
    <w:rsid w:val="00890C08"/>
    <w:rsid w:val="00892B8D"/>
    <w:rsid w:val="0089379F"/>
    <w:rsid w:val="00894770"/>
    <w:rsid w:val="0089560D"/>
    <w:rsid w:val="008960AF"/>
    <w:rsid w:val="008A09C3"/>
    <w:rsid w:val="008A13B7"/>
    <w:rsid w:val="008A13BD"/>
    <w:rsid w:val="008A3459"/>
    <w:rsid w:val="008A5046"/>
    <w:rsid w:val="008A5671"/>
    <w:rsid w:val="008A61AD"/>
    <w:rsid w:val="008A65FE"/>
    <w:rsid w:val="008A6BC3"/>
    <w:rsid w:val="008A702D"/>
    <w:rsid w:val="008A7B97"/>
    <w:rsid w:val="008B064B"/>
    <w:rsid w:val="008B1002"/>
    <w:rsid w:val="008B1C1B"/>
    <w:rsid w:val="008B3393"/>
    <w:rsid w:val="008B43CC"/>
    <w:rsid w:val="008B5770"/>
    <w:rsid w:val="008B5FF7"/>
    <w:rsid w:val="008B6C06"/>
    <w:rsid w:val="008B6D47"/>
    <w:rsid w:val="008C071B"/>
    <w:rsid w:val="008C1C83"/>
    <w:rsid w:val="008C29FE"/>
    <w:rsid w:val="008C2DC6"/>
    <w:rsid w:val="008C34B0"/>
    <w:rsid w:val="008C3863"/>
    <w:rsid w:val="008C39AE"/>
    <w:rsid w:val="008C3A61"/>
    <w:rsid w:val="008C3FF1"/>
    <w:rsid w:val="008C492A"/>
    <w:rsid w:val="008C6A60"/>
    <w:rsid w:val="008D02A2"/>
    <w:rsid w:val="008D034C"/>
    <w:rsid w:val="008D04AD"/>
    <w:rsid w:val="008D1317"/>
    <w:rsid w:val="008D3C18"/>
    <w:rsid w:val="008D458B"/>
    <w:rsid w:val="008D5B98"/>
    <w:rsid w:val="008D6F78"/>
    <w:rsid w:val="008D6FF7"/>
    <w:rsid w:val="008D7F18"/>
    <w:rsid w:val="008E0BA5"/>
    <w:rsid w:val="008E14D7"/>
    <w:rsid w:val="008E2369"/>
    <w:rsid w:val="008E2486"/>
    <w:rsid w:val="008E438B"/>
    <w:rsid w:val="008E4F1A"/>
    <w:rsid w:val="008E6069"/>
    <w:rsid w:val="008E6E3A"/>
    <w:rsid w:val="008F0367"/>
    <w:rsid w:val="008F165E"/>
    <w:rsid w:val="008F2564"/>
    <w:rsid w:val="008F319F"/>
    <w:rsid w:val="008F32A1"/>
    <w:rsid w:val="008F5F6F"/>
    <w:rsid w:val="008F75FB"/>
    <w:rsid w:val="00901015"/>
    <w:rsid w:val="0090106C"/>
    <w:rsid w:val="00901E87"/>
    <w:rsid w:val="00903139"/>
    <w:rsid w:val="00904325"/>
    <w:rsid w:val="009059ED"/>
    <w:rsid w:val="0090746E"/>
    <w:rsid w:val="00912387"/>
    <w:rsid w:val="009131C6"/>
    <w:rsid w:val="00917F5C"/>
    <w:rsid w:val="00920111"/>
    <w:rsid w:val="00920868"/>
    <w:rsid w:val="009228BC"/>
    <w:rsid w:val="00923E60"/>
    <w:rsid w:val="00925311"/>
    <w:rsid w:val="00926D29"/>
    <w:rsid w:val="00927BDE"/>
    <w:rsid w:val="009301CE"/>
    <w:rsid w:val="00930640"/>
    <w:rsid w:val="00930AE2"/>
    <w:rsid w:val="00930DD8"/>
    <w:rsid w:val="00932A90"/>
    <w:rsid w:val="00932F85"/>
    <w:rsid w:val="0093310F"/>
    <w:rsid w:val="00933560"/>
    <w:rsid w:val="00934C2F"/>
    <w:rsid w:val="009353A0"/>
    <w:rsid w:val="00935A59"/>
    <w:rsid w:val="00936BC2"/>
    <w:rsid w:val="0093701B"/>
    <w:rsid w:val="00937607"/>
    <w:rsid w:val="0094025A"/>
    <w:rsid w:val="009407ED"/>
    <w:rsid w:val="009424AC"/>
    <w:rsid w:val="00942E58"/>
    <w:rsid w:val="00945F6E"/>
    <w:rsid w:val="0094665D"/>
    <w:rsid w:val="00946A66"/>
    <w:rsid w:val="00950648"/>
    <w:rsid w:val="0095193F"/>
    <w:rsid w:val="00951DA3"/>
    <w:rsid w:val="0095334C"/>
    <w:rsid w:val="00953E78"/>
    <w:rsid w:val="00954E2E"/>
    <w:rsid w:val="009551FD"/>
    <w:rsid w:val="00957798"/>
    <w:rsid w:val="00957E6A"/>
    <w:rsid w:val="00960F36"/>
    <w:rsid w:val="00961D12"/>
    <w:rsid w:val="0096315A"/>
    <w:rsid w:val="009631DB"/>
    <w:rsid w:val="009636D7"/>
    <w:rsid w:val="00964BF8"/>
    <w:rsid w:val="00964E9D"/>
    <w:rsid w:val="00965DEB"/>
    <w:rsid w:val="00966F9C"/>
    <w:rsid w:val="00967719"/>
    <w:rsid w:val="009705E1"/>
    <w:rsid w:val="00972823"/>
    <w:rsid w:val="00972990"/>
    <w:rsid w:val="00972E37"/>
    <w:rsid w:val="009734D0"/>
    <w:rsid w:val="009761B3"/>
    <w:rsid w:val="0097626E"/>
    <w:rsid w:val="00976E81"/>
    <w:rsid w:val="009827BD"/>
    <w:rsid w:val="00982C47"/>
    <w:rsid w:val="00982FB0"/>
    <w:rsid w:val="00983C56"/>
    <w:rsid w:val="0098412F"/>
    <w:rsid w:val="00985904"/>
    <w:rsid w:val="00985962"/>
    <w:rsid w:val="009865E1"/>
    <w:rsid w:val="00987CE0"/>
    <w:rsid w:val="00990505"/>
    <w:rsid w:val="009911CE"/>
    <w:rsid w:val="00991F6E"/>
    <w:rsid w:val="0099203D"/>
    <w:rsid w:val="00993807"/>
    <w:rsid w:val="00994167"/>
    <w:rsid w:val="009948E5"/>
    <w:rsid w:val="00996146"/>
    <w:rsid w:val="00996238"/>
    <w:rsid w:val="009972F6"/>
    <w:rsid w:val="009A1409"/>
    <w:rsid w:val="009A44D0"/>
    <w:rsid w:val="009A4BD3"/>
    <w:rsid w:val="009A7EEE"/>
    <w:rsid w:val="009A7F2B"/>
    <w:rsid w:val="009A7F7C"/>
    <w:rsid w:val="009B0855"/>
    <w:rsid w:val="009B0B1C"/>
    <w:rsid w:val="009B18A8"/>
    <w:rsid w:val="009B1C1F"/>
    <w:rsid w:val="009B228E"/>
    <w:rsid w:val="009B2E7C"/>
    <w:rsid w:val="009B33B7"/>
    <w:rsid w:val="009B5428"/>
    <w:rsid w:val="009B5D4B"/>
    <w:rsid w:val="009B73C6"/>
    <w:rsid w:val="009B7D60"/>
    <w:rsid w:val="009C0C84"/>
    <w:rsid w:val="009C2783"/>
    <w:rsid w:val="009C5B39"/>
    <w:rsid w:val="009C5D55"/>
    <w:rsid w:val="009D09A2"/>
    <w:rsid w:val="009D1038"/>
    <w:rsid w:val="009D1BF1"/>
    <w:rsid w:val="009D2430"/>
    <w:rsid w:val="009D27E3"/>
    <w:rsid w:val="009D2DA8"/>
    <w:rsid w:val="009D30C9"/>
    <w:rsid w:val="009D3C5E"/>
    <w:rsid w:val="009D3DEB"/>
    <w:rsid w:val="009D4803"/>
    <w:rsid w:val="009D4847"/>
    <w:rsid w:val="009D5991"/>
    <w:rsid w:val="009D5A74"/>
    <w:rsid w:val="009D6452"/>
    <w:rsid w:val="009D7A7E"/>
    <w:rsid w:val="009E1042"/>
    <w:rsid w:val="009E1190"/>
    <w:rsid w:val="009E1300"/>
    <w:rsid w:val="009E1E42"/>
    <w:rsid w:val="009E2839"/>
    <w:rsid w:val="009E3DE5"/>
    <w:rsid w:val="009E45BA"/>
    <w:rsid w:val="009E5829"/>
    <w:rsid w:val="009E5E83"/>
    <w:rsid w:val="009E7313"/>
    <w:rsid w:val="009F0167"/>
    <w:rsid w:val="009F1769"/>
    <w:rsid w:val="009F2D64"/>
    <w:rsid w:val="009F3641"/>
    <w:rsid w:val="009F38CA"/>
    <w:rsid w:val="009F4536"/>
    <w:rsid w:val="009F458E"/>
    <w:rsid w:val="009F4B0A"/>
    <w:rsid w:val="009F587F"/>
    <w:rsid w:val="00A005A6"/>
    <w:rsid w:val="00A00A1F"/>
    <w:rsid w:val="00A01145"/>
    <w:rsid w:val="00A034F7"/>
    <w:rsid w:val="00A04985"/>
    <w:rsid w:val="00A0505E"/>
    <w:rsid w:val="00A0575E"/>
    <w:rsid w:val="00A0577B"/>
    <w:rsid w:val="00A05FA8"/>
    <w:rsid w:val="00A0627F"/>
    <w:rsid w:val="00A065EE"/>
    <w:rsid w:val="00A076DE"/>
    <w:rsid w:val="00A11084"/>
    <w:rsid w:val="00A122F1"/>
    <w:rsid w:val="00A1364B"/>
    <w:rsid w:val="00A13856"/>
    <w:rsid w:val="00A13A3D"/>
    <w:rsid w:val="00A141A7"/>
    <w:rsid w:val="00A157E3"/>
    <w:rsid w:val="00A15918"/>
    <w:rsid w:val="00A15DAD"/>
    <w:rsid w:val="00A16B91"/>
    <w:rsid w:val="00A177C7"/>
    <w:rsid w:val="00A21481"/>
    <w:rsid w:val="00A224D5"/>
    <w:rsid w:val="00A23205"/>
    <w:rsid w:val="00A23B45"/>
    <w:rsid w:val="00A24337"/>
    <w:rsid w:val="00A2461D"/>
    <w:rsid w:val="00A24B09"/>
    <w:rsid w:val="00A27A9D"/>
    <w:rsid w:val="00A27EB5"/>
    <w:rsid w:val="00A30ACA"/>
    <w:rsid w:val="00A30C31"/>
    <w:rsid w:val="00A32D1F"/>
    <w:rsid w:val="00A33A25"/>
    <w:rsid w:val="00A3493D"/>
    <w:rsid w:val="00A349F5"/>
    <w:rsid w:val="00A35C47"/>
    <w:rsid w:val="00A35D43"/>
    <w:rsid w:val="00A36DB1"/>
    <w:rsid w:val="00A37A12"/>
    <w:rsid w:val="00A400CD"/>
    <w:rsid w:val="00A411C8"/>
    <w:rsid w:val="00A44136"/>
    <w:rsid w:val="00A4508F"/>
    <w:rsid w:val="00A45597"/>
    <w:rsid w:val="00A46234"/>
    <w:rsid w:val="00A4680B"/>
    <w:rsid w:val="00A46CD4"/>
    <w:rsid w:val="00A47BF6"/>
    <w:rsid w:val="00A50310"/>
    <w:rsid w:val="00A503AC"/>
    <w:rsid w:val="00A5130D"/>
    <w:rsid w:val="00A517F4"/>
    <w:rsid w:val="00A5333C"/>
    <w:rsid w:val="00A5337F"/>
    <w:rsid w:val="00A54D4F"/>
    <w:rsid w:val="00A559B8"/>
    <w:rsid w:val="00A5791E"/>
    <w:rsid w:val="00A603F7"/>
    <w:rsid w:val="00A604BE"/>
    <w:rsid w:val="00A62E77"/>
    <w:rsid w:val="00A63143"/>
    <w:rsid w:val="00A63AD0"/>
    <w:rsid w:val="00A648BD"/>
    <w:rsid w:val="00A6645C"/>
    <w:rsid w:val="00A66975"/>
    <w:rsid w:val="00A70966"/>
    <w:rsid w:val="00A720CA"/>
    <w:rsid w:val="00A7253F"/>
    <w:rsid w:val="00A72D77"/>
    <w:rsid w:val="00A737E9"/>
    <w:rsid w:val="00A73A96"/>
    <w:rsid w:val="00A73A9E"/>
    <w:rsid w:val="00A740A8"/>
    <w:rsid w:val="00A77115"/>
    <w:rsid w:val="00A77275"/>
    <w:rsid w:val="00A7769F"/>
    <w:rsid w:val="00A77A22"/>
    <w:rsid w:val="00A8000D"/>
    <w:rsid w:val="00A8145C"/>
    <w:rsid w:val="00A8155C"/>
    <w:rsid w:val="00A8183D"/>
    <w:rsid w:val="00A82942"/>
    <w:rsid w:val="00A85AD1"/>
    <w:rsid w:val="00A86BC8"/>
    <w:rsid w:val="00A90938"/>
    <w:rsid w:val="00A91A1A"/>
    <w:rsid w:val="00A92E99"/>
    <w:rsid w:val="00A93DDF"/>
    <w:rsid w:val="00A94546"/>
    <w:rsid w:val="00A9700B"/>
    <w:rsid w:val="00A97196"/>
    <w:rsid w:val="00AA07EB"/>
    <w:rsid w:val="00AA3A8C"/>
    <w:rsid w:val="00AA3C3D"/>
    <w:rsid w:val="00AA3E01"/>
    <w:rsid w:val="00AA5225"/>
    <w:rsid w:val="00AA5C1A"/>
    <w:rsid w:val="00AA742B"/>
    <w:rsid w:val="00AA75D9"/>
    <w:rsid w:val="00AA77D5"/>
    <w:rsid w:val="00AA7C3D"/>
    <w:rsid w:val="00AB0CC7"/>
    <w:rsid w:val="00AB0D25"/>
    <w:rsid w:val="00AB1622"/>
    <w:rsid w:val="00AB2DC7"/>
    <w:rsid w:val="00AB3301"/>
    <w:rsid w:val="00AB358C"/>
    <w:rsid w:val="00AB3F28"/>
    <w:rsid w:val="00AB446E"/>
    <w:rsid w:val="00AB4707"/>
    <w:rsid w:val="00AB4CC9"/>
    <w:rsid w:val="00AB5B43"/>
    <w:rsid w:val="00AB62C6"/>
    <w:rsid w:val="00AB7F54"/>
    <w:rsid w:val="00AC02FE"/>
    <w:rsid w:val="00AC0773"/>
    <w:rsid w:val="00AC1ED7"/>
    <w:rsid w:val="00AC1EE6"/>
    <w:rsid w:val="00AC2A73"/>
    <w:rsid w:val="00AC2C76"/>
    <w:rsid w:val="00AC39EB"/>
    <w:rsid w:val="00AC4E30"/>
    <w:rsid w:val="00AC4EAF"/>
    <w:rsid w:val="00AC6C95"/>
    <w:rsid w:val="00AC747D"/>
    <w:rsid w:val="00AC74C2"/>
    <w:rsid w:val="00AD00C7"/>
    <w:rsid w:val="00AD2510"/>
    <w:rsid w:val="00AD305B"/>
    <w:rsid w:val="00AD39E7"/>
    <w:rsid w:val="00AD3C6D"/>
    <w:rsid w:val="00AD5061"/>
    <w:rsid w:val="00AD5186"/>
    <w:rsid w:val="00AD52BD"/>
    <w:rsid w:val="00AD5327"/>
    <w:rsid w:val="00AD5C4B"/>
    <w:rsid w:val="00AD6974"/>
    <w:rsid w:val="00AD7460"/>
    <w:rsid w:val="00AD78A2"/>
    <w:rsid w:val="00AE0144"/>
    <w:rsid w:val="00AE05E4"/>
    <w:rsid w:val="00AE0D86"/>
    <w:rsid w:val="00AE1F73"/>
    <w:rsid w:val="00AE2912"/>
    <w:rsid w:val="00AE3986"/>
    <w:rsid w:val="00AE3DD1"/>
    <w:rsid w:val="00AE4D47"/>
    <w:rsid w:val="00AE6FAE"/>
    <w:rsid w:val="00AF0667"/>
    <w:rsid w:val="00AF2571"/>
    <w:rsid w:val="00AF3DED"/>
    <w:rsid w:val="00AF480E"/>
    <w:rsid w:val="00AF521D"/>
    <w:rsid w:val="00AF5801"/>
    <w:rsid w:val="00AF5E30"/>
    <w:rsid w:val="00AF6249"/>
    <w:rsid w:val="00AF70E8"/>
    <w:rsid w:val="00B001DD"/>
    <w:rsid w:val="00B00DF2"/>
    <w:rsid w:val="00B01999"/>
    <w:rsid w:val="00B0560F"/>
    <w:rsid w:val="00B117F3"/>
    <w:rsid w:val="00B13339"/>
    <w:rsid w:val="00B13539"/>
    <w:rsid w:val="00B13E62"/>
    <w:rsid w:val="00B149D7"/>
    <w:rsid w:val="00B14F16"/>
    <w:rsid w:val="00B17402"/>
    <w:rsid w:val="00B20045"/>
    <w:rsid w:val="00B2006E"/>
    <w:rsid w:val="00B209B3"/>
    <w:rsid w:val="00B20C7B"/>
    <w:rsid w:val="00B213F6"/>
    <w:rsid w:val="00B23CDB"/>
    <w:rsid w:val="00B23CF6"/>
    <w:rsid w:val="00B24099"/>
    <w:rsid w:val="00B24B25"/>
    <w:rsid w:val="00B27A9B"/>
    <w:rsid w:val="00B31046"/>
    <w:rsid w:val="00B31575"/>
    <w:rsid w:val="00B3167E"/>
    <w:rsid w:val="00B32203"/>
    <w:rsid w:val="00B3254B"/>
    <w:rsid w:val="00B33A43"/>
    <w:rsid w:val="00B356F5"/>
    <w:rsid w:val="00B35ED7"/>
    <w:rsid w:val="00B37CE7"/>
    <w:rsid w:val="00B4057F"/>
    <w:rsid w:val="00B40E33"/>
    <w:rsid w:val="00B419AD"/>
    <w:rsid w:val="00B41CF6"/>
    <w:rsid w:val="00B427FA"/>
    <w:rsid w:val="00B43303"/>
    <w:rsid w:val="00B44435"/>
    <w:rsid w:val="00B44D7E"/>
    <w:rsid w:val="00B4516D"/>
    <w:rsid w:val="00B45A09"/>
    <w:rsid w:val="00B50577"/>
    <w:rsid w:val="00B50863"/>
    <w:rsid w:val="00B5100F"/>
    <w:rsid w:val="00B52397"/>
    <w:rsid w:val="00B5308E"/>
    <w:rsid w:val="00B53385"/>
    <w:rsid w:val="00B53FEA"/>
    <w:rsid w:val="00B55BBD"/>
    <w:rsid w:val="00B56240"/>
    <w:rsid w:val="00B562AE"/>
    <w:rsid w:val="00B6070F"/>
    <w:rsid w:val="00B60D62"/>
    <w:rsid w:val="00B62EE8"/>
    <w:rsid w:val="00B63CF4"/>
    <w:rsid w:val="00B7050A"/>
    <w:rsid w:val="00B70C29"/>
    <w:rsid w:val="00B7229E"/>
    <w:rsid w:val="00B72B11"/>
    <w:rsid w:val="00B72DD8"/>
    <w:rsid w:val="00B756A1"/>
    <w:rsid w:val="00B77EBC"/>
    <w:rsid w:val="00B80BFE"/>
    <w:rsid w:val="00B81D3B"/>
    <w:rsid w:val="00B84561"/>
    <w:rsid w:val="00B84B87"/>
    <w:rsid w:val="00B8660E"/>
    <w:rsid w:val="00B8662A"/>
    <w:rsid w:val="00B877C7"/>
    <w:rsid w:val="00B87C5F"/>
    <w:rsid w:val="00B905C8"/>
    <w:rsid w:val="00B909AA"/>
    <w:rsid w:val="00B9220A"/>
    <w:rsid w:val="00B950D3"/>
    <w:rsid w:val="00B95A61"/>
    <w:rsid w:val="00B968E4"/>
    <w:rsid w:val="00B96AEE"/>
    <w:rsid w:val="00B97DE7"/>
    <w:rsid w:val="00BA22DD"/>
    <w:rsid w:val="00BA32F4"/>
    <w:rsid w:val="00BA4B5B"/>
    <w:rsid w:val="00BA513D"/>
    <w:rsid w:val="00BA5925"/>
    <w:rsid w:val="00BA5FF5"/>
    <w:rsid w:val="00BA61A1"/>
    <w:rsid w:val="00BA63FE"/>
    <w:rsid w:val="00BA71E1"/>
    <w:rsid w:val="00BA78FC"/>
    <w:rsid w:val="00BA79EC"/>
    <w:rsid w:val="00BA7B22"/>
    <w:rsid w:val="00BB0D23"/>
    <w:rsid w:val="00BB102D"/>
    <w:rsid w:val="00BB12C4"/>
    <w:rsid w:val="00BB31B1"/>
    <w:rsid w:val="00BB3CAB"/>
    <w:rsid w:val="00BB5717"/>
    <w:rsid w:val="00BB733B"/>
    <w:rsid w:val="00BB739E"/>
    <w:rsid w:val="00BB7D85"/>
    <w:rsid w:val="00BC171F"/>
    <w:rsid w:val="00BC1866"/>
    <w:rsid w:val="00BC1996"/>
    <w:rsid w:val="00BC25B8"/>
    <w:rsid w:val="00BC266D"/>
    <w:rsid w:val="00BC4E4F"/>
    <w:rsid w:val="00BC57E0"/>
    <w:rsid w:val="00BC6847"/>
    <w:rsid w:val="00BC78F4"/>
    <w:rsid w:val="00BD0A39"/>
    <w:rsid w:val="00BD1A12"/>
    <w:rsid w:val="00BD2C07"/>
    <w:rsid w:val="00BD2D29"/>
    <w:rsid w:val="00BD306A"/>
    <w:rsid w:val="00BD4ABC"/>
    <w:rsid w:val="00BD5184"/>
    <w:rsid w:val="00BD57C9"/>
    <w:rsid w:val="00BD663E"/>
    <w:rsid w:val="00BD684B"/>
    <w:rsid w:val="00BD6F6E"/>
    <w:rsid w:val="00BD71C8"/>
    <w:rsid w:val="00BE2907"/>
    <w:rsid w:val="00BE3C8B"/>
    <w:rsid w:val="00BE3EFE"/>
    <w:rsid w:val="00BE3F4D"/>
    <w:rsid w:val="00BE464B"/>
    <w:rsid w:val="00BE4B17"/>
    <w:rsid w:val="00BE525C"/>
    <w:rsid w:val="00BE5B68"/>
    <w:rsid w:val="00BE6AC7"/>
    <w:rsid w:val="00BE7833"/>
    <w:rsid w:val="00BF043E"/>
    <w:rsid w:val="00BF0888"/>
    <w:rsid w:val="00BF25CE"/>
    <w:rsid w:val="00BF653D"/>
    <w:rsid w:val="00BF6979"/>
    <w:rsid w:val="00BF7DCE"/>
    <w:rsid w:val="00C00031"/>
    <w:rsid w:val="00C01C12"/>
    <w:rsid w:val="00C026E0"/>
    <w:rsid w:val="00C02959"/>
    <w:rsid w:val="00C033BF"/>
    <w:rsid w:val="00C10503"/>
    <w:rsid w:val="00C1092D"/>
    <w:rsid w:val="00C10A3F"/>
    <w:rsid w:val="00C1155B"/>
    <w:rsid w:val="00C11F4E"/>
    <w:rsid w:val="00C134FD"/>
    <w:rsid w:val="00C13AAB"/>
    <w:rsid w:val="00C158FD"/>
    <w:rsid w:val="00C15F68"/>
    <w:rsid w:val="00C17708"/>
    <w:rsid w:val="00C178B7"/>
    <w:rsid w:val="00C20672"/>
    <w:rsid w:val="00C211C4"/>
    <w:rsid w:val="00C21392"/>
    <w:rsid w:val="00C22DF9"/>
    <w:rsid w:val="00C23B81"/>
    <w:rsid w:val="00C23E75"/>
    <w:rsid w:val="00C248DF"/>
    <w:rsid w:val="00C26C10"/>
    <w:rsid w:val="00C305D3"/>
    <w:rsid w:val="00C3173E"/>
    <w:rsid w:val="00C32833"/>
    <w:rsid w:val="00C328E4"/>
    <w:rsid w:val="00C32DDF"/>
    <w:rsid w:val="00C33704"/>
    <w:rsid w:val="00C34394"/>
    <w:rsid w:val="00C3568A"/>
    <w:rsid w:val="00C405E1"/>
    <w:rsid w:val="00C40701"/>
    <w:rsid w:val="00C41B41"/>
    <w:rsid w:val="00C425F1"/>
    <w:rsid w:val="00C43DAD"/>
    <w:rsid w:val="00C44995"/>
    <w:rsid w:val="00C45306"/>
    <w:rsid w:val="00C47D22"/>
    <w:rsid w:val="00C47DC4"/>
    <w:rsid w:val="00C5024A"/>
    <w:rsid w:val="00C505B2"/>
    <w:rsid w:val="00C51C51"/>
    <w:rsid w:val="00C546C5"/>
    <w:rsid w:val="00C55CBA"/>
    <w:rsid w:val="00C56EBE"/>
    <w:rsid w:val="00C572E8"/>
    <w:rsid w:val="00C61B1F"/>
    <w:rsid w:val="00C63E0C"/>
    <w:rsid w:val="00C64A06"/>
    <w:rsid w:val="00C65A54"/>
    <w:rsid w:val="00C66A66"/>
    <w:rsid w:val="00C66AB4"/>
    <w:rsid w:val="00C66BCF"/>
    <w:rsid w:val="00C7031E"/>
    <w:rsid w:val="00C7150B"/>
    <w:rsid w:val="00C731FC"/>
    <w:rsid w:val="00C7328C"/>
    <w:rsid w:val="00C734DE"/>
    <w:rsid w:val="00C73B81"/>
    <w:rsid w:val="00C744D1"/>
    <w:rsid w:val="00C74822"/>
    <w:rsid w:val="00C74AE8"/>
    <w:rsid w:val="00C75E97"/>
    <w:rsid w:val="00C768D7"/>
    <w:rsid w:val="00C800CB"/>
    <w:rsid w:val="00C8090B"/>
    <w:rsid w:val="00C80BF0"/>
    <w:rsid w:val="00C80D35"/>
    <w:rsid w:val="00C8178E"/>
    <w:rsid w:val="00C829BE"/>
    <w:rsid w:val="00C82A87"/>
    <w:rsid w:val="00C83CC6"/>
    <w:rsid w:val="00C85DFC"/>
    <w:rsid w:val="00C8666A"/>
    <w:rsid w:val="00C87258"/>
    <w:rsid w:val="00C877E1"/>
    <w:rsid w:val="00C87A55"/>
    <w:rsid w:val="00C9003C"/>
    <w:rsid w:val="00C90385"/>
    <w:rsid w:val="00C90F50"/>
    <w:rsid w:val="00C91E66"/>
    <w:rsid w:val="00C937D1"/>
    <w:rsid w:val="00C94784"/>
    <w:rsid w:val="00C95326"/>
    <w:rsid w:val="00C95897"/>
    <w:rsid w:val="00C95C71"/>
    <w:rsid w:val="00C96F80"/>
    <w:rsid w:val="00C97F13"/>
    <w:rsid w:val="00CA14ED"/>
    <w:rsid w:val="00CA242C"/>
    <w:rsid w:val="00CA327D"/>
    <w:rsid w:val="00CA3A73"/>
    <w:rsid w:val="00CA6A8B"/>
    <w:rsid w:val="00CA769B"/>
    <w:rsid w:val="00CA7E59"/>
    <w:rsid w:val="00CB208C"/>
    <w:rsid w:val="00CB328E"/>
    <w:rsid w:val="00CB332E"/>
    <w:rsid w:val="00CB4D98"/>
    <w:rsid w:val="00CB6882"/>
    <w:rsid w:val="00CB68D9"/>
    <w:rsid w:val="00CB7147"/>
    <w:rsid w:val="00CB76CF"/>
    <w:rsid w:val="00CC0F5B"/>
    <w:rsid w:val="00CC1B53"/>
    <w:rsid w:val="00CC2BC8"/>
    <w:rsid w:val="00CC3230"/>
    <w:rsid w:val="00CC3BEA"/>
    <w:rsid w:val="00CC4AE8"/>
    <w:rsid w:val="00CC5677"/>
    <w:rsid w:val="00CC6044"/>
    <w:rsid w:val="00CC60DD"/>
    <w:rsid w:val="00CC6850"/>
    <w:rsid w:val="00CC7856"/>
    <w:rsid w:val="00CC796C"/>
    <w:rsid w:val="00CD0F6C"/>
    <w:rsid w:val="00CD1EBB"/>
    <w:rsid w:val="00CD2A97"/>
    <w:rsid w:val="00CD2E5D"/>
    <w:rsid w:val="00CD59F6"/>
    <w:rsid w:val="00CD5EDD"/>
    <w:rsid w:val="00CD650E"/>
    <w:rsid w:val="00CD723C"/>
    <w:rsid w:val="00CE05FE"/>
    <w:rsid w:val="00CE5DBA"/>
    <w:rsid w:val="00CE6795"/>
    <w:rsid w:val="00CE754F"/>
    <w:rsid w:val="00CF2EDA"/>
    <w:rsid w:val="00CF3B55"/>
    <w:rsid w:val="00CF66FA"/>
    <w:rsid w:val="00CF6E48"/>
    <w:rsid w:val="00D00C49"/>
    <w:rsid w:val="00D00DAB"/>
    <w:rsid w:val="00D00EA3"/>
    <w:rsid w:val="00D014F3"/>
    <w:rsid w:val="00D03373"/>
    <w:rsid w:val="00D03B86"/>
    <w:rsid w:val="00D05367"/>
    <w:rsid w:val="00D07C45"/>
    <w:rsid w:val="00D1259E"/>
    <w:rsid w:val="00D12EDD"/>
    <w:rsid w:val="00D13CDD"/>
    <w:rsid w:val="00D1419D"/>
    <w:rsid w:val="00D148F2"/>
    <w:rsid w:val="00D14B83"/>
    <w:rsid w:val="00D14FF6"/>
    <w:rsid w:val="00D166C2"/>
    <w:rsid w:val="00D168A7"/>
    <w:rsid w:val="00D17276"/>
    <w:rsid w:val="00D17333"/>
    <w:rsid w:val="00D217A9"/>
    <w:rsid w:val="00D219AB"/>
    <w:rsid w:val="00D21E7C"/>
    <w:rsid w:val="00D22E5B"/>
    <w:rsid w:val="00D23550"/>
    <w:rsid w:val="00D24877"/>
    <w:rsid w:val="00D259DF"/>
    <w:rsid w:val="00D26F92"/>
    <w:rsid w:val="00D27364"/>
    <w:rsid w:val="00D27712"/>
    <w:rsid w:val="00D27798"/>
    <w:rsid w:val="00D30504"/>
    <w:rsid w:val="00D31EB7"/>
    <w:rsid w:val="00D32F5D"/>
    <w:rsid w:val="00D342D6"/>
    <w:rsid w:val="00D349C6"/>
    <w:rsid w:val="00D34DF8"/>
    <w:rsid w:val="00D36655"/>
    <w:rsid w:val="00D37336"/>
    <w:rsid w:val="00D40050"/>
    <w:rsid w:val="00D404CC"/>
    <w:rsid w:val="00D41C05"/>
    <w:rsid w:val="00D41D87"/>
    <w:rsid w:val="00D4278D"/>
    <w:rsid w:val="00D42A5D"/>
    <w:rsid w:val="00D43E72"/>
    <w:rsid w:val="00D44E72"/>
    <w:rsid w:val="00D45059"/>
    <w:rsid w:val="00D452A9"/>
    <w:rsid w:val="00D459C3"/>
    <w:rsid w:val="00D46DFD"/>
    <w:rsid w:val="00D4790B"/>
    <w:rsid w:val="00D50473"/>
    <w:rsid w:val="00D507C6"/>
    <w:rsid w:val="00D510DB"/>
    <w:rsid w:val="00D5175B"/>
    <w:rsid w:val="00D51799"/>
    <w:rsid w:val="00D53590"/>
    <w:rsid w:val="00D54C83"/>
    <w:rsid w:val="00D555F8"/>
    <w:rsid w:val="00D563A6"/>
    <w:rsid w:val="00D61261"/>
    <w:rsid w:val="00D61EE1"/>
    <w:rsid w:val="00D62D3B"/>
    <w:rsid w:val="00D63921"/>
    <w:rsid w:val="00D63BAF"/>
    <w:rsid w:val="00D63C3A"/>
    <w:rsid w:val="00D63DA0"/>
    <w:rsid w:val="00D646C0"/>
    <w:rsid w:val="00D6682E"/>
    <w:rsid w:val="00D67E88"/>
    <w:rsid w:val="00D700BD"/>
    <w:rsid w:val="00D72257"/>
    <w:rsid w:val="00D72E67"/>
    <w:rsid w:val="00D72EBE"/>
    <w:rsid w:val="00D740F2"/>
    <w:rsid w:val="00D744F2"/>
    <w:rsid w:val="00D76067"/>
    <w:rsid w:val="00D76C9D"/>
    <w:rsid w:val="00D818B6"/>
    <w:rsid w:val="00D8255C"/>
    <w:rsid w:val="00D8276F"/>
    <w:rsid w:val="00D82934"/>
    <w:rsid w:val="00D82A74"/>
    <w:rsid w:val="00D82DF7"/>
    <w:rsid w:val="00D8594A"/>
    <w:rsid w:val="00D85A6D"/>
    <w:rsid w:val="00D86A97"/>
    <w:rsid w:val="00D874F6"/>
    <w:rsid w:val="00D90151"/>
    <w:rsid w:val="00D902ED"/>
    <w:rsid w:val="00D90E79"/>
    <w:rsid w:val="00D90E9A"/>
    <w:rsid w:val="00D9301C"/>
    <w:rsid w:val="00D9644A"/>
    <w:rsid w:val="00D96A1A"/>
    <w:rsid w:val="00D97F9B"/>
    <w:rsid w:val="00DA02F7"/>
    <w:rsid w:val="00DA0532"/>
    <w:rsid w:val="00DA0767"/>
    <w:rsid w:val="00DA104C"/>
    <w:rsid w:val="00DA17A0"/>
    <w:rsid w:val="00DA2019"/>
    <w:rsid w:val="00DA2218"/>
    <w:rsid w:val="00DA2B74"/>
    <w:rsid w:val="00DA3F67"/>
    <w:rsid w:val="00DA4A3E"/>
    <w:rsid w:val="00DA4B8F"/>
    <w:rsid w:val="00DA4DF0"/>
    <w:rsid w:val="00DA5C13"/>
    <w:rsid w:val="00DA64C8"/>
    <w:rsid w:val="00DB0A06"/>
    <w:rsid w:val="00DB1560"/>
    <w:rsid w:val="00DB1C40"/>
    <w:rsid w:val="00DB28C4"/>
    <w:rsid w:val="00DB2E7C"/>
    <w:rsid w:val="00DB3499"/>
    <w:rsid w:val="00DB354A"/>
    <w:rsid w:val="00DB3F1E"/>
    <w:rsid w:val="00DB4934"/>
    <w:rsid w:val="00DB4E1D"/>
    <w:rsid w:val="00DB5390"/>
    <w:rsid w:val="00DC0DD4"/>
    <w:rsid w:val="00DC2487"/>
    <w:rsid w:val="00DC2E24"/>
    <w:rsid w:val="00DC2EDE"/>
    <w:rsid w:val="00DC31C2"/>
    <w:rsid w:val="00DC4663"/>
    <w:rsid w:val="00DC57DC"/>
    <w:rsid w:val="00DC6C6A"/>
    <w:rsid w:val="00DD0119"/>
    <w:rsid w:val="00DD027B"/>
    <w:rsid w:val="00DD0E20"/>
    <w:rsid w:val="00DD1540"/>
    <w:rsid w:val="00DD335D"/>
    <w:rsid w:val="00DD3ACB"/>
    <w:rsid w:val="00DD7A52"/>
    <w:rsid w:val="00DE0672"/>
    <w:rsid w:val="00DE1452"/>
    <w:rsid w:val="00DE17AC"/>
    <w:rsid w:val="00DE26FE"/>
    <w:rsid w:val="00DE29A0"/>
    <w:rsid w:val="00DE3A90"/>
    <w:rsid w:val="00DE5C41"/>
    <w:rsid w:val="00DE6930"/>
    <w:rsid w:val="00DF0BB4"/>
    <w:rsid w:val="00DF2C46"/>
    <w:rsid w:val="00DF3543"/>
    <w:rsid w:val="00DF4F39"/>
    <w:rsid w:val="00DF5954"/>
    <w:rsid w:val="00DF59DE"/>
    <w:rsid w:val="00DF6280"/>
    <w:rsid w:val="00DF650F"/>
    <w:rsid w:val="00DF68E4"/>
    <w:rsid w:val="00DF6E8A"/>
    <w:rsid w:val="00DF7F23"/>
    <w:rsid w:val="00E0011B"/>
    <w:rsid w:val="00E03E8C"/>
    <w:rsid w:val="00E04EFF"/>
    <w:rsid w:val="00E065BE"/>
    <w:rsid w:val="00E072DA"/>
    <w:rsid w:val="00E10694"/>
    <w:rsid w:val="00E11F86"/>
    <w:rsid w:val="00E1234E"/>
    <w:rsid w:val="00E131EB"/>
    <w:rsid w:val="00E136DB"/>
    <w:rsid w:val="00E15106"/>
    <w:rsid w:val="00E16F63"/>
    <w:rsid w:val="00E20647"/>
    <w:rsid w:val="00E20658"/>
    <w:rsid w:val="00E23C3E"/>
    <w:rsid w:val="00E24AF4"/>
    <w:rsid w:val="00E257AE"/>
    <w:rsid w:val="00E259D9"/>
    <w:rsid w:val="00E26529"/>
    <w:rsid w:val="00E26676"/>
    <w:rsid w:val="00E268AD"/>
    <w:rsid w:val="00E30534"/>
    <w:rsid w:val="00E311CF"/>
    <w:rsid w:val="00E31705"/>
    <w:rsid w:val="00E31BC8"/>
    <w:rsid w:val="00E3261C"/>
    <w:rsid w:val="00E34980"/>
    <w:rsid w:val="00E35D9A"/>
    <w:rsid w:val="00E372E0"/>
    <w:rsid w:val="00E407A9"/>
    <w:rsid w:val="00E445CB"/>
    <w:rsid w:val="00E46121"/>
    <w:rsid w:val="00E47D99"/>
    <w:rsid w:val="00E507DA"/>
    <w:rsid w:val="00E531C7"/>
    <w:rsid w:val="00E53946"/>
    <w:rsid w:val="00E53A32"/>
    <w:rsid w:val="00E543F5"/>
    <w:rsid w:val="00E55187"/>
    <w:rsid w:val="00E577A1"/>
    <w:rsid w:val="00E603D8"/>
    <w:rsid w:val="00E60DAF"/>
    <w:rsid w:val="00E63656"/>
    <w:rsid w:val="00E63855"/>
    <w:rsid w:val="00E64560"/>
    <w:rsid w:val="00E64D75"/>
    <w:rsid w:val="00E64F0D"/>
    <w:rsid w:val="00E664FB"/>
    <w:rsid w:val="00E70506"/>
    <w:rsid w:val="00E72DB4"/>
    <w:rsid w:val="00E72ECF"/>
    <w:rsid w:val="00E74A3D"/>
    <w:rsid w:val="00E751AD"/>
    <w:rsid w:val="00E77251"/>
    <w:rsid w:val="00E800A3"/>
    <w:rsid w:val="00E822BB"/>
    <w:rsid w:val="00E83601"/>
    <w:rsid w:val="00E86EBA"/>
    <w:rsid w:val="00E9073F"/>
    <w:rsid w:val="00E907B7"/>
    <w:rsid w:val="00E91149"/>
    <w:rsid w:val="00E91D84"/>
    <w:rsid w:val="00E91FAA"/>
    <w:rsid w:val="00E92F58"/>
    <w:rsid w:val="00E935F5"/>
    <w:rsid w:val="00E9382F"/>
    <w:rsid w:val="00E95568"/>
    <w:rsid w:val="00E9577C"/>
    <w:rsid w:val="00E95EE7"/>
    <w:rsid w:val="00E96F76"/>
    <w:rsid w:val="00EA2F7B"/>
    <w:rsid w:val="00EA35D5"/>
    <w:rsid w:val="00EA37DF"/>
    <w:rsid w:val="00EA47FC"/>
    <w:rsid w:val="00EA4AD8"/>
    <w:rsid w:val="00EA4D39"/>
    <w:rsid w:val="00EA5FB5"/>
    <w:rsid w:val="00EA76DA"/>
    <w:rsid w:val="00EA7EC8"/>
    <w:rsid w:val="00EB03A8"/>
    <w:rsid w:val="00EB0FD3"/>
    <w:rsid w:val="00EB19CC"/>
    <w:rsid w:val="00EB209F"/>
    <w:rsid w:val="00EB2B8D"/>
    <w:rsid w:val="00EB3276"/>
    <w:rsid w:val="00EB33B7"/>
    <w:rsid w:val="00EB41C4"/>
    <w:rsid w:val="00EB4337"/>
    <w:rsid w:val="00EB4918"/>
    <w:rsid w:val="00EB5598"/>
    <w:rsid w:val="00EB607F"/>
    <w:rsid w:val="00EB75E8"/>
    <w:rsid w:val="00EB7A80"/>
    <w:rsid w:val="00EB7F33"/>
    <w:rsid w:val="00EC02B2"/>
    <w:rsid w:val="00EC20F1"/>
    <w:rsid w:val="00EC287A"/>
    <w:rsid w:val="00EC5E54"/>
    <w:rsid w:val="00EC6C6C"/>
    <w:rsid w:val="00EC773F"/>
    <w:rsid w:val="00ED0318"/>
    <w:rsid w:val="00ED1C07"/>
    <w:rsid w:val="00ED277E"/>
    <w:rsid w:val="00ED2D78"/>
    <w:rsid w:val="00ED4839"/>
    <w:rsid w:val="00ED5350"/>
    <w:rsid w:val="00ED5CEE"/>
    <w:rsid w:val="00ED641C"/>
    <w:rsid w:val="00ED6E31"/>
    <w:rsid w:val="00ED7531"/>
    <w:rsid w:val="00ED7681"/>
    <w:rsid w:val="00EE0B5E"/>
    <w:rsid w:val="00EE0DBC"/>
    <w:rsid w:val="00EE0DE3"/>
    <w:rsid w:val="00EE0F45"/>
    <w:rsid w:val="00EE13BC"/>
    <w:rsid w:val="00EE310E"/>
    <w:rsid w:val="00EE390B"/>
    <w:rsid w:val="00EE3B10"/>
    <w:rsid w:val="00EF2AE0"/>
    <w:rsid w:val="00EF3393"/>
    <w:rsid w:val="00EF37AA"/>
    <w:rsid w:val="00EF3BF1"/>
    <w:rsid w:val="00EF401E"/>
    <w:rsid w:val="00EF4A7A"/>
    <w:rsid w:val="00EF5E4D"/>
    <w:rsid w:val="00EF6BF8"/>
    <w:rsid w:val="00F00696"/>
    <w:rsid w:val="00F007B7"/>
    <w:rsid w:val="00F01689"/>
    <w:rsid w:val="00F02C9C"/>
    <w:rsid w:val="00F03091"/>
    <w:rsid w:val="00F03FD4"/>
    <w:rsid w:val="00F047B8"/>
    <w:rsid w:val="00F04880"/>
    <w:rsid w:val="00F04C94"/>
    <w:rsid w:val="00F068CE"/>
    <w:rsid w:val="00F071C6"/>
    <w:rsid w:val="00F11C27"/>
    <w:rsid w:val="00F11CED"/>
    <w:rsid w:val="00F11FDB"/>
    <w:rsid w:val="00F12981"/>
    <w:rsid w:val="00F13379"/>
    <w:rsid w:val="00F13ECF"/>
    <w:rsid w:val="00F1413C"/>
    <w:rsid w:val="00F16151"/>
    <w:rsid w:val="00F16C58"/>
    <w:rsid w:val="00F16FE9"/>
    <w:rsid w:val="00F206AE"/>
    <w:rsid w:val="00F20889"/>
    <w:rsid w:val="00F210CC"/>
    <w:rsid w:val="00F21CF3"/>
    <w:rsid w:val="00F220AF"/>
    <w:rsid w:val="00F22696"/>
    <w:rsid w:val="00F23054"/>
    <w:rsid w:val="00F26099"/>
    <w:rsid w:val="00F26836"/>
    <w:rsid w:val="00F26E12"/>
    <w:rsid w:val="00F3115F"/>
    <w:rsid w:val="00F31981"/>
    <w:rsid w:val="00F31FC4"/>
    <w:rsid w:val="00F33483"/>
    <w:rsid w:val="00F34027"/>
    <w:rsid w:val="00F34D13"/>
    <w:rsid w:val="00F352D3"/>
    <w:rsid w:val="00F36B38"/>
    <w:rsid w:val="00F36E9C"/>
    <w:rsid w:val="00F37653"/>
    <w:rsid w:val="00F378A6"/>
    <w:rsid w:val="00F37A98"/>
    <w:rsid w:val="00F40752"/>
    <w:rsid w:val="00F4146C"/>
    <w:rsid w:val="00F43D3A"/>
    <w:rsid w:val="00F450FC"/>
    <w:rsid w:val="00F464B6"/>
    <w:rsid w:val="00F501C3"/>
    <w:rsid w:val="00F5049C"/>
    <w:rsid w:val="00F51126"/>
    <w:rsid w:val="00F51D35"/>
    <w:rsid w:val="00F5333C"/>
    <w:rsid w:val="00F537C3"/>
    <w:rsid w:val="00F54485"/>
    <w:rsid w:val="00F559AC"/>
    <w:rsid w:val="00F562BA"/>
    <w:rsid w:val="00F56469"/>
    <w:rsid w:val="00F56C90"/>
    <w:rsid w:val="00F605AA"/>
    <w:rsid w:val="00F61E40"/>
    <w:rsid w:val="00F6205E"/>
    <w:rsid w:val="00F64564"/>
    <w:rsid w:val="00F651D9"/>
    <w:rsid w:val="00F66C2B"/>
    <w:rsid w:val="00F67323"/>
    <w:rsid w:val="00F676B2"/>
    <w:rsid w:val="00F677DC"/>
    <w:rsid w:val="00F70721"/>
    <w:rsid w:val="00F70ABB"/>
    <w:rsid w:val="00F71F74"/>
    <w:rsid w:val="00F727D9"/>
    <w:rsid w:val="00F73133"/>
    <w:rsid w:val="00F74579"/>
    <w:rsid w:val="00F7593E"/>
    <w:rsid w:val="00F75AC2"/>
    <w:rsid w:val="00F76C2F"/>
    <w:rsid w:val="00F77CCB"/>
    <w:rsid w:val="00F804ED"/>
    <w:rsid w:val="00F8130A"/>
    <w:rsid w:val="00F8312D"/>
    <w:rsid w:val="00F8424B"/>
    <w:rsid w:val="00F85639"/>
    <w:rsid w:val="00F9076A"/>
    <w:rsid w:val="00F91E4F"/>
    <w:rsid w:val="00F9269D"/>
    <w:rsid w:val="00F9414A"/>
    <w:rsid w:val="00F95F8B"/>
    <w:rsid w:val="00F967EC"/>
    <w:rsid w:val="00FA0AC1"/>
    <w:rsid w:val="00FA0B8B"/>
    <w:rsid w:val="00FA0C4E"/>
    <w:rsid w:val="00FA0E66"/>
    <w:rsid w:val="00FA16B6"/>
    <w:rsid w:val="00FA407D"/>
    <w:rsid w:val="00FA43E7"/>
    <w:rsid w:val="00FA4B7F"/>
    <w:rsid w:val="00FB03CE"/>
    <w:rsid w:val="00FB0A6C"/>
    <w:rsid w:val="00FB1707"/>
    <w:rsid w:val="00FB4018"/>
    <w:rsid w:val="00FB68D7"/>
    <w:rsid w:val="00FC1065"/>
    <w:rsid w:val="00FC12EE"/>
    <w:rsid w:val="00FC143B"/>
    <w:rsid w:val="00FC1F3C"/>
    <w:rsid w:val="00FC272E"/>
    <w:rsid w:val="00FC41D3"/>
    <w:rsid w:val="00FC5904"/>
    <w:rsid w:val="00FC6E4D"/>
    <w:rsid w:val="00FC6ECD"/>
    <w:rsid w:val="00FD140C"/>
    <w:rsid w:val="00FD3FE3"/>
    <w:rsid w:val="00FD4047"/>
    <w:rsid w:val="00FD454B"/>
    <w:rsid w:val="00FD45E1"/>
    <w:rsid w:val="00FD4E58"/>
    <w:rsid w:val="00FD669B"/>
    <w:rsid w:val="00FD6CA6"/>
    <w:rsid w:val="00FE0416"/>
    <w:rsid w:val="00FE0902"/>
    <w:rsid w:val="00FE0F0B"/>
    <w:rsid w:val="00FE1224"/>
    <w:rsid w:val="00FE16CD"/>
    <w:rsid w:val="00FE1ABE"/>
    <w:rsid w:val="00FE2F3A"/>
    <w:rsid w:val="00FE31B0"/>
    <w:rsid w:val="00FE3218"/>
    <w:rsid w:val="00FE5921"/>
    <w:rsid w:val="00FE5C71"/>
    <w:rsid w:val="00FE6F53"/>
    <w:rsid w:val="00FF132E"/>
    <w:rsid w:val="00FF2984"/>
    <w:rsid w:val="00FF34B6"/>
    <w:rsid w:val="00FF3641"/>
    <w:rsid w:val="00FF44FA"/>
    <w:rsid w:val="00FF4FD0"/>
    <w:rsid w:val="00FF661E"/>
    <w:rsid w:val="00FF6DFD"/>
    <w:rsid w:val="00FF7840"/>
    <w:rsid w:val="00FF7F39"/>
  </w:rsids>
  <m:mathPr>
    <m:mathFont m:val="Cambria Math"/>
    <m:brkBin m:val="before"/>
    <m:brkBinSub m:val="--"/>
    <m:smallFrac m:val="0"/>
    <m:dispDef/>
    <m:lMargin m:val="0"/>
    <m:rMargin m:val="0"/>
    <m:defJc m:val="centerGroup"/>
    <m:wrapIndent m:val="1440"/>
    <m:intLim m:val="subSup"/>
    <m:naryLim m:val="undOvr"/>
  </m:mathPr>
  <w:attachedSchema w:val="http://www.w3.org/2001/XMLSchema"/>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F7D586"/>
  <w15:docId w15:val="{5E19587F-2023-4EE3-9E43-7AD0404B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7460"/>
    <w:pPr>
      <w:widowControl w:val="0"/>
      <w:spacing w:line="240" w:lineRule="atLeast"/>
    </w:pPr>
    <w:rPr>
      <w:rFonts w:ascii="Arial" w:hAnsi="Arial"/>
    </w:rPr>
  </w:style>
  <w:style w:type="paragraph" w:styleId="Heading1">
    <w:name w:val="heading 1"/>
    <w:basedOn w:val="Normal"/>
    <w:next w:val="Normal"/>
    <w:link w:val="Heading1Char"/>
    <w:uiPriority w:val="9"/>
    <w:qFormat/>
    <w:rsid w:val="004B796A"/>
    <w:pPr>
      <w:keepNext/>
      <w:numPr>
        <w:numId w:val="1"/>
      </w:numPr>
      <w:spacing w:before="360" w:after="240"/>
      <w:outlineLvl w:val="0"/>
    </w:pPr>
    <w:rPr>
      <w:b/>
      <w:caps/>
      <w:sz w:val="26"/>
      <w:szCs w:val="24"/>
      <w:lang w:val="x-none" w:eastAsia="x-none"/>
    </w:rPr>
  </w:style>
  <w:style w:type="paragraph" w:styleId="Heading2">
    <w:name w:val="heading 2"/>
    <w:basedOn w:val="Heading1"/>
    <w:next w:val="Normal"/>
    <w:link w:val="Heading2Char"/>
    <w:autoRedefine/>
    <w:uiPriority w:val="9"/>
    <w:qFormat/>
    <w:rsid w:val="007C626D"/>
    <w:pPr>
      <w:numPr>
        <w:ilvl w:val="1"/>
      </w:numPr>
      <w:spacing w:before="120" w:after="120"/>
      <w:outlineLvl w:val="1"/>
    </w:pPr>
    <w:rPr>
      <w:i/>
      <w:caps w:val="0"/>
      <w:smallCaps/>
      <w:sz w:val="24"/>
    </w:rPr>
  </w:style>
  <w:style w:type="paragraph" w:styleId="Heading3">
    <w:name w:val="heading 3"/>
    <w:basedOn w:val="Heading1"/>
    <w:next w:val="Normal"/>
    <w:link w:val="Heading3Char"/>
    <w:uiPriority w:val="9"/>
    <w:qFormat/>
    <w:rsid w:val="007C626D"/>
    <w:pPr>
      <w:numPr>
        <w:ilvl w:val="2"/>
      </w:numPr>
      <w:outlineLvl w:val="2"/>
    </w:pPr>
    <w:rPr>
      <w:caps w:val="0"/>
      <w:sz w:val="20"/>
    </w:rPr>
  </w:style>
  <w:style w:type="paragraph" w:styleId="Heading4">
    <w:name w:val="heading 4"/>
    <w:basedOn w:val="Heading1"/>
    <w:next w:val="Normal"/>
    <w:qFormat/>
    <w:rsid w:val="00DB4934"/>
    <w:pPr>
      <w:numPr>
        <w:ilvl w:val="3"/>
      </w:numPr>
      <w:spacing w:before="120"/>
      <w:outlineLvl w:val="3"/>
    </w:pPr>
    <w:rPr>
      <w:i/>
      <w:caps w:val="0"/>
      <w:sz w:val="22"/>
      <w:szCs w:val="22"/>
    </w:rPr>
  </w:style>
  <w:style w:type="paragraph" w:styleId="Heading5">
    <w:name w:val="heading 5"/>
    <w:basedOn w:val="Normal"/>
    <w:next w:val="Normal"/>
    <w:qFormat/>
    <w:rsid w:val="00DB4934"/>
    <w:pPr>
      <w:numPr>
        <w:ilvl w:val="4"/>
        <w:numId w:val="1"/>
      </w:numPr>
      <w:spacing w:before="240" w:after="60"/>
      <w:outlineLvl w:val="4"/>
    </w:pPr>
    <w:rPr>
      <w:sz w:val="22"/>
    </w:rPr>
  </w:style>
  <w:style w:type="paragraph" w:styleId="Heading6">
    <w:name w:val="heading 6"/>
    <w:basedOn w:val="Normal"/>
    <w:next w:val="Normal"/>
    <w:qFormat/>
    <w:rsid w:val="00DB4934"/>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uiPriority w:val="9"/>
    <w:qFormat/>
    <w:rsid w:val="00DB4934"/>
    <w:pPr>
      <w:numPr>
        <w:ilvl w:val="6"/>
        <w:numId w:val="1"/>
      </w:numPr>
      <w:spacing w:before="240" w:after="60"/>
      <w:outlineLvl w:val="6"/>
    </w:pPr>
    <w:rPr>
      <w:lang w:val="x-none" w:eastAsia="x-none"/>
    </w:rPr>
  </w:style>
  <w:style w:type="paragraph" w:styleId="Heading8">
    <w:name w:val="heading 8"/>
    <w:basedOn w:val="Normal"/>
    <w:next w:val="Normal"/>
    <w:qFormat/>
    <w:rsid w:val="00DB4934"/>
    <w:pPr>
      <w:numPr>
        <w:ilvl w:val="7"/>
        <w:numId w:val="1"/>
      </w:numPr>
      <w:spacing w:before="240" w:after="60"/>
      <w:outlineLvl w:val="7"/>
    </w:pPr>
    <w:rPr>
      <w:i/>
    </w:rPr>
  </w:style>
  <w:style w:type="paragraph" w:styleId="Heading9">
    <w:name w:val="heading 9"/>
    <w:basedOn w:val="Normal"/>
    <w:next w:val="Normal"/>
    <w:qFormat/>
    <w:rsid w:val="00DB493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96A"/>
    <w:rPr>
      <w:rFonts w:ascii="Arial" w:hAnsi="Arial"/>
      <w:b/>
      <w:caps/>
      <w:sz w:val="26"/>
      <w:szCs w:val="24"/>
      <w:lang w:val="x-none" w:eastAsia="x-none"/>
    </w:rPr>
  </w:style>
  <w:style w:type="character" w:customStyle="1" w:styleId="Heading2Char">
    <w:name w:val="Heading 2 Char"/>
    <w:link w:val="Heading2"/>
    <w:uiPriority w:val="9"/>
    <w:rsid w:val="007C626D"/>
    <w:rPr>
      <w:rFonts w:ascii="Arial" w:hAnsi="Arial"/>
      <w:b/>
      <w:i/>
      <w:smallCaps/>
      <w:sz w:val="24"/>
      <w:szCs w:val="24"/>
      <w:lang w:val="x-none" w:eastAsia="x-none"/>
    </w:rPr>
  </w:style>
  <w:style w:type="character" w:customStyle="1" w:styleId="Heading3Char">
    <w:name w:val="Heading 3 Char"/>
    <w:link w:val="Heading3"/>
    <w:uiPriority w:val="9"/>
    <w:rsid w:val="007C626D"/>
    <w:rPr>
      <w:rFonts w:ascii="Arial" w:hAnsi="Arial"/>
      <w:b/>
      <w:szCs w:val="24"/>
      <w:lang w:val="x-none" w:eastAsia="x-none"/>
    </w:rPr>
  </w:style>
  <w:style w:type="character" w:customStyle="1" w:styleId="Heading7Char">
    <w:name w:val="Heading 7 Char"/>
    <w:link w:val="Heading7"/>
    <w:uiPriority w:val="9"/>
    <w:rsid w:val="004B796A"/>
    <w:rPr>
      <w:rFonts w:ascii="Arial" w:hAnsi="Arial"/>
      <w:lang w:val="x-none" w:eastAsia="x-none"/>
    </w:rPr>
  </w:style>
  <w:style w:type="paragraph" w:customStyle="1" w:styleId="Paragraph2">
    <w:name w:val="Paragraph2"/>
    <w:basedOn w:val="Normal"/>
    <w:rsid w:val="00DB4934"/>
    <w:pPr>
      <w:spacing w:before="80"/>
      <w:ind w:left="720"/>
      <w:jc w:val="both"/>
    </w:pPr>
    <w:rPr>
      <w:rFonts w:ascii="Times New Roman" w:hAnsi="Times New Roman"/>
      <w:color w:val="000000"/>
      <w:lang w:val="en-AU"/>
    </w:rPr>
  </w:style>
  <w:style w:type="paragraph" w:styleId="Title">
    <w:name w:val="Title"/>
    <w:basedOn w:val="Normal"/>
    <w:next w:val="Normal"/>
    <w:link w:val="TitleChar"/>
    <w:uiPriority w:val="10"/>
    <w:qFormat/>
    <w:rsid w:val="00DB4934"/>
    <w:pPr>
      <w:spacing w:line="240" w:lineRule="auto"/>
      <w:jc w:val="center"/>
    </w:pPr>
    <w:rPr>
      <w:b/>
      <w:sz w:val="36"/>
      <w:lang w:val="x-none" w:eastAsia="x-none"/>
    </w:rPr>
  </w:style>
  <w:style w:type="character" w:customStyle="1" w:styleId="TitleChar">
    <w:name w:val="Title Char"/>
    <w:link w:val="Title"/>
    <w:uiPriority w:val="10"/>
    <w:rsid w:val="00AF521D"/>
    <w:rPr>
      <w:rFonts w:ascii="Arial" w:hAnsi="Arial"/>
      <w:b/>
      <w:sz w:val="36"/>
    </w:rPr>
  </w:style>
  <w:style w:type="paragraph" w:styleId="Subtitle">
    <w:name w:val="Subtitle"/>
    <w:basedOn w:val="Normal"/>
    <w:link w:val="SubtitleChar"/>
    <w:uiPriority w:val="11"/>
    <w:qFormat/>
    <w:rsid w:val="00DB4934"/>
    <w:pPr>
      <w:spacing w:after="60"/>
      <w:jc w:val="center"/>
    </w:pPr>
    <w:rPr>
      <w:i/>
      <w:sz w:val="36"/>
      <w:lang w:val="en-AU" w:eastAsia="x-none"/>
    </w:rPr>
  </w:style>
  <w:style w:type="character" w:customStyle="1" w:styleId="SubtitleChar">
    <w:name w:val="Subtitle Char"/>
    <w:link w:val="Subtitle"/>
    <w:uiPriority w:val="11"/>
    <w:rsid w:val="004B796A"/>
    <w:rPr>
      <w:rFonts w:ascii="Arial" w:hAnsi="Arial"/>
      <w:i/>
      <w:sz w:val="36"/>
      <w:lang w:val="en-AU"/>
    </w:rPr>
  </w:style>
  <w:style w:type="paragraph" w:styleId="NormalIndent">
    <w:name w:val="Normal Indent"/>
    <w:basedOn w:val="Normal"/>
    <w:rsid w:val="00DB4934"/>
    <w:pPr>
      <w:ind w:left="900" w:hanging="900"/>
    </w:pPr>
  </w:style>
  <w:style w:type="paragraph" w:styleId="TOC1">
    <w:name w:val="toc 1"/>
    <w:basedOn w:val="Normal"/>
    <w:next w:val="Normal"/>
    <w:uiPriority w:val="39"/>
    <w:qFormat/>
    <w:rsid w:val="00DB4934"/>
    <w:pPr>
      <w:tabs>
        <w:tab w:val="right" w:pos="9360"/>
      </w:tabs>
      <w:spacing w:before="240" w:after="60"/>
      <w:ind w:right="720"/>
    </w:pPr>
  </w:style>
  <w:style w:type="paragraph" w:styleId="TOC2">
    <w:name w:val="toc 2"/>
    <w:basedOn w:val="Normal"/>
    <w:next w:val="Normal"/>
    <w:uiPriority w:val="39"/>
    <w:qFormat/>
    <w:rsid w:val="00DB4934"/>
    <w:pPr>
      <w:tabs>
        <w:tab w:val="right" w:pos="9360"/>
      </w:tabs>
      <w:ind w:left="432" w:right="720"/>
    </w:pPr>
  </w:style>
  <w:style w:type="paragraph" w:styleId="TOC3">
    <w:name w:val="toc 3"/>
    <w:basedOn w:val="Normal"/>
    <w:next w:val="Normal"/>
    <w:uiPriority w:val="39"/>
    <w:rsid w:val="00DB4934"/>
    <w:pPr>
      <w:tabs>
        <w:tab w:val="right" w:pos="9360"/>
      </w:tabs>
      <w:ind w:left="864"/>
    </w:pPr>
  </w:style>
  <w:style w:type="paragraph" w:styleId="Header">
    <w:name w:val="header"/>
    <w:basedOn w:val="Normal"/>
    <w:link w:val="HeaderChar"/>
    <w:uiPriority w:val="99"/>
    <w:qFormat/>
    <w:rsid w:val="00DB4934"/>
    <w:pPr>
      <w:tabs>
        <w:tab w:val="center" w:pos="4320"/>
        <w:tab w:val="right" w:pos="8640"/>
      </w:tabs>
    </w:pPr>
    <w:rPr>
      <w:lang w:val="x-none" w:eastAsia="x-none"/>
    </w:rPr>
  </w:style>
  <w:style w:type="character" w:customStyle="1" w:styleId="HeaderChar">
    <w:name w:val="Header Char"/>
    <w:link w:val="Header"/>
    <w:uiPriority w:val="99"/>
    <w:rsid w:val="0033346E"/>
    <w:rPr>
      <w:rFonts w:ascii="Arial" w:hAnsi="Arial"/>
    </w:rPr>
  </w:style>
  <w:style w:type="paragraph" w:styleId="Footer">
    <w:name w:val="footer"/>
    <w:basedOn w:val="Normal"/>
    <w:link w:val="FooterChar"/>
    <w:uiPriority w:val="99"/>
    <w:qFormat/>
    <w:rsid w:val="00DB4934"/>
    <w:pPr>
      <w:tabs>
        <w:tab w:val="center" w:pos="4320"/>
        <w:tab w:val="right" w:pos="8640"/>
      </w:tabs>
    </w:pPr>
    <w:rPr>
      <w:lang w:val="x-none" w:eastAsia="x-none"/>
    </w:rPr>
  </w:style>
  <w:style w:type="character" w:customStyle="1" w:styleId="FooterChar">
    <w:name w:val="Footer Char"/>
    <w:link w:val="Footer"/>
    <w:uiPriority w:val="99"/>
    <w:rsid w:val="004B796A"/>
    <w:rPr>
      <w:rFonts w:ascii="Arial" w:hAnsi="Arial"/>
    </w:rPr>
  </w:style>
  <w:style w:type="character" w:styleId="PageNumber">
    <w:name w:val="page number"/>
    <w:basedOn w:val="DefaultParagraphFont"/>
    <w:uiPriority w:val="99"/>
    <w:qFormat/>
    <w:rsid w:val="00DB4934"/>
  </w:style>
  <w:style w:type="paragraph" w:styleId="ListBullet">
    <w:name w:val="List Bullet"/>
    <w:basedOn w:val="Normal"/>
    <w:autoRedefine/>
    <w:rsid w:val="00DB4934"/>
    <w:pPr>
      <w:numPr>
        <w:numId w:val="2"/>
      </w:numPr>
    </w:pPr>
    <w:rPr>
      <w:rFonts w:eastAsia="Arial Unicode MS" w:cs="Arial"/>
      <w:bCs/>
    </w:rPr>
  </w:style>
  <w:style w:type="character" w:styleId="Strong">
    <w:name w:val="Strong"/>
    <w:qFormat/>
    <w:rsid w:val="00DB4934"/>
    <w:rPr>
      <w:b/>
      <w:bCs/>
    </w:rPr>
  </w:style>
  <w:style w:type="paragraph" w:customStyle="1" w:styleId="Tabletext">
    <w:name w:val="Tabletext"/>
    <w:basedOn w:val="Normal"/>
    <w:rsid w:val="00DB4934"/>
    <w:pPr>
      <w:keepLines/>
      <w:spacing w:after="120"/>
    </w:pPr>
  </w:style>
  <w:style w:type="paragraph" w:styleId="BodyText">
    <w:name w:val="Body Text"/>
    <w:basedOn w:val="Normal"/>
    <w:link w:val="BodyTextChar"/>
    <w:uiPriority w:val="99"/>
    <w:qFormat/>
    <w:rsid w:val="00DB4934"/>
    <w:pPr>
      <w:keepLines/>
      <w:spacing w:after="120"/>
      <w:ind w:left="720"/>
      <w:jc w:val="both"/>
    </w:pPr>
    <w:rPr>
      <w:lang w:val="x-none" w:eastAsia="x-none"/>
    </w:rPr>
  </w:style>
  <w:style w:type="character" w:customStyle="1" w:styleId="BodyTextChar">
    <w:name w:val="Body Text Char"/>
    <w:link w:val="BodyText"/>
    <w:uiPriority w:val="99"/>
    <w:rsid w:val="004B796A"/>
    <w:rPr>
      <w:rFonts w:ascii="Arial" w:hAnsi="Arial"/>
    </w:rPr>
  </w:style>
  <w:style w:type="paragraph" w:customStyle="1" w:styleId="Paragraph4">
    <w:name w:val="Paragraph4"/>
    <w:basedOn w:val="Normal"/>
    <w:rsid w:val="00DB4934"/>
    <w:pPr>
      <w:spacing w:before="80" w:line="240" w:lineRule="auto"/>
      <w:ind w:left="2250"/>
      <w:jc w:val="both"/>
    </w:pPr>
  </w:style>
  <w:style w:type="paragraph" w:customStyle="1" w:styleId="Stanje">
    <w:name w:val="Stanje"/>
    <w:basedOn w:val="Normal"/>
    <w:rsid w:val="00DB4934"/>
    <w:pPr>
      <w:keepLines/>
      <w:spacing w:before="120" w:after="120" w:line="240" w:lineRule="auto"/>
      <w:jc w:val="both"/>
    </w:pPr>
    <w:rPr>
      <w:sz w:val="22"/>
    </w:rPr>
  </w:style>
  <w:style w:type="paragraph" w:styleId="BodyText2">
    <w:name w:val="Body Text 2"/>
    <w:basedOn w:val="Normal"/>
    <w:rsid w:val="00DB4934"/>
    <w:rPr>
      <w:b/>
      <w:bCs/>
    </w:rPr>
  </w:style>
  <w:style w:type="paragraph" w:styleId="Caption">
    <w:name w:val="caption"/>
    <w:basedOn w:val="Normal"/>
    <w:next w:val="Normal"/>
    <w:uiPriority w:val="35"/>
    <w:qFormat/>
    <w:rsid w:val="00DB4934"/>
    <w:pPr>
      <w:spacing w:before="120" w:after="120"/>
    </w:pPr>
    <w:rPr>
      <w:b/>
      <w:bCs/>
    </w:rPr>
  </w:style>
  <w:style w:type="paragraph" w:styleId="BodyTextIndent3">
    <w:name w:val="Body Text Indent 3"/>
    <w:basedOn w:val="Normal"/>
    <w:rsid w:val="00DB4934"/>
    <w:pPr>
      <w:widowControl/>
      <w:autoSpaceDE w:val="0"/>
      <w:autoSpaceDN w:val="0"/>
      <w:adjustRightInd w:val="0"/>
      <w:ind w:left="1440"/>
    </w:pPr>
    <w:rPr>
      <w:rFonts w:cs="Arial"/>
      <w:color w:val="000000"/>
      <w:lang w:eastAsia="en-US"/>
    </w:rPr>
  </w:style>
  <w:style w:type="paragraph" w:styleId="NormalWeb">
    <w:name w:val="Normal (Web)"/>
    <w:basedOn w:val="Normal"/>
    <w:uiPriority w:val="99"/>
    <w:rsid w:val="00DB4934"/>
    <w:pPr>
      <w:widowControl/>
      <w:spacing w:before="100" w:beforeAutospacing="1" w:after="100" w:afterAutospacing="1" w:line="240" w:lineRule="auto"/>
    </w:pPr>
    <w:rPr>
      <w:rFonts w:ascii="Times New Roman" w:hAnsi="Times New Roman"/>
      <w:sz w:val="24"/>
      <w:szCs w:val="24"/>
    </w:rPr>
  </w:style>
  <w:style w:type="paragraph" w:customStyle="1" w:styleId="StyleHeading3Left-002cm">
    <w:name w:val="Style Heading 3 + Left:  -002 cm"/>
    <w:basedOn w:val="Heading3"/>
    <w:rsid w:val="00DB4934"/>
    <w:pPr>
      <w:ind w:left="709"/>
    </w:pPr>
    <w:rPr>
      <w:bCs/>
      <w:sz w:val="22"/>
      <w:szCs w:val="20"/>
    </w:rPr>
  </w:style>
  <w:style w:type="paragraph" w:styleId="ListNumber">
    <w:name w:val="List Number"/>
    <w:basedOn w:val="Normal"/>
    <w:rsid w:val="00DB4934"/>
    <w:pPr>
      <w:numPr>
        <w:numId w:val="3"/>
      </w:numPr>
    </w:pPr>
  </w:style>
  <w:style w:type="paragraph" w:styleId="BodyTextIndent2">
    <w:name w:val="Body Text Indent 2"/>
    <w:basedOn w:val="Normal"/>
    <w:rsid w:val="00DB4934"/>
    <w:pPr>
      <w:spacing w:after="120" w:line="480" w:lineRule="auto"/>
      <w:ind w:left="283"/>
    </w:pPr>
  </w:style>
  <w:style w:type="paragraph" w:styleId="BodyText3">
    <w:name w:val="Body Text 3"/>
    <w:basedOn w:val="Normal"/>
    <w:rsid w:val="00DB4934"/>
    <w:pPr>
      <w:jc w:val="both"/>
    </w:pPr>
  </w:style>
  <w:style w:type="paragraph" w:styleId="BodyTextIndent">
    <w:name w:val="Body Text Indent"/>
    <w:basedOn w:val="Normal"/>
    <w:rsid w:val="00DB4934"/>
    <w:pPr>
      <w:ind w:left="720"/>
    </w:pPr>
  </w:style>
  <w:style w:type="paragraph" w:styleId="TOC4">
    <w:name w:val="toc 4"/>
    <w:basedOn w:val="Normal"/>
    <w:next w:val="Normal"/>
    <w:autoRedefine/>
    <w:uiPriority w:val="39"/>
    <w:rsid w:val="00DB4934"/>
    <w:pPr>
      <w:ind w:left="600"/>
    </w:pPr>
  </w:style>
  <w:style w:type="paragraph" w:styleId="TOC5">
    <w:name w:val="toc 5"/>
    <w:basedOn w:val="Normal"/>
    <w:next w:val="Normal"/>
    <w:autoRedefine/>
    <w:uiPriority w:val="39"/>
    <w:rsid w:val="00DB4934"/>
    <w:pPr>
      <w:ind w:left="800"/>
    </w:pPr>
  </w:style>
  <w:style w:type="paragraph" w:styleId="TOC6">
    <w:name w:val="toc 6"/>
    <w:basedOn w:val="Normal"/>
    <w:next w:val="Normal"/>
    <w:autoRedefine/>
    <w:uiPriority w:val="39"/>
    <w:rsid w:val="00DB4934"/>
    <w:pPr>
      <w:ind w:left="1000"/>
    </w:pPr>
  </w:style>
  <w:style w:type="paragraph" w:styleId="TOC7">
    <w:name w:val="toc 7"/>
    <w:basedOn w:val="Normal"/>
    <w:next w:val="Normal"/>
    <w:autoRedefine/>
    <w:uiPriority w:val="39"/>
    <w:rsid w:val="00DB4934"/>
    <w:pPr>
      <w:ind w:left="1200"/>
    </w:pPr>
  </w:style>
  <w:style w:type="paragraph" w:styleId="TOC8">
    <w:name w:val="toc 8"/>
    <w:basedOn w:val="Normal"/>
    <w:next w:val="Normal"/>
    <w:autoRedefine/>
    <w:uiPriority w:val="39"/>
    <w:rsid w:val="00DB4934"/>
    <w:pPr>
      <w:ind w:left="1400"/>
    </w:pPr>
  </w:style>
  <w:style w:type="paragraph" w:styleId="TOC9">
    <w:name w:val="toc 9"/>
    <w:basedOn w:val="Normal"/>
    <w:next w:val="Normal"/>
    <w:autoRedefine/>
    <w:uiPriority w:val="39"/>
    <w:rsid w:val="00DB4934"/>
    <w:pPr>
      <w:ind w:left="1600"/>
    </w:pPr>
  </w:style>
  <w:style w:type="character" w:styleId="Hyperlink">
    <w:name w:val="Hyperlink"/>
    <w:uiPriority w:val="99"/>
    <w:rsid w:val="00DB4934"/>
    <w:rPr>
      <w:color w:val="0000FF"/>
      <w:u w:val="single"/>
    </w:rPr>
  </w:style>
  <w:style w:type="paragraph" w:styleId="DocumentMap">
    <w:name w:val="Document Map"/>
    <w:basedOn w:val="Normal"/>
    <w:link w:val="DocumentMapChar"/>
    <w:uiPriority w:val="99"/>
    <w:semiHidden/>
    <w:rsid w:val="009F458E"/>
    <w:pPr>
      <w:shd w:val="clear" w:color="auto" w:fill="000080"/>
    </w:pPr>
    <w:rPr>
      <w:rFonts w:ascii="Tahoma" w:hAnsi="Tahoma"/>
      <w:lang w:val="x-none" w:eastAsia="x-none"/>
    </w:rPr>
  </w:style>
  <w:style w:type="character" w:customStyle="1" w:styleId="DocumentMapChar">
    <w:name w:val="Document Map Char"/>
    <w:link w:val="DocumentMap"/>
    <w:uiPriority w:val="99"/>
    <w:semiHidden/>
    <w:rsid w:val="004B796A"/>
    <w:rPr>
      <w:rFonts w:ascii="Tahoma" w:hAnsi="Tahoma" w:cs="Tahoma"/>
      <w:shd w:val="clear" w:color="auto" w:fill="000080"/>
    </w:rPr>
  </w:style>
  <w:style w:type="character" w:styleId="FootnoteReference">
    <w:name w:val="footnote reference"/>
    <w:semiHidden/>
    <w:rsid w:val="00050D4A"/>
    <w:rPr>
      <w:rFonts w:ascii="Arial" w:hAnsi="Arial"/>
      <w:vertAlign w:val="superscript"/>
    </w:rPr>
  </w:style>
  <w:style w:type="paragraph" w:styleId="FootnoteText">
    <w:name w:val="footnote text"/>
    <w:basedOn w:val="Normal"/>
    <w:semiHidden/>
    <w:rsid w:val="00050D4A"/>
    <w:rPr>
      <w:rFonts w:ascii="Tahoma" w:hAnsi="Tahoma"/>
    </w:rPr>
  </w:style>
  <w:style w:type="table" w:styleId="TableGrid">
    <w:name w:val="Table Grid"/>
    <w:basedOn w:val="TableNormal"/>
    <w:uiPriority w:val="59"/>
    <w:rsid w:val="00C83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1413C"/>
    <w:rPr>
      <w:color w:val="800080"/>
      <w:u w:val="single"/>
    </w:rPr>
  </w:style>
  <w:style w:type="paragraph" w:customStyle="1" w:styleId="Podpisnik1">
    <w:name w:val="Podpisnik(1)"/>
    <w:basedOn w:val="Normal"/>
    <w:next w:val="Normal"/>
    <w:rsid w:val="00065A48"/>
    <w:pPr>
      <w:widowControl/>
      <w:tabs>
        <w:tab w:val="left" w:pos="4253"/>
      </w:tabs>
      <w:overflowPunct w:val="0"/>
      <w:autoSpaceDE w:val="0"/>
      <w:autoSpaceDN w:val="0"/>
      <w:adjustRightInd w:val="0"/>
      <w:spacing w:line="240" w:lineRule="auto"/>
      <w:textAlignment w:val="baseline"/>
    </w:pPr>
    <w:rPr>
      <w:lang w:val="en-US"/>
    </w:rPr>
  </w:style>
  <w:style w:type="character" w:styleId="Emphasis">
    <w:name w:val="Emphasis"/>
    <w:qFormat/>
    <w:rsid w:val="001C1ADC"/>
    <w:rPr>
      <w:i/>
      <w:iCs/>
    </w:rPr>
  </w:style>
  <w:style w:type="paragraph" w:styleId="BalloonText">
    <w:name w:val="Balloon Text"/>
    <w:basedOn w:val="Normal"/>
    <w:link w:val="BalloonTextChar"/>
    <w:uiPriority w:val="99"/>
    <w:semiHidden/>
    <w:rsid w:val="004C6CCF"/>
    <w:rPr>
      <w:rFonts w:ascii="Tahoma" w:hAnsi="Tahoma"/>
      <w:sz w:val="16"/>
      <w:szCs w:val="16"/>
      <w:lang w:val="x-none" w:eastAsia="x-none"/>
    </w:rPr>
  </w:style>
  <w:style w:type="character" w:customStyle="1" w:styleId="BalloonTextChar">
    <w:name w:val="Balloon Text Char"/>
    <w:link w:val="BalloonText"/>
    <w:uiPriority w:val="99"/>
    <w:semiHidden/>
    <w:rsid w:val="004B796A"/>
    <w:rPr>
      <w:rFonts w:ascii="Tahoma" w:hAnsi="Tahoma" w:cs="Tahoma"/>
      <w:sz w:val="16"/>
      <w:szCs w:val="16"/>
    </w:rPr>
  </w:style>
  <w:style w:type="character" w:styleId="CommentReference">
    <w:name w:val="annotation reference"/>
    <w:uiPriority w:val="99"/>
    <w:semiHidden/>
    <w:rsid w:val="0028489A"/>
    <w:rPr>
      <w:sz w:val="16"/>
      <w:szCs w:val="16"/>
    </w:rPr>
  </w:style>
  <w:style w:type="paragraph" w:styleId="CommentText">
    <w:name w:val="annotation text"/>
    <w:basedOn w:val="Normal"/>
    <w:link w:val="CommentTextChar"/>
    <w:uiPriority w:val="99"/>
    <w:semiHidden/>
    <w:rsid w:val="0028489A"/>
    <w:pPr>
      <w:widowControl/>
      <w:spacing w:line="240" w:lineRule="auto"/>
    </w:pPr>
    <w:rPr>
      <w:rFonts w:ascii="Times New Roman" w:hAnsi="Times New Roman"/>
    </w:rPr>
  </w:style>
  <w:style w:type="character" w:customStyle="1" w:styleId="CommentTextChar">
    <w:name w:val="Comment Text Char"/>
    <w:link w:val="CommentText"/>
    <w:uiPriority w:val="99"/>
    <w:semiHidden/>
    <w:rsid w:val="004B796A"/>
  </w:style>
  <w:style w:type="paragraph" w:customStyle="1" w:styleId="stevilcenje">
    <w:name w:val="stevilcenje"/>
    <w:basedOn w:val="Normal"/>
    <w:rsid w:val="00797A92"/>
    <w:pPr>
      <w:widowControl/>
      <w:spacing w:after="240" w:line="240" w:lineRule="auto"/>
      <w:ind w:left="340" w:hanging="340"/>
    </w:pPr>
    <w:rPr>
      <w:lang w:eastAsia="en-US"/>
    </w:rPr>
  </w:style>
  <w:style w:type="paragraph" w:customStyle="1" w:styleId="template">
    <w:name w:val="template"/>
    <w:basedOn w:val="Normal"/>
    <w:rsid w:val="00AF521D"/>
    <w:pPr>
      <w:widowControl/>
      <w:spacing w:line="240" w:lineRule="exact"/>
    </w:pPr>
    <w:rPr>
      <w:i/>
      <w:sz w:val="22"/>
      <w:lang w:eastAsia="en-US"/>
    </w:rPr>
  </w:style>
  <w:style w:type="character" w:styleId="PlaceholderText">
    <w:name w:val="Placeholder Text"/>
    <w:uiPriority w:val="99"/>
    <w:semiHidden/>
    <w:rsid w:val="004B796A"/>
    <w:rPr>
      <w:color w:val="808080"/>
    </w:rPr>
  </w:style>
  <w:style w:type="paragraph" w:customStyle="1" w:styleId="TableBold">
    <w:name w:val="Table Bold"/>
    <w:basedOn w:val="Normal"/>
    <w:link w:val="TableBoldChar"/>
    <w:qFormat/>
    <w:rsid w:val="004B796A"/>
    <w:pPr>
      <w:widowControl/>
      <w:spacing w:before="120" w:after="120" w:line="240" w:lineRule="auto"/>
      <w:textboxTightWrap w:val="allLines"/>
    </w:pPr>
    <w:rPr>
      <w:rFonts w:ascii="Calibri" w:hAnsi="Calibri"/>
      <w:b/>
      <w:color w:val="000000"/>
      <w:szCs w:val="22"/>
      <w:lang w:val="en-US" w:eastAsia="x-none"/>
    </w:rPr>
  </w:style>
  <w:style w:type="character" w:customStyle="1" w:styleId="TableBoldChar">
    <w:name w:val="Table Bold Char"/>
    <w:link w:val="TableBold"/>
    <w:rsid w:val="004B796A"/>
    <w:rPr>
      <w:rFonts w:ascii="Calibri" w:hAnsi="Calibri"/>
      <w:b/>
      <w:color w:val="000000"/>
      <w:szCs w:val="22"/>
      <w:lang w:val="en-US"/>
    </w:rPr>
  </w:style>
  <w:style w:type="paragraph" w:customStyle="1" w:styleId="Table">
    <w:name w:val="Table"/>
    <w:basedOn w:val="Normal"/>
    <w:link w:val="TableChar"/>
    <w:qFormat/>
    <w:rsid w:val="004B796A"/>
    <w:pPr>
      <w:widowControl/>
      <w:spacing w:before="120" w:after="120" w:line="240" w:lineRule="auto"/>
      <w:textboxTightWrap w:val="allLines"/>
    </w:pPr>
    <w:rPr>
      <w:rFonts w:ascii="Calibri" w:hAnsi="Calibri"/>
      <w:color w:val="000000"/>
      <w:szCs w:val="22"/>
      <w:lang w:val="en-US" w:eastAsia="x-none"/>
    </w:rPr>
  </w:style>
  <w:style w:type="character" w:customStyle="1" w:styleId="TableChar">
    <w:name w:val="Table Char"/>
    <w:link w:val="Table"/>
    <w:rsid w:val="004B796A"/>
    <w:rPr>
      <w:rFonts w:ascii="Calibri" w:hAnsi="Calibri"/>
      <w:color w:val="000000"/>
      <w:szCs w:val="22"/>
      <w:lang w:val="en-US"/>
    </w:rPr>
  </w:style>
  <w:style w:type="paragraph" w:customStyle="1" w:styleId="DocumentTypeWhite">
    <w:name w:val="Document Type White"/>
    <w:basedOn w:val="Normal"/>
    <w:link w:val="DocumentTypeWhiteChar"/>
    <w:qFormat/>
    <w:rsid w:val="004B796A"/>
    <w:pPr>
      <w:widowControl/>
      <w:spacing w:before="80" w:line="240" w:lineRule="auto"/>
      <w:jc w:val="center"/>
      <w:textboxTightWrap w:val="allLines"/>
    </w:pPr>
    <w:rPr>
      <w:rFonts w:ascii="Calibri" w:hAnsi="Calibri"/>
      <w:b/>
      <w:caps/>
      <w:color w:val="FFFFFF"/>
      <w:szCs w:val="24"/>
      <w:lang w:val="en-US" w:eastAsia="x-none"/>
    </w:rPr>
  </w:style>
  <w:style w:type="character" w:customStyle="1" w:styleId="DocumentTypeWhiteChar">
    <w:name w:val="Document Type White Char"/>
    <w:link w:val="DocumentTypeWhite"/>
    <w:rsid w:val="004B796A"/>
    <w:rPr>
      <w:rFonts w:ascii="Calibri" w:hAnsi="Calibri"/>
      <w:b/>
      <w:caps/>
      <w:color w:val="FFFFFF"/>
      <w:szCs w:val="24"/>
      <w:lang w:val="en-US"/>
    </w:rPr>
  </w:style>
  <w:style w:type="paragraph" w:customStyle="1" w:styleId="Bullet1">
    <w:name w:val="Bullet 1"/>
    <w:basedOn w:val="Normal"/>
    <w:link w:val="Bullet1Char"/>
    <w:qFormat/>
    <w:rsid w:val="004B796A"/>
    <w:pPr>
      <w:widowControl/>
      <w:numPr>
        <w:numId w:val="4"/>
      </w:numPr>
      <w:spacing w:before="240" w:line="260" w:lineRule="exact"/>
      <w:ind w:left="340" w:hanging="340"/>
      <w:contextualSpacing/>
      <w:jc w:val="both"/>
      <w:textboxTightWrap w:val="allLines"/>
    </w:pPr>
    <w:rPr>
      <w:rFonts w:ascii="Calibri" w:hAnsi="Calibri"/>
      <w:color w:val="000000"/>
      <w:szCs w:val="24"/>
      <w:lang w:val="en-US" w:eastAsia="x-none"/>
    </w:rPr>
  </w:style>
  <w:style w:type="character" w:customStyle="1" w:styleId="Bullet1Char">
    <w:name w:val="Bullet 1 Char"/>
    <w:link w:val="Bullet1"/>
    <w:rsid w:val="004B796A"/>
    <w:rPr>
      <w:rFonts w:ascii="Calibri" w:hAnsi="Calibri"/>
      <w:color w:val="000000"/>
      <w:szCs w:val="24"/>
      <w:lang w:val="en-US"/>
    </w:rPr>
  </w:style>
  <w:style w:type="paragraph" w:customStyle="1" w:styleId="Bullet2">
    <w:name w:val="Bullet 2"/>
    <w:basedOn w:val="Normal"/>
    <w:link w:val="Bullet2Char"/>
    <w:qFormat/>
    <w:rsid w:val="004B796A"/>
    <w:pPr>
      <w:widowControl/>
      <w:numPr>
        <w:numId w:val="5"/>
      </w:numPr>
      <w:spacing w:before="240" w:line="220" w:lineRule="exact"/>
      <w:ind w:left="697" w:hanging="340"/>
      <w:contextualSpacing/>
      <w:jc w:val="both"/>
      <w:textboxTightWrap w:val="allLines"/>
    </w:pPr>
    <w:rPr>
      <w:rFonts w:ascii="Calibri" w:hAnsi="Calibri"/>
      <w:i/>
      <w:color w:val="000000"/>
      <w:sz w:val="18"/>
      <w:szCs w:val="24"/>
      <w:lang w:val="en-US" w:eastAsia="x-none"/>
    </w:rPr>
  </w:style>
  <w:style w:type="character" w:customStyle="1" w:styleId="Bullet2Char">
    <w:name w:val="Bullet 2 Char"/>
    <w:link w:val="Bullet2"/>
    <w:rsid w:val="004B796A"/>
    <w:rPr>
      <w:rFonts w:ascii="Calibri" w:hAnsi="Calibri"/>
      <w:i/>
      <w:color w:val="000000"/>
      <w:sz w:val="18"/>
      <w:szCs w:val="24"/>
      <w:lang w:val="en-US"/>
    </w:rPr>
  </w:style>
  <w:style w:type="paragraph" w:customStyle="1" w:styleId="HEADING0">
    <w:name w:val="HEADING 0"/>
    <w:basedOn w:val="Normal"/>
    <w:link w:val="HEADING0Char"/>
    <w:qFormat/>
    <w:rsid w:val="004B796A"/>
    <w:pPr>
      <w:widowControl/>
      <w:spacing w:before="240" w:after="960" w:line="640" w:lineRule="exact"/>
      <w:textboxTightWrap w:val="allLines"/>
    </w:pPr>
    <w:rPr>
      <w:rFonts w:ascii="Calibri" w:hAnsi="Calibri"/>
      <w:color w:val="C00000"/>
      <w:sz w:val="64"/>
      <w:szCs w:val="24"/>
      <w:lang w:val="en-US" w:eastAsia="x-none"/>
    </w:rPr>
  </w:style>
  <w:style w:type="character" w:customStyle="1" w:styleId="HEADING0Char">
    <w:name w:val="HEADING 0 Char"/>
    <w:link w:val="HEADING0"/>
    <w:rsid w:val="004B796A"/>
    <w:rPr>
      <w:rFonts w:ascii="Calibri" w:hAnsi="Calibri"/>
      <w:color w:val="C00000"/>
      <w:sz w:val="64"/>
      <w:szCs w:val="24"/>
      <w:lang w:val="en-US"/>
    </w:rPr>
  </w:style>
  <w:style w:type="paragraph" w:styleId="Revision">
    <w:name w:val="Revision"/>
    <w:hidden/>
    <w:uiPriority w:val="99"/>
    <w:semiHidden/>
    <w:rsid w:val="004B796A"/>
    <w:rPr>
      <w:rFonts w:ascii="Calibri" w:hAnsi="Calibri"/>
      <w:color w:val="000000"/>
      <w:sz w:val="18"/>
      <w:szCs w:val="24"/>
      <w:lang w:val="en-US"/>
    </w:rPr>
  </w:style>
  <w:style w:type="paragraph" w:customStyle="1" w:styleId="DocumentType">
    <w:name w:val="Document Type"/>
    <w:basedOn w:val="Normal"/>
    <w:link w:val="DocumentTypeChar"/>
    <w:qFormat/>
    <w:rsid w:val="004B796A"/>
    <w:pPr>
      <w:widowControl/>
      <w:spacing w:before="280" w:line="240" w:lineRule="auto"/>
      <w:jc w:val="right"/>
      <w:textboxTightWrap w:val="allLines"/>
    </w:pPr>
    <w:rPr>
      <w:rFonts w:ascii="Calibri" w:hAnsi="Calibri"/>
      <w:b/>
      <w:caps/>
      <w:color w:val="617784"/>
      <w:szCs w:val="24"/>
      <w:lang w:val="x-none" w:eastAsia="x-none"/>
    </w:rPr>
  </w:style>
  <w:style w:type="character" w:customStyle="1" w:styleId="DocumentTypeChar">
    <w:name w:val="Document Type Char"/>
    <w:link w:val="DocumentType"/>
    <w:rsid w:val="004B796A"/>
    <w:rPr>
      <w:rFonts w:ascii="Calibri" w:hAnsi="Calibri"/>
      <w:b/>
      <w:caps/>
      <w:color w:val="617784"/>
      <w:szCs w:val="24"/>
    </w:rPr>
  </w:style>
  <w:style w:type="paragraph" w:customStyle="1" w:styleId="Heading">
    <w:name w:val="Heading"/>
    <w:basedOn w:val="Normal"/>
    <w:next w:val="Normal"/>
    <w:qFormat/>
    <w:rsid w:val="004B796A"/>
    <w:pPr>
      <w:widowControl/>
      <w:spacing w:before="240" w:line="240" w:lineRule="exact"/>
      <w:jc w:val="both"/>
      <w:textboxTightWrap w:val="allLines"/>
    </w:pPr>
    <w:rPr>
      <w:rFonts w:ascii="Calibri" w:hAnsi="Calibri"/>
      <w:b/>
      <w:color w:val="000000"/>
      <w:sz w:val="24"/>
      <w:szCs w:val="24"/>
      <w:lang w:val="en-US"/>
    </w:rPr>
  </w:style>
  <w:style w:type="paragraph" w:customStyle="1" w:styleId="a">
    <w:name w:val="///////////////"/>
    <w:basedOn w:val="Normal"/>
    <w:link w:val="Char"/>
    <w:qFormat/>
    <w:rsid w:val="004B796A"/>
    <w:pPr>
      <w:widowControl/>
      <w:spacing w:line="240" w:lineRule="auto"/>
      <w:jc w:val="both"/>
      <w:textboxTightWrap w:val="allLines"/>
    </w:pPr>
    <w:rPr>
      <w:rFonts w:ascii="Calibri" w:hAnsi="Calibri"/>
      <w:b/>
      <w:color w:val="C00000"/>
      <w:szCs w:val="24"/>
      <w:lang w:val="x-none" w:eastAsia="x-none"/>
    </w:rPr>
  </w:style>
  <w:style w:type="character" w:customStyle="1" w:styleId="Char">
    <w:name w:val="/////////////// Char"/>
    <w:link w:val="a"/>
    <w:rsid w:val="004B796A"/>
    <w:rPr>
      <w:rFonts w:ascii="Calibri" w:hAnsi="Calibri"/>
      <w:b/>
      <w:color w:val="C00000"/>
      <w:szCs w:val="24"/>
    </w:rPr>
  </w:style>
  <w:style w:type="paragraph" w:customStyle="1" w:styleId="Abstract">
    <w:name w:val="Abstract"/>
    <w:basedOn w:val="Normal"/>
    <w:link w:val="AbstractChar"/>
    <w:qFormat/>
    <w:rsid w:val="004B796A"/>
    <w:pPr>
      <w:widowControl/>
      <w:pBdr>
        <w:top w:val="single" w:sz="4" w:space="4" w:color="A5A5A5"/>
      </w:pBdr>
      <w:spacing w:line="220" w:lineRule="exact"/>
      <w:jc w:val="both"/>
      <w:textboxTightWrap w:val="allLines"/>
    </w:pPr>
    <w:rPr>
      <w:rFonts w:ascii="Calibri" w:hAnsi="Calibri"/>
      <w:color w:val="C00000"/>
      <w:sz w:val="18"/>
      <w:szCs w:val="24"/>
      <w:lang w:val="en-US" w:eastAsia="x-none"/>
    </w:rPr>
  </w:style>
  <w:style w:type="character" w:customStyle="1" w:styleId="AbstractChar">
    <w:name w:val="Abstract Char"/>
    <w:link w:val="Abstract"/>
    <w:rsid w:val="004B796A"/>
    <w:rPr>
      <w:rFonts w:ascii="Calibri" w:hAnsi="Calibri"/>
      <w:color w:val="C00000"/>
      <w:sz w:val="18"/>
      <w:szCs w:val="24"/>
      <w:lang w:val="en-US"/>
    </w:rPr>
  </w:style>
  <w:style w:type="paragraph" w:customStyle="1" w:styleId="Comtrade">
    <w:name w:val="//Comtrade"/>
    <w:basedOn w:val="a"/>
    <w:link w:val="ComtradeChar"/>
    <w:qFormat/>
    <w:rsid w:val="004B796A"/>
    <w:pPr>
      <w:spacing w:before="180"/>
    </w:pPr>
    <w:rPr>
      <w:smallCaps/>
      <w:sz w:val="18"/>
      <w:szCs w:val="18"/>
    </w:rPr>
  </w:style>
  <w:style w:type="character" w:customStyle="1" w:styleId="ComtradeChar">
    <w:name w:val="//Comtrade Char"/>
    <w:link w:val="Comtrade"/>
    <w:rsid w:val="004B796A"/>
    <w:rPr>
      <w:rFonts w:ascii="Calibri" w:hAnsi="Calibri"/>
      <w:b/>
      <w:smallCaps/>
      <w:color w:val="C00000"/>
      <w:sz w:val="18"/>
      <w:szCs w:val="18"/>
    </w:rPr>
  </w:style>
  <w:style w:type="character" w:customStyle="1" w:styleId="About">
    <w:name w:val="//About"/>
    <w:uiPriority w:val="1"/>
    <w:rsid w:val="004B796A"/>
    <w:rPr>
      <w:rFonts w:ascii="Calibri" w:hAnsi="Calibri" w:cs="Times New Roman"/>
      <w:b/>
      <w:smallCaps/>
      <w:color w:val="C00000"/>
      <w:sz w:val="26"/>
      <w:szCs w:val="26"/>
      <w:lang w:val="sl-SI" w:eastAsia="sl-SI"/>
    </w:rPr>
  </w:style>
  <w:style w:type="paragraph" w:customStyle="1" w:styleId="About-2del">
    <w:name w:val="//About - 2.del"/>
    <w:basedOn w:val="Normal"/>
    <w:link w:val="About-2delChar"/>
    <w:qFormat/>
    <w:rsid w:val="004B796A"/>
    <w:pPr>
      <w:widowControl/>
      <w:spacing w:before="320" w:line="320" w:lineRule="exact"/>
      <w:jc w:val="both"/>
      <w:textboxTightWrap w:val="allLines"/>
    </w:pPr>
    <w:rPr>
      <w:rFonts w:ascii="Calibri" w:hAnsi="Calibri"/>
      <w:color w:val="000000"/>
      <w:sz w:val="18"/>
      <w:szCs w:val="18"/>
      <w:lang w:val="en-US" w:eastAsia="x-none"/>
    </w:rPr>
  </w:style>
  <w:style w:type="character" w:customStyle="1" w:styleId="About-2delChar">
    <w:name w:val="//About - 2.del Char"/>
    <w:link w:val="About-2del"/>
    <w:rsid w:val="004B796A"/>
    <w:rPr>
      <w:rFonts w:ascii="Calibri" w:hAnsi="Calibri"/>
      <w:color w:val="000000"/>
      <w:sz w:val="18"/>
      <w:szCs w:val="18"/>
      <w:lang w:val="en-US"/>
    </w:rPr>
  </w:style>
  <w:style w:type="paragraph" w:customStyle="1" w:styleId="ContactInfo">
    <w:name w:val="Contact Info:"/>
    <w:basedOn w:val="Normal"/>
    <w:link w:val="ContactInfoChar"/>
    <w:qFormat/>
    <w:rsid w:val="004B796A"/>
    <w:pPr>
      <w:widowControl/>
      <w:spacing w:line="260" w:lineRule="exact"/>
      <w:jc w:val="both"/>
      <w:textboxTightWrap w:val="allLines"/>
    </w:pPr>
    <w:rPr>
      <w:rFonts w:ascii="Calibri" w:hAnsi="Calibri"/>
      <w:color w:val="000000"/>
      <w:szCs w:val="24"/>
      <w:lang w:val="en-US" w:eastAsia="x-none"/>
    </w:rPr>
  </w:style>
  <w:style w:type="character" w:customStyle="1" w:styleId="ContactInfoChar">
    <w:name w:val="Contact Info: Char"/>
    <w:link w:val="ContactInfo"/>
    <w:rsid w:val="004B796A"/>
    <w:rPr>
      <w:rFonts w:ascii="Calibri" w:hAnsi="Calibri"/>
      <w:color w:val="000000"/>
      <w:szCs w:val="24"/>
      <w:lang w:val="en-US"/>
    </w:rPr>
  </w:style>
  <w:style w:type="paragraph" w:customStyle="1" w:styleId="Disclaimer">
    <w:name w:val="Disclaimer"/>
    <w:basedOn w:val="Normal"/>
    <w:link w:val="DisclaimerChar"/>
    <w:qFormat/>
    <w:rsid w:val="004B796A"/>
    <w:pPr>
      <w:widowControl/>
      <w:spacing w:before="140" w:line="140" w:lineRule="exact"/>
      <w:jc w:val="both"/>
      <w:textboxTightWrap w:val="allLines"/>
    </w:pPr>
    <w:rPr>
      <w:rFonts w:ascii="Calibri" w:hAnsi="Calibri"/>
      <w:color w:val="616263"/>
      <w:sz w:val="12"/>
      <w:szCs w:val="12"/>
      <w:lang w:val="en-US" w:eastAsia="x-none"/>
    </w:rPr>
  </w:style>
  <w:style w:type="character" w:customStyle="1" w:styleId="DisclaimerChar">
    <w:name w:val="Disclaimer Char"/>
    <w:link w:val="Disclaimer"/>
    <w:rsid w:val="004B796A"/>
    <w:rPr>
      <w:rFonts w:ascii="Calibri" w:hAnsi="Calibri"/>
      <w:color w:val="616263"/>
      <w:sz w:val="12"/>
      <w:szCs w:val="12"/>
      <w:lang w:val="en-US"/>
    </w:rPr>
  </w:style>
  <w:style w:type="paragraph" w:styleId="Quote">
    <w:name w:val="Quote"/>
    <w:basedOn w:val="Normal"/>
    <w:next w:val="Normal"/>
    <w:link w:val="QuoteChar"/>
    <w:uiPriority w:val="29"/>
    <w:qFormat/>
    <w:rsid w:val="004B796A"/>
    <w:pPr>
      <w:widowControl/>
      <w:spacing w:line="240" w:lineRule="exact"/>
      <w:jc w:val="right"/>
      <w:textboxTightWrap w:val="allLines"/>
    </w:pPr>
    <w:rPr>
      <w:rFonts w:ascii="Times New Roman" w:hAnsi="Times New Roman"/>
      <w:b/>
      <w:i/>
      <w:color w:val="525252"/>
      <w:sz w:val="18"/>
      <w:szCs w:val="18"/>
      <w:lang w:val="en-US" w:eastAsia="x-none"/>
    </w:rPr>
  </w:style>
  <w:style w:type="character" w:customStyle="1" w:styleId="QuoteChar">
    <w:name w:val="Quote Char"/>
    <w:link w:val="Quote"/>
    <w:uiPriority w:val="29"/>
    <w:rsid w:val="004B796A"/>
    <w:rPr>
      <w:b/>
      <w:i/>
      <w:color w:val="525252"/>
      <w:sz w:val="18"/>
      <w:szCs w:val="18"/>
      <w:lang w:val="en-US"/>
    </w:rPr>
  </w:style>
  <w:style w:type="paragraph" w:customStyle="1" w:styleId="QuoteName">
    <w:name w:val="Quote Name"/>
    <w:basedOn w:val="Normal"/>
    <w:link w:val="QuoteNameChar"/>
    <w:qFormat/>
    <w:rsid w:val="004B796A"/>
    <w:pPr>
      <w:widowControl/>
      <w:spacing w:line="240" w:lineRule="exact"/>
      <w:jc w:val="right"/>
      <w:textboxTightWrap w:val="allLines"/>
    </w:pPr>
    <w:rPr>
      <w:rFonts w:ascii="Times New Roman" w:hAnsi="Times New Roman"/>
      <w:b/>
      <w:color w:val="525252"/>
      <w:sz w:val="18"/>
      <w:szCs w:val="24"/>
      <w:lang w:val="en-US" w:eastAsia="x-none"/>
    </w:rPr>
  </w:style>
  <w:style w:type="character" w:customStyle="1" w:styleId="QuoteNameChar">
    <w:name w:val="Quote Name Char"/>
    <w:link w:val="QuoteName"/>
    <w:rsid w:val="004B796A"/>
    <w:rPr>
      <w:b/>
      <w:color w:val="525252"/>
      <w:sz w:val="18"/>
      <w:szCs w:val="24"/>
      <w:lang w:val="en-US"/>
    </w:rPr>
  </w:style>
  <w:style w:type="paragraph" w:customStyle="1" w:styleId="QuoteTitle">
    <w:name w:val="Quote Title"/>
    <w:aliases w:val="Company"/>
    <w:basedOn w:val="Normal"/>
    <w:link w:val="QuoteTitleChar"/>
    <w:qFormat/>
    <w:rsid w:val="004B796A"/>
    <w:pPr>
      <w:widowControl/>
      <w:spacing w:line="240" w:lineRule="exact"/>
      <w:jc w:val="right"/>
      <w:textboxTightWrap w:val="allLines"/>
    </w:pPr>
    <w:rPr>
      <w:rFonts w:ascii="Times New Roman" w:hAnsi="Times New Roman"/>
      <w:color w:val="525252"/>
      <w:sz w:val="18"/>
      <w:szCs w:val="24"/>
      <w:lang w:val="en-US" w:eastAsia="x-none"/>
    </w:rPr>
  </w:style>
  <w:style w:type="character" w:customStyle="1" w:styleId="QuoteTitleChar">
    <w:name w:val="Quote Title Char"/>
    <w:aliases w:val="Company Char"/>
    <w:link w:val="QuoteTitle"/>
    <w:rsid w:val="004B796A"/>
    <w:rPr>
      <w:color w:val="525252"/>
      <w:sz w:val="18"/>
      <w:szCs w:val="24"/>
      <w:lang w:val="en-US"/>
    </w:rPr>
  </w:style>
  <w:style w:type="paragraph" w:customStyle="1" w:styleId="CaptionText">
    <w:name w:val="Caption Text"/>
    <w:basedOn w:val="Normal"/>
    <w:link w:val="CaptionTextChar"/>
    <w:qFormat/>
    <w:rsid w:val="004B796A"/>
    <w:pPr>
      <w:widowControl/>
      <w:spacing w:after="80" w:line="170" w:lineRule="exact"/>
      <w:jc w:val="right"/>
      <w:textboxTightWrap w:val="allLines"/>
    </w:pPr>
    <w:rPr>
      <w:rFonts w:ascii="Calibri" w:hAnsi="Calibri"/>
      <w:color w:val="525252"/>
      <w:sz w:val="14"/>
      <w:szCs w:val="14"/>
      <w:lang w:val="en-US" w:eastAsia="x-none"/>
    </w:rPr>
  </w:style>
  <w:style w:type="character" w:customStyle="1" w:styleId="CaptionTextChar">
    <w:name w:val="Caption Text Char"/>
    <w:link w:val="CaptionText"/>
    <w:rsid w:val="004B796A"/>
    <w:rPr>
      <w:rFonts w:ascii="Calibri" w:hAnsi="Calibri"/>
      <w:color w:val="525252"/>
      <w:sz w:val="14"/>
      <w:szCs w:val="14"/>
      <w:lang w:val="en-US"/>
    </w:rPr>
  </w:style>
  <w:style w:type="paragraph" w:customStyle="1" w:styleId="About-wwwnaslov">
    <w:name w:val="//About - www.naslov"/>
    <w:basedOn w:val="About-2del"/>
    <w:link w:val="About-wwwnaslovChar"/>
    <w:qFormat/>
    <w:rsid w:val="004B796A"/>
    <w:rPr>
      <w:b/>
      <w:spacing w:val="-4"/>
    </w:rPr>
  </w:style>
  <w:style w:type="character" w:customStyle="1" w:styleId="About-wwwnaslovChar">
    <w:name w:val="//About - www.naslov Char"/>
    <w:link w:val="About-wwwnaslov"/>
    <w:rsid w:val="004B796A"/>
    <w:rPr>
      <w:rFonts w:ascii="Calibri" w:hAnsi="Calibri"/>
      <w:b/>
      <w:color w:val="000000"/>
      <w:spacing w:val="-4"/>
      <w:sz w:val="18"/>
      <w:szCs w:val="18"/>
      <w:lang w:val="en-US"/>
    </w:rPr>
  </w:style>
  <w:style w:type="paragraph" w:customStyle="1" w:styleId="TableLeft">
    <w:name w:val="Table Left"/>
    <w:basedOn w:val="Normal"/>
    <w:qFormat/>
    <w:rsid w:val="004B796A"/>
    <w:pPr>
      <w:widowControl/>
      <w:spacing w:line="240" w:lineRule="auto"/>
    </w:pPr>
    <w:rPr>
      <w:rFonts w:ascii="Cambria" w:hAnsi="Cambria" w:cs="Cambria"/>
      <w:snapToGrid w:val="0"/>
      <w:lang w:val="en-US" w:eastAsia="en-US"/>
    </w:rPr>
  </w:style>
  <w:style w:type="paragraph" w:customStyle="1" w:styleId="TableHeadingLEFT">
    <w:name w:val="Table Heading LEFT"/>
    <w:basedOn w:val="Normal"/>
    <w:link w:val="TableHeadingLEFTChar"/>
    <w:qFormat/>
    <w:rsid w:val="004B796A"/>
    <w:pPr>
      <w:widowControl/>
      <w:spacing w:before="120" w:after="120" w:line="240" w:lineRule="auto"/>
    </w:pPr>
    <w:rPr>
      <w:rFonts w:ascii="Cambria" w:hAnsi="Cambria"/>
      <w:b/>
      <w:bCs/>
      <w:caps/>
      <w:snapToGrid w:val="0"/>
      <w:color w:val="A5A5A5"/>
      <w:sz w:val="16"/>
      <w:lang w:val="en-US" w:eastAsia="en-US"/>
    </w:rPr>
  </w:style>
  <w:style w:type="character" w:customStyle="1" w:styleId="TableHeadingLEFTChar">
    <w:name w:val="Table Heading LEFT Char"/>
    <w:link w:val="TableHeadingLEFT"/>
    <w:rsid w:val="004B796A"/>
    <w:rPr>
      <w:rFonts w:ascii="Cambria" w:hAnsi="Cambria" w:cs="Cambria"/>
      <w:b/>
      <w:bCs/>
      <w:caps/>
      <w:snapToGrid w:val="0"/>
      <w:color w:val="A5A5A5"/>
      <w:sz w:val="16"/>
      <w:lang w:val="en-US" w:eastAsia="en-US"/>
    </w:rPr>
  </w:style>
  <w:style w:type="paragraph" w:styleId="ListParagraph">
    <w:name w:val="List Paragraph"/>
    <w:basedOn w:val="Normal"/>
    <w:uiPriority w:val="34"/>
    <w:rsid w:val="004B796A"/>
    <w:pPr>
      <w:widowControl/>
      <w:spacing w:before="240" w:line="260" w:lineRule="exact"/>
      <w:ind w:left="720"/>
      <w:contextualSpacing/>
      <w:jc w:val="both"/>
      <w:textboxTightWrap w:val="allLines"/>
    </w:pPr>
    <w:rPr>
      <w:rFonts w:ascii="Calibri" w:hAnsi="Calibri"/>
      <w:color w:val="000000"/>
      <w:szCs w:val="24"/>
      <w:lang w:val="en-US"/>
    </w:rPr>
  </w:style>
  <w:style w:type="paragraph" w:styleId="CommentSubject">
    <w:name w:val="annotation subject"/>
    <w:basedOn w:val="CommentText"/>
    <w:next w:val="CommentText"/>
    <w:link w:val="CommentSubjectChar"/>
    <w:rsid w:val="009B5428"/>
    <w:pPr>
      <w:widowControl w:val="0"/>
      <w:spacing w:line="240" w:lineRule="atLeast"/>
    </w:pPr>
    <w:rPr>
      <w:rFonts w:ascii="Arial" w:hAnsi="Arial"/>
      <w:b/>
      <w:bCs/>
      <w:lang w:val="x-none" w:eastAsia="x-none"/>
    </w:rPr>
  </w:style>
  <w:style w:type="character" w:customStyle="1" w:styleId="CommentSubjectChar">
    <w:name w:val="Comment Subject Char"/>
    <w:link w:val="CommentSubject"/>
    <w:rsid w:val="009B5428"/>
    <w:rPr>
      <w:rFonts w:ascii="Arial" w:hAnsi="Arial"/>
      <w:b/>
      <w:bCs/>
    </w:rPr>
  </w:style>
  <w:style w:type="table" w:styleId="TableGrid4">
    <w:name w:val="Table Grid 4"/>
    <w:basedOn w:val="TableNormal"/>
    <w:rsid w:val="001C03BB"/>
    <w:pPr>
      <w:widowControl w:val="0"/>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m1">
    <w:name w:val="m1"/>
    <w:rsid w:val="00815C9D"/>
    <w:rPr>
      <w:color w:val="0000FF"/>
    </w:rPr>
  </w:style>
  <w:style w:type="character" w:customStyle="1" w:styleId="t1">
    <w:name w:val="t1"/>
    <w:rsid w:val="00815C9D"/>
    <w:rPr>
      <w:color w:val="990000"/>
    </w:rPr>
  </w:style>
  <w:style w:type="character" w:customStyle="1" w:styleId="tx1">
    <w:name w:val="tx1"/>
    <w:rsid w:val="00815C9D"/>
    <w:rPr>
      <w:b/>
      <w:bCs/>
    </w:rPr>
  </w:style>
  <w:style w:type="paragraph" w:styleId="PlainText">
    <w:name w:val="Plain Text"/>
    <w:basedOn w:val="Normal"/>
    <w:link w:val="PlainTextChar"/>
    <w:uiPriority w:val="99"/>
    <w:unhideWhenUsed/>
    <w:rsid w:val="00EB5598"/>
    <w:pPr>
      <w:widowControl/>
      <w:spacing w:line="240" w:lineRule="auto"/>
    </w:pPr>
    <w:rPr>
      <w:rFonts w:ascii="Consolas" w:eastAsia="Calibri" w:hAnsi="Consolas" w:cs="Consolas"/>
      <w:sz w:val="21"/>
      <w:szCs w:val="21"/>
    </w:rPr>
  </w:style>
  <w:style w:type="character" w:customStyle="1" w:styleId="PlainTextChar">
    <w:name w:val="Plain Text Char"/>
    <w:link w:val="PlainText"/>
    <w:uiPriority w:val="99"/>
    <w:rsid w:val="00EB5598"/>
    <w:rPr>
      <w:rFonts w:ascii="Consolas" w:eastAsia="Calibri" w:hAnsi="Consolas" w:cs="Consolas"/>
      <w:sz w:val="21"/>
      <w:szCs w:val="21"/>
    </w:rPr>
  </w:style>
  <w:style w:type="character" w:styleId="UnresolvedMention">
    <w:name w:val="Unresolved Mention"/>
    <w:basedOn w:val="DefaultParagraphFont"/>
    <w:uiPriority w:val="99"/>
    <w:semiHidden/>
    <w:unhideWhenUsed/>
    <w:rsid w:val="002D1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479">
      <w:bodyDiv w:val="1"/>
      <w:marLeft w:val="0"/>
      <w:marRight w:val="0"/>
      <w:marTop w:val="0"/>
      <w:marBottom w:val="0"/>
      <w:divBdr>
        <w:top w:val="none" w:sz="0" w:space="0" w:color="auto"/>
        <w:left w:val="none" w:sz="0" w:space="0" w:color="auto"/>
        <w:bottom w:val="none" w:sz="0" w:space="0" w:color="auto"/>
        <w:right w:val="none" w:sz="0" w:space="0" w:color="auto"/>
      </w:divBdr>
    </w:div>
    <w:div w:id="34424980">
      <w:bodyDiv w:val="1"/>
      <w:marLeft w:val="0"/>
      <w:marRight w:val="0"/>
      <w:marTop w:val="0"/>
      <w:marBottom w:val="0"/>
      <w:divBdr>
        <w:top w:val="none" w:sz="0" w:space="0" w:color="auto"/>
        <w:left w:val="none" w:sz="0" w:space="0" w:color="auto"/>
        <w:bottom w:val="none" w:sz="0" w:space="0" w:color="auto"/>
        <w:right w:val="none" w:sz="0" w:space="0" w:color="auto"/>
      </w:divBdr>
    </w:div>
    <w:div w:id="106588443">
      <w:bodyDiv w:val="1"/>
      <w:marLeft w:val="0"/>
      <w:marRight w:val="0"/>
      <w:marTop w:val="0"/>
      <w:marBottom w:val="0"/>
      <w:divBdr>
        <w:top w:val="none" w:sz="0" w:space="0" w:color="auto"/>
        <w:left w:val="none" w:sz="0" w:space="0" w:color="auto"/>
        <w:bottom w:val="none" w:sz="0" w:space="0" w:color="auto"/>
        <w:right w:val="none" w:sz="0" w:space="0" w:color="auto"/>
      </w:divBdr>
    </w:div>
    <w:div w:id="113839625">
      <w:bodyDiv w:val="1"/>
      <w:marLeft w:val="0"/>
      <w:marRight w:val="0"/>
      <w:marTop w:val="0"/>
      <w:marBottom w:val="0"/>
      <w:divBdr>
        <w:top w:val="none" w:sz="0" w:space="0" w:color="auto"/>
        <w:left w:val="none" w:sz="0" w:space="0" w:color="auto"/>
        <w:bottom w:val="none" w:sz="0" w:space="0" w:color="auto"/>
        <w:right w:val="none" w:sz="0" w:space="0" w:color="auto"/>
      </w:divBdr>
      <w:divsChild>
        <w:div w:id="1602445482">
          <w:marLeft w:val="0"/>
          <w:marRight w:val="0"/>
          <w:marTop w:val="0"/>
          <w:marBottom w:val="0"/>
          <w:divBdr>
            <w:top w:val="none" w:sz="0" w:space="0" w:color="auto"/>
            <w:left w:val="none" w:sz="0" w:space="0" w:color="auto"/>
            <w:bottom w:val="none" w:sz="0" w:space="0" w:color="auto"/>
            <w:right w:val="none" w:sz="0" w:space="0" w:color="auto"/>
          </w:divBdr>
        </w:div>
      </w:divsChild>
    </w:div>
    <w:div w:id="134881683">
      <w:bodyDiv w:val="1"/>
      <w:marLeft w:val="0"/>
      <w:marRight w:val="0"/>
      <w:marTop w:val="0"/>
      <w:marBottom w:val="0"/>
      <w:divBdr>
        <w:top w:val="none" w:sz="0" w:space="0" w:color="auto"/>
        <w:left w:val="none" w:sz="0" w:space="0" w:color="auto"/>
        <w:bottom w:val="none" w:sz="0" w:space="0" w:color="auto"/>
        <w:right w:val="none" w:sz="0" w:space="0" w:color="auto"/>
      </w:divBdr>
    </w:div>
    <w:div w:id="234320811">
      <w:bodyDiv w:val="1"/>
      <w:marLeft w:val="0"/>
      <w:marRight w:val="0"/>
      <w:marTop w:val="0"/>
      <w:marBottom w:val="0"/>
      <w:divBdr>
        <w:top w:val="none" w:sz="0" w:space="0" w:color="auto"/>
        <w:left w:val="none" w:sz="0" w:space="0" w:color="auto"/>
        <w:bottom w:val="none" w:sz="0" w:space="0" w:color="auto"/>
        <w:right w:val="none" w:sz="0" w:space="0" w:color="auto"/>
      </w:divBdr>
      <w:divsChild>
        <w:div w:id="78254159">
          <w:marLeft w:val="0"/>
          <w:marRight w:val="0"/>
          <w:marTop w:val="0"/>
          <w:marBottom w:val="0"/>
          <w:divBdr>
            <w:top w:val="none" w:sz="0" w:space="0" w:color="auto"/>
            <w:left w:val="none" w:sz="0" w:space="0" w:color="auto"/>
            <w:bottom w:val="none" w:sz="0" w:space="0" w:color="auto"/>
            <w:right w:val="none" w:sz="0" w:space="0" w:color="auto"/>
          </w:divBdr>
        </w:div>
        <w:div w:id="88082375">
          <w:marLeft w:val="0"/>
          <w:marRight w:val="0"/>
          <w:marTop w:val="0"/>
          <w:marBottom w:val="0"/>
          <w:divBdr>
            <w:top w:val="none" w:sz="0" w:space="0" w:color="auto"/>
            <w:left w:val="none" w:sz="0" w:space="0" w:color="auto"/>
            <w:bottom w:val="none" w:sz="0" w:space="0" w:color="auto"/>
            <w:right w:val="none" w:sz="0" w:space="0" w:color="auto"/>
          </w:divBdr>
        </w:div>
        <w:div w:id="233514234">
          <w:marLeft w:val="0"/>
          <w:marRight w:val="0"/>
          <w:marTop w:val="0"/>
          <w:marBottom w:val="0"/>
          <w:divBdr>
            <w:top w:val="none" w:sz="0" w:space="0" w:color="auto"/>
            <w:left w:val="none" w:sz="0" w:space="0" w:color="auto"/>
            <w:bottom w:val="none" w:sz="0" w:space="0" w:color="auto"/>
            <w:right w:val="none" w:sz="0" w:space="0" w:color="auto"/>
          </w:divBdr>
        </w:div>
        <w:div w:id="283850386">
          <w:marLeft w:val="0"/>
          <w:marRight w:val="0"/>
          <w:marTop w:val="0"/>
          <w:marBottom w:val="0"/>
          <w:divBdr>
            <w:top w:val="none" w:sz="0" w:space="0" w:color="auto"/>
            <w:left w:val="none" w:sz="0" w:space="0" w:color="auto"/>
            <w:bottom w:val="none" w:sz="0" w:space="0" w:color="auto"/>
            <w:right w:val="none" w:sz="0" w:space="0" w:color="auto"/>
          </w:divBdr>
        </w:div>
        <w:div w:id="1109275400">
          <w:marLeft w:val="0"/>
          <w:marRight w:val="0"/>
          <w:marTop w:val="0"/>
          <w:marBottom w:val="0"/>
          <w:divBdr>
            <w:top w:val="none" w:sz="0" w:space="0" w:color="auto"/>
            <w:left w:val="none" w:sz="0" w:space="0" w:color="auto"/>
            <w:bottom w:val="none" w:sz="0" w:space="0" w:color="auto"/>
            <w:right w:val="none" w:sz="0" w:space="0" w:color="auto"/>
          </w:divBdr>
        </w:div>
        <w:div w:id="1567452645">
          <w:marLeft w:val="0"/>
          <w:marRight w:val="0"/>
          <w:marTop w:val="0"/>
          <w:marBottom w:val="0"/>
          <w:divBdr>
            <w:top w:val="none" w:sz="0" w:space="0" w:color="auto"/>
            <w:left w:val="none" w:sz="0" w:space="0" w:color="auto"/>
            <w:bottom w:val="none" w:sz="0" w:space="0" w:color="auto"/>
            <w:right w:val="none" w:sz="0" w:space="0" w:color="auto"/>
          </w:divBdr>
        </w:div>
        <w:div w:id="1594585281">
          <w:marLeft w:val="0"/>
          <w:marRight w:val="0"/>
          <w:marTop w:val="0"/>
          <w:marBottom w:val="0"/>
          <w:divBdr>
            <w:top w:val="none" w:sz="0" w:space="0" w:color="auto"/>
            <w:left w:val="none" w:sz="0" w:space="0" w:color="auto"/>
            <w:bottom w:val="none" w:sz="0" w:space="0" w:color="auto"/>
            <w:right w:val="none" w:sz="0" w:space="0" w:color="auto"/>
          </w:divBdr>
        </w:div>
        <w:div w:id="1678849558">
          <w:marLeft w:val="0"/>
          <w:marRight w:val="0"/>
          <w:marTop w:val="0"/>
          <w:marBottom w:val="0"/>
          <w:divBdr>
            <w:top w:val="none" w:sz="0" w:space="0" w:color="auto"/>
            <w:left w:val="none" w:sz="0" w:space="0" w:color="auto"/>
            <w:bottom w:val="none" w:sz="0" w:space="0" w:color="auto"/>
            <w:right w:val="none" w:sz="0" w:space="0" w:color="auto"/>
          </w:divBdr>
        </w:div>
        <w:div w:id="2090418714">
          <w:marLeft w:val="0"/>
          <w:marRight w:val="0"/>
          <w:marTop w:val="0"/>
          <w:marBottom w:val="0"/>
          <w:divBdr>
            <w:top w:val="none" w:sz="0" w:space="0" w:color="auto"/>
            <w:left w:val="none" w:sz="0" w:space="0" w:color="auto"/>
            <w:bottom w:val="none" w:sz="0" w:space="0" w:color="auto"/>
            <w:right w:val="none" w:sz="0" w:space="0" w:color="auto"/>
          </w:divBdr>
          <w:divsChild>
            <w:div w:id="28650194">
              <w:marLeft w:val="0"/>
              <w:marRight w:val="0"/>
              <w:marTop w:val="0"/>
              <w:marBottom w:val="0"/>
              <w:divBdr>
                <w:top w:val="none" w:sz="0" w:space="0" w:color="auto"/>
                <w:left w:val="none" w:sz="0" w:space="0" w:color="auto"/>
                <w:bottom w:val="none" w:sz="0" w:space="0" w:color="auto"/>
                <w:right w:val="none" w:sz="0" w:space="0" w:color="auto"/>
              </w:divBdr>
            </w:div>
            <w:div w:id="43602200">
              <w:marLeft w:val="0"/>
              <w:marRight w:val="0"/>
              <w:marTop w:val="0"/>
              <w:marBottom w:val="0"/>
              <w:divBdr>
                <w:top w:val="none" w:sz="0" w:space="0" w:color="auto"/>
                <w:left w:val="none" w:sz="0" w:space="0" w:color="auto"/>
                <w:bottom w:val="none" w:sz="0" w:space="0" w:color="auto"/>
                <w:right w:val="none" w:sz="0" w:space="0" w:color="auto"/>
              </w:divBdr>
            </w:div>
            <w:div w:id="126509262">
              <w:marLeft w:val="0"/>
              <w:marRight w:val="0"/>
              <w:marTop w:val="0"/>
              <w:marBottom w:val="0"/>
              <w:divBdr>
                <w:top w:val="none" w:sz="0" w:space="0" w:color="auto"/>
                <w:left w:val="none" w:sz="0" w:space="0" w:color="auto"/>
                <w:bottom w:val="none" w:sz="0" w:space="0" w:color="auto"/>
                <w:right w:val="none" w:sz="0" w:space="0" w:color="auto"/>
              </w:divBdr>
              <w:divsChild>
                <w:div w:id="110629516">
                  <w:marLeft w:val="0"/>
                  <w:marRight w:val="0"/>
                  <w:marTop w:val="0"/>
                  <w:marBottom w:val="0"/>
                  <w:divBdr>
                    <w:top w:val="none" w:sz="0" w:space="0" w:color="auto"/>
                    <w:left w:val="none" w:sz="0" w:space="0" w:color="auto"/>
                    <w:bottom w:val="none" w:sz="0" w:space="0" w:color="auto"/>
                    <w:right w:val="none" w:sz="0" w:space="0" w:color="auto"/>
                  </w:divBdr>
                  <w:divsChild>
                    <w:div w:id="641270641">
                      <w:marLeft w:val="0"/>
                      <w:marRight w:val="0"/>
                      <w:marTop w:val="0"/>
                      <w:marBottom w:val="0"/>
                      <w:divBdr>
                        <w:top w:val="none" w:sz="0" w:space="0" w:color="auto"/>
                        <w:left w:val="none" w:sz="0" w:space="0" w:color="auto"/>
                        <w:bottom w:val="none" w:sz="0" w:space="0" w:color="auto"/>
                        <w:right w:val="none" w:sz="0" w:space="0" w:color="auto"/>
                      </w:divBdr>
                    </w:div>
                    <w:div w:id="19908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8316">
              <w:marLeft w:val="0"/>
              <w:marRight w:val="0"/>
              <w:marTop w:val="0"/>
              <w:marBottom w:val="0"/>
              <w:divBdr>
                <w:top w:val="none" w:sz="0" w:space="0" w:color="auto"/>
                <w:left w:val="none" w:sz="0" w:space="0" w:color="auto"/>
                <w:bottom w:val="none" w:sz="0" w:space="0" w:color="auto"/>
                <w:right w:val="none" w:sz="0" w:space="0" w:color="auto"/>
              </w:divBdr>
            </w:div>
            <w:div w:id="229195313">
              <w:marLeft w:val="0"/>
              <w:marRight w:val="0"/>
              <w:marTop w:val="0"/>
              <w:marBottom w:val="0"/>
              <w:divBdr>
                <w:top w:val="none" w:sz="0" w:space="0" w:color="auto"/>
                <w:left w:val="none" w:sz="0" w:space="0" w:color="auto"/>
                <w:bottom w:val="none" w:sz="0" w:space="0" w:color="auto"/>
                <w:right w:val="none" w:sz="0" w:space="0" w:color="auto"/>
              </w:divBdr>
            </w:div>
            <w:div w:id="403652620">
              <w:marLeft w:val="0"/>
              <w:marRight w:val="0"/>
              <w:marTop w:val="0"/>
              <w:marBottom w:val="0"/>
              <w:divBdr>
                <w:top w:val="none" w:sz="0" w:space="0" w:color="auto"/>
                <w:left w:val="none" w:sz="0" w:space="0" w:color="auto"/>
                <w:bottom w:val="none" w:sz="0" w:space="0" w:color="auto"/>
                <w:right w:val="none" w:sz="0" w:space="0" w:color="auto"/>
              </w:divBdr>
            </w:div>
            <w:div w:id="718556379">
              <w:marLeft w:val="0"/>
              <w:marRight w:val="0"/>
              <w:marTop w:val="0"/>
              <w:marBottom w:val="0"/>
              <w:divBdr>
                <w:top w:val="none" w:sz="0" w:space="0" w:color="auto"/>
                <w:left w:val="none" w:sz="0" w:space="0" w:color="auto"/>
                <w:bottom w:val="none" w:sz="0" w:space="0" w:color="auto"/>
                <w:right w:val="none" w:sz="0" w:space="0" w:color="auto"/>
              </w:divBdr>
            </w:div>
            <w:div w:id="757100633">
              <w:marLeft w:val="0"/>
              <w:marRight w:val="0"/>
              <w:marTop w:val="0"/>
              <w:marBottom w:val="0"/>
              <w:divBdr>
                <w:top w:val="none" w:sz="0" w:space="0" w:color="auto"/>
                <w:left w:val="none" w:sz="0" w:space="0" w:color="auto"/>
                <w:bottom w:val="none" w:sz="0" w:space="0" w:color="auto"/>
                <w:right w:val="none" w:sz="0" w:space="0" w:color="auto"/>
              </w:divBdr>
            </w:div>
            <w:div w:id="858470568">
              <w:marLeft w:val="0"/>
              <w:marRight w:val="0"/>
              <w:marTop w:val="0"/>
              <w:marBottom w:val="0"/>
              <w:divBdr>
                <w:top w:val="none" w:sz="0" w:space="0" w:color="auto"/>
                <w:left w:val="none" w:sz="0" w:space="0" w:color="auto"/>
                <w:bottom w:val="none" w:sz="0" w:space="0" w:color="auto"/>
                <w:right w:val="none" w:sz="0" w:space="0" w:color="auto"/>
              </w:divBdr>
            </w:div>
            <w:div w:id="905380531">
              <w:marLeft w:val="0"/>
              <w:marRight w:val="0"/>
              <w:marTop w:val="0"/>
              <w:marBottom w:val="0"/>
              <w:divBdr>
                <w:top w:val="none" w:sz="0" w:space="0" w:color="auto"/>
                <w:left w:val="none" w:sz="0" w:space="0" w:color="auto"/>
                <w:bottom w:val="none" w:sz="0" w:space="0" w:color="auto"/>
                <w:right w:val="none" w:sz="0" w:space="0" w:color="auto"/>
              </w:divBdr>
            </w:div>
            <w:div w:id="910118644">
              <w:marLeft w:val="0"/>
              <w:marRight w:val="0"/>
              <w:marTop w:val="0"/>
              <w:marBottom w:val="0"/>
              <w:divBdr>
                <w:top w:val="none" w:sz="0" w:space="0" w:color="auto"/>
                <w:left w:val="none" w:sz="0" w:space="0" w:color="auto"/>
                <w:bottom w:val="none" w:sz="0" w:space="0" w:color="auto"/>
                <w:right w:val="none" w:sz="0" w:space="0" w:color="auto"/>
              </w:divBdr>
            </w:div>
            <w:div w:id="943270601">
              <w:marLeft w:val="0"/>
              <w:marRight w:val="0"/>
              <w:marTop w:val="0"/>
              <w:marBottom w:val="0"/>
              <w:divBdr>
                <w:top w:val="none" w:sz="0" w:space="0" w:color="auto"/>
                <w:left w:val="none" w:sz="0" w:space="0" w:color="auto"/>
                <w:bottom w:val="none" w:sz="0" w:space="0" w:color="auto"/>
                <w:right w:val="none" w:sz="0" w:space="0" w:color="auto"/>
              </w:divBdr>
            </w:div>
            <w:div w:id="1329410110">
              <w:marLeft w:val="0"/>
              <w:marRight w:val="0"/>
              <w:marTop w:val="0"/>
              <w:marBottom w:val="0"/>
              <w:divBdr>
                <w:top w:val="none" w:sz="0" w:space="0" w:color="auto"/>
                <w:left w:val="none" w:sz="0" w:space="0" w:color="auto"/>
                <w:bottom w:val="none" w:sz="0" w:space="0" w:color="auto"/>
                <w:right w:val="none" w:sz="0" w:space="0" w:color="auto"/>
              </w:divBdr>
            </w:div>
            <w:div w:id="1381978021">
              <w:marLeft w:val="0"/>
              <w:marRight w:val="0"/>
              <w:marTop w:val="0"/>
              <w:marBottom w:val="0"/>
              <w:divBdr>
                <w:top w:val="none" w:sz="0" w:space="0" w:color="auto"/>
                <w:left w:val="none" w:sz="0" w:space="0" w:color="auto"/>
                <w:bottom w:val="none" w:sz="0" w:space="0" w:color="auto"/>
                <w:right w:val="none" w:sz="0" w:space="0" w:color="auto"/>
              </w:divBdr>
            </w:div>
            <w:div w:id="1819372838">
              <w:marLeft w:val="0"/>
              <w:marRight w:val="0"/>
              <w:marTop w:val="0"/>
              <w:marBottom w:val="0"/>
              <w:divBdr>
                <w:top w:val="none" w:sz="0" w:space="0" w:color="auto"/>
                <w:left w:val="none" w:sz="0" w:space="0" w:color="auto"/>
                <w:bottom w:val="none" w:sz="0" w:space="0" w:color="auto"/>
                <w:right w:val="none" w:sz="0" w:space="0" w:color="auto"/>
              </w:divBdr>
            </w:div>
            <w:div w:id="1848908436">
              <w:marLeft w:val="0"/>
              <w:marRight w:val="0"/>
              <w:marTop w:val="0"/>
              <w:marBottom w:val="0"/>
              <w:divBdr>
                <w:top w:val="none" w:sz="0" w:space="0" w:color="auto"/>
                <w:left w:val="none" w:sz="0" w:space="0" w:color="auto"/>
                <w:bottom w:val="none" w:sz="0" w:space="0" w:color="auto"/>
                <w:right w:val="none" w:sz="0" w:space="0" w:color="auto"/>
              </w:divBdr>
            </w:div>
            <w:div w:id="21082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4166">
      <w:bodyDiv w:val="1"/>
      <w:marLeft w:val="0"/>
      <w:marRight w:val="0"/>
      <w:marTop w:val="0"/>
      <w:marBottom w:val="0"/>
      <w:divBdr>
        <w:top w:val="none" w:sz="0" w:space="0" w:color="auto"/>
        <w:left w:val="none" w:sz="0" w:space="0" w:color="auto"/>
        <w:bottom w:val="none" w:sz="0" w:space="0" w:color="auto"/>
        <w:right w:val="none" w:sz="0" w:space="0" w:color="auto"/>
      </w:divBdr>
      <w:divsChild>
        <w:div w:id="1581016405">
          <w:marLeft w:val="0"/>
          <w:marRight w:val="0"/>
          <w:marTop w:val="0"/>
          <w:marBottom w:val="0"/>
          <w:divBdr>
            <w:top w:val="none" w:sz="0" w:space="0" w:color="auto"/>
            <w:left w:val="none" w:sz="0" w:space="0" w:color="auto"/>
            <w:bottom w:val="none" w:sz="0" w:space="0" w:color="auto"/>
            <w:right w:val="none" w:sz="0" w:space="0" w:color="auto"/>
          </w:divBdr>
        </w:div>
        <w:div w:id="1689864410">
          <w:marLeft w:val="0"/>
          <w:marRight w:val="0"/>
          <w:marTop w:val="0"/>
          <w:marBottom w:val="0"/>
          <w:divBdr>
            <w:top w:val="none" w:sz="0" w:space="0" w:color="auto"/>
            <w:left w:val="none" w:sz="0" w:space="0" w:color="auto"/>
            <w:bottom w:val="none" w:sz="0" w:space="0" w:color="auto"/>
            <w:right w:val="none" w:sz="0" w:space="0" w:color="auto"/>
          </w:divBdr>
        </w:div>
      </w:divsChild>
    </w:div>
    <w:div w:id="447545895">
      <w:bodyDiv w:val="1"/>
      <w:marLeft w:val="0"/>
      <w:marRight w:val="0"/>
      <w:marTop w:val="0"/>
      <w:marBottom w:val="0"/>
      <w:divBdr>
        <w:top w:val="none" w:sz="0" w:space="0" w:color="auto"/>
        <w:left w:val="none" w:sz="0" w:space="0" w:color="auto"/>
        <w:bottom w:val="none" w:sz="0" w:space="0" w:color="auto"/>
        <w:right w:val="none" w:sz="0" w:space="0" w:color="auto"/>
      </w:divBdr>
    </w:div>
    <w:div w:id="496306274">
      <w:bodyDiv w:val="1"/>
      <w:marLeft w:val="0"/>
      <w:marRight w:val="0"/>
      <w:marTop w:val="0"/>
      <w:marBottom w:val="0"/>
      <w:divBdr>
        <w:top w:val="none" w:sz="0" w:space="0" w:color="auto"/>
        <w:left w:val="none" w:sz="0" w:space="0" w:color="auto"/>
        <w:bottom w:val="none" w:sz="0" w:space="0" w:color="auto"/>
        <w:right w:val="none" w:sz="0" w:space="0" w:color="auto"/>
      </w:divBdr>
    </w:div>
    <w:div w:id="510680361">
      <w:bodyDiv w:val="1"/>
      <w:marLeft w:val="0"/>
      <w:marRight w:val="0"/>
      <w:marTop w:val="0"/>
      <w:marBottom w:val="0"/>
      <w:divBdr>
        <w:top w:val="none" w:sz="0" w:space="0" w:color="auto"/>
        <w:left w:val="none" w:sz="0" w:space="0" w:color="auto"/>
        <w:bottom w:val="none" w:sz="0" w:space="0" w:color="auto"/>
        <w:right w:val="none" w:sz="0" w:space="0" w:color="auto"/>
      </w:divBdr>
      <w:divsChild>
        <w:div w:id="1091973396">
          <w:marLeft w:val="0"/>
          <w:marRight w:val="0"/>
          <w:marTop w:val="0"/>
          <w:marBottom w:val="0"/>
          <w:divBdr>
            <w:top w:val="none" w:sz="0" w:space="0" w:color="auto"/>
            <w:left w:val="none" w:sz="0" w:space="0" w:color="auto"/>
            <w:bottom w:val="none" w:sz="0" w:space="0" w:color="auto"/>
            <w:right w:val="none" w:sz="0" w:space="0" w:color="auto"/>
          </w:divBdr>
        </w:div>
        <w:div w:id="1252010258">
          <w:marLeft w:val="0"/>
          <w:marRight w:val="0"/>
          <w:marTop w:val="0"/>
          <w:marBottom w:val="0"/>
          <w:divBdr>
            <w:top w:val="none" w:sz="0" w:space="0" w:color="auto"/>
            <w:left w:val="none" w:sz="0" w:space="0" w:color="auto"/>
            <w:bottom w:val="none" w:sz="0" w:space="0" w:color="auto"/>
            <w:right w:val="none" w:sz="0" w:space="0" w:color="auto"/>
          </w:divBdr>
          <w:divsChild>
            <w:div w:id="536893194">
              <w:marLeft w:val="0"/>
              <w:marRight w:val="0"/>
              <w:marTop w:val="0"/>
              <w:marBottom w:val="0"/>
              <w:divBdr>
                <w:top w:val="none" w:sz="0" w:space="0" w:color="auto"/>
                <w:left w:val="none" w:sz="0" w:space="0" w:color="auto"/>
                <w:bottom w:val="none" w:sz="0" w:space="0" w:color="auto"/>
                <w:right w:val="none" w:sz="0" w:space="0" w:color="auto"/>
              </w:divBdr>
            </w:div>
            <w:div w:id="1904369055">
              <w:marLeft w:val="0"/>
              <w:marRight w:val="0"/>
              <w:marTop w:val="0"/>
              <w:marBottom w:val="0"/>
              <w:divBdr>
                <w:top w:val="none" w:sz="0" w:space="0" w:color="auto"/>
                <w:left w:val="none" w:sz="0" w:space="0" w:color="auto"/>
                <w:bottom w:val="none" w:sz="0" w:space="0" w:color="auto"/>
                <w:right w:val="none" w:sz="0" w:space="0" w:color="auto"/>
              </w:divBdr>
              <w:divsChild>
                <w:div w:id="150946783">
                  <w:marLeft w:val="0"/>
                  <w:marRight w:val="0"/>
                  <w:marTop w:val="0"/>
                  <w:marBottom w:val="0"/>
                  <w:divBdr>
                    <w:top w:val="none" w:sz="0" w:space="0" w:color="auto"/>
                    <w:left w:val="none" w:sz="0" w:space="0" w:color="auto"/>
                    <w:bottom w:val="none" w:sz="0" w:space="0" w:color="auto"/>
                    <w:right w:val="none" w:sz="0" w:space="0" w:color="auto"/>
                  </w:divBdr>
                </w:div>
                <w:div w:id="193734953">
                  <w:marLeft w:val="0"/>
                  <w:marRight w:val="0"/>
                  <w:marTop w:val="0"/>
                  <w:marBottom w:val="0"/>
                  <w:divBdr>
                    <w:top w:val="none" w:sz="0" w:space="0" w:color="auto"/>
                    <w:left w:val="none" w:sz="0" w:space="0" w:color="auto"/>
                    <w:bottom w:val="none" w:sz="0" w:space="0" w:color="auto"/>
                    <w:right w:val="none" w:sz="0" w:space="0" w:color="auto"/>
                  </w:divBdr>
                  <w:divsChild>
                    <w:div w:id="439836559">
                      <w:marLeft w:val="0"/>
                      <w:marRight w:val="0"/>
                      <w:marTop w:val="0"/>
                      <w:marBottom w:val="0"/>
                      <w:divBdr>
                        <w:top w:val="none" w:sz="0" w:space="0" w:color="auto"/>
                        <w:left w:val="none" w:sz="0" w:space="0" w:color="auto"/>
                        <w:bottom w:val="none" w:sz="0" w:space="0" w:color="auto"/>
                        <w:right w:val="none" w:sz="0" w:space="0" w:color="auto"/>
                      </w:divBdr>
                    </w:div>
                  </w:divsChild>
                </w:div>
                <w:div w:id="596251996">
                  <w:marLeft w:val="0"/>
                  <w:marRight w:val="0"/>
                  <w:marTop w:val="0"/>
                  <w:marBottom w:val="0"/>
                  <w:divBdr>
                    <w:top w:val="none" w:sz="0" w:space="0" w:color="auto"/>
                    <w:left w:val="none" w:sz="0" w:space="0" w:color="auto"/>
                    <w:bottom w:val="none" w:sz="0" w:space="0" w:color="auto"/>
                    <w:right w:val="none" w:sz="0" w:space="0" w:color="auto"/>
                  </w:divBdr>
                </w:div>
                <w:div w:id="839779661">
                  <w:marLeft w:val="0"/>
                  <w:marRight w:val="0"/>
                  <w:marTop w:val="0"/>
                  <w:marBottom w:val="0"/>
                  <w:divBdr>
                    <w:top w:val="none" w:sz="0" w:space="0" w:color="auto"/>
                    <w:left w:val="none" w:sz="0" w:space="0" w:color="auto"/>
                    <w:bottom w:val="none" w:sz="0" w:space="0" w:color="auto"/>
                    <w:right w:val="none" w:sz="0" w:space="0" w:color="auto"/>
                  </w:divBdr>
                </w:div>
                <w:div w:id="1465659977">
                  <w:marLeft w:val="0"/>
                  <w:marRight w:val="0"/>
                  <w:marTop w:val="0"/>
                  <w:marBottom w:val="0"/>
                  <w:divBdr>
                    <w:top w:val="none" w:sz="0" w:space="0" w:color="auto"/>
                    <w:left w:val="none" w:sz="0" w:space="0" w:color="auto"/>
                    <w:bottom w:val="none" w:sz="0" w:space="0" w:color="auto"/>
                    <w:right w:val="none" w:sz="0" w:space="0" w:color="auto"/>
                  </w:divBdr>
                </w:div>
                <w:div w:id="1604875745">
                  <w:marLeft w:val="0"/>
                  <w:marRight w:val="0"/>
                  <w:marTop w:val="0"/>
                  <w:marBottom w:val="0"/>
                  <w:divBdr>
                    <w:top w:val="none" w:sz="0" w:space="0" w:color="auto"/>
                    <w:left w:val="none" w:sz="0" w:space="0" w:color="auto"/>
                    <w:bottom w:val="none" w:sz="0" w:space="0" w:color="auto"/>
                    <w:right w:val="none" w:sz="0" w:space="0" w:color="auto"/>
                  </w:divBdr>
                  <w:divsChild>
                    <w:div w:id="119306663">
                      <w:marLeft w:val="0"/>
                      <w:marRight w:val="0"/>
                      <w:marTop w:val="0"/>
                      <w:marBottom w:val="0"/>
                      <w:divBdr>
                        <w:top w:val="none" w:sz="0" w:space="0" w:color="auto"/>
                        <w:left w:val="none" w:sz="0" w:space="0" w:color="auto"/>
                        <w:bottom w:val="none" w:sz="0" w:space="0" w:color="auto"/>
                        <w:right w:val="none" w:sz="0" w:space="0" w:color="auto"/>
                      </w:divBdr>
                    </w:div>
                    <w:div w:id="238294077">
                      <w:marLeft w:val="0"/>
                      <w:marRight w:val="0"/>
                      <w:marTop w:val="0"/>
                      <w:marBottom w:val="0"/>
                      <w:divBdr>
                        <w:top w:val="none" w:sz="0" w:space="0" w:color="auto"/>
                        <w:left w:val="none" w:sz="0" w:space="0" w:color="auto"/>
                        <w:bottom w:val="none" w:sz="0" w:space="0" w:color="auto"/>
                        <w:right w:val="none" w:sz="0" w:space="0" w:color="auto"/>
                      </w:divBdr>
                    </w:div>
                    <w:div w:id="1426731080">
                      <w:marLeft w:val="0"/>
                      <w:marRight w:val="0"/>
                      <w:marTop w:val="0"/>
                      <w:marBottom w:val="0"/>
                      <w:divBdr>
                        <w:top w:val="none" w:sz="0" w:space="0" w:color="auto"/>
                        <w:left w:val="none" w:sz="0" w:space="0" w:color="auto"/>
                        <w:bottom w:val="none" w:sz="0" w:space="0" w:color="auto"/>
                        <w:right w:val="none" w:sz="0" w:space="0" w:color="auto"/>
                      </w:divBdr>
                      <w:divsChild>
                        <w:div w:id="905918857">
                          <w:marLeft w:val="0"/>
                          <w:marRight w:val="0"/>
                          <w:marTop w:val="0"/>
                          <w:marBottom w:val="0"/>
                          <w:divBdr>
                            <w:top w:val="none" w:sz="0" w:space="0" w:color="auto"/>
                            <w:left w:val="none" w:sz="0" w:space="0" w:color="auto"/>
                            <w:bottom w:val="none" w:sz="0" w:space="0" w:color="auto"/>
                            <w:right w:val="none" w:sz="0" w:space="0" w:color="auto"/>
                          </w:divBdr>
                        </w:div>
                        <w:div w:id="1314797561">
                          <w:marLeft w:val="0"/>
                          <w:marRight w:val="0"/>
                          <w:marTop w:val="0"/>
                          <w:marBottom w:val="0"/>
                          <w:divBdr>
                            <w:top w:val="none" w:sz="0" w:space="0" w:color="auto"/>
                            <w:left w:val="none" w:sz="0" w:space="0" w:color="auto"/>
                            <w:bottom w:val="none" w:sz="0" w:space="0" w:color="auto"/>
                            <w:right w:val="none" w:sz="0" w:space="0" w:color="auto"/>
                          </w:divBdr>
                        </w:div>
                        <w:div w:id="1358046366">
                          <w:marLeft w:val="0"/>
                          <w:marRight w:val="0"/>
                          <w:marTop w:val="0"/>
                          <w:marBottom w:val="0"/>
                          <w:divBdr>
                            <w:top w:val="none" w:sz="0" w:space="0" w:color="auto"/>
                            <w:left w:val="none" w:sz="0" w:space="0" w:color="auto"/>
                            <w:bottom w:val="none" w:sz="0" w:space="0" w:color="auto"/>
                            <w:right w:val="none" w:sz="0" w:space="0" w:color="auto"/>
                          </w:divBdr>
                        </w:div>
                        <w:div w:id="1599752259">
                          <w:marLeft w:val="0"/>
                          <w:marRight w:val="0"/>
                          <w:marTop w:val="0"/>
                          <w:marBottom w:val="0"/>
                          <w:divBdr>
                            <w:top w:val="none" w:sz="0" w:space="0" w:color="auto"/>
                            <w:left w:val="none" w:sz="0" w:space="0" w:color="auto"/>
                            <w:bottom w:val="none" w:sz="0" w:space="0" w:color="auto"/>
                            <w:right w:val="none" w:sz="0" w:space="0" w:color="auto"/>
                          </w:divBdr>
                        </w:div>
                      </w:divsChild>
                    </w:div>
                    <w:div w:id="1879513083">
                      <w:marLeft w:val="0"/>
                      <w:marRight w:val="0"/>
                      <w:marTop w:val="0"/>
                      <w:marBottom w:val="0"/>
                      <w:divBdr>
                        <w:top w:val="none" w:sz="0" w:space="0" w:color="auto"/>
                        <w:left w:val="none" w:sz="0" w:space="0" w:color="auto"/>
                        <w:bottom w:val="none" w:sz="0" w:space="0" w:color="auto"/>
                        <w:right w:val="none" w:sz="0" w:space="0" w:color="auto"/>
                      </w:divBdr>
                    </w:div>
                  </w:divsChild>
                </w:div>
                <w:div w:id="1918856937">
                  <w:marLeft w:val="0"/>
                  <w:marRight w:val="0"/>
                  <w:marTop w:val="0"/>
                  <w:marBottom w:val="0"/>
                  <w:divBdr>
                    <w:top w:val="none" w:sz="0" w:space="0" w:color="auto"/>
                    <w:left w:val="none" w:sz="0" w:space="0" w:color="auto"/>
                    <w:bottom w:val="none" w:sz="0" w:space="0" w:color="auto"/>
                    <w:right w:val="none" w:sz="0" w:space="0" w:color="auto"/>
                  </w:divBdr>
                  <w:divsChild>
                    <w:div w:id="904798757">
                      <w:marLeft w:val="0"/>
                      <w:marRight w:val="0"/>
                      <w:marTop w:val="0"/>
                      <w:marBottom w:val="0"/>
                      <w:divBdr>
                        <w:top w:val="none" w:sz="0" w:space="0" w:color="auto"/>
                        <w:left w:val="none" w:sz="0" w:space="0" w:color="auto"/>
                        <w:bottom w:val="none" w:sz="0" w:space="0" w:color="auto"/>
                        <w:right w:val="none" w:sz="0" w:space="0" w:color="auto"/>
                      </w:divBdr>
                    </w:div>
                  </w:divsChild>
                </w:div>
                <w:div w:id="2054117327">
                  <w:marLeft w:val="0"/>
                  <w:marRight w:val="0"/>
                  <w:marTop w:val="0"/>
                  <w:marBottom w:val="0"/>
                  <w:divBdr>
                    <w:top w:val="none" w:sz="0" w:space="0" w:color="auto"/>
                    <w:left w:val="none" w:sz="0" w:space="0" w:color="auto"/>
                    <w:bottom w:val="none" w:sz="0" w:space="0" w:color="auto"/>
                    <w:right w:val="none" w:sz="0" w:space="0" w:color="auto"/>
                  </w:divBdr>
                </w:div>
                <w:div w:id="2084834438">
                  <w:marLeft w:val="0"/>
                  <w:marRight w:val="0"/>
                  <w:marTop w:val="0"/>
                  <w:marBottom w:val="0"/>
                  <w:divBdr>
                    <w:top w:val="none" w:sz="0" w:space="0" w:color="auto"/>
                    <w:left w:val="none" w:sz="0" w:space="0" w:color="auto"/>
                    <w:bottom w:val="none" w:sz="0" w:space="0" w:color="auto"/>
                    <w:right w:val="none" w:sz="0" w:space="0" w:color="auto"/>
                  </w:divBdr>
                  <w:divsChild>
                    <w:div w:id="325283524">
                      <w:marLeft w:val="0"/>
                      <w:marRight w:val="0"/>
                      <w:marTop w:val="0"/>
                      <w:marBottom w:val="0"/>
                      <w:divBdr>
                        <w:top w:val="none" w:sz="0" w:space="0" w:color="auto"/>
                        <w:left w:val="none" w:sz="0" w:space="0" w:color="auto"/>
                        <w:bottom w:val="none" w:sz="0" w:space="0" w:color="auto"/>
                        <w:right w:val="none" w:sz="0" w:space="0" w:color="auto"/>
                      </w:divBdr>
                    </w:div>
                  </w:divsChild>
                </w:div>
                <w:div w:id="21455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2426">
          <w:marLeft w:val="0"/>
          <w:marRight w:val="0"/>
          <w:marTop w:val="0"/>
          <w:marBottom w:val="0"/>
          <w:divBdr>
            <w:top w:val="none" w:sz="0" w:space="0" w:color="auto"/>
            <w:left w:val="none" w:sz="0" w:space="0" w:color="auto"/>
            <w:bottom w:val="none" w:sz="0" w:space="0" w:color="auto"/>
            <w:right w:val="none" w:sz="0" w:space="0" w:color="auto"/>
          </w:divBdr>
        </w:div>
        <w:div w:id="1876886367">
          <w:marLeft w:val="0"/>
          <w:marRight w:val="0"/>
          <w:marTop w:val="0"/>
          <w:marBottom w:val="0"/>
          <w:divBdr>
            <w:top w:val="none" w:sz="0" w:space="0" w:color="auto"/>
            <w:left w:val="none" w:sz="0" w:space="0" w:color="auto"/>
            <w:bottom w:val="none" w:sz="0" w:space="0" w:color="auto"/>
            <w:right w:val="none" w:sz="0" w:space="0" w:color="auto"/>
          </w:divBdr>
        </w:div>
      </w:divsChild>
    </w:div>
    <w:div w:id="541787991">
      <w:bodyDiv w:val="1"/>
      <w:marLeft w:val="0"/>
      <w:marRight w:val="0"/>
      <w:marTop w:val="0"/>
      <w:marBottom w:val="0"/>
      <w:divBdr>
        <w:top w:val="none" w:sz="0" w:space="0" w:color="auto"/>
        <w:left w:val="none" w:sz="0" w:space="0" w:color="auto"/>
        <w:bottom w:val="none" w:sz="0" w:space="0" w:color="auto"/>
        <w:right w:val="none" w:sz="0" w:space="0" w:color="auto"/>
      </w:divBdr>
      <w:divsChild>
        <w:div w:id="16004066">
          <w:marLeft w:val="0"/>
          <w:marRight w:val="0"/>
          <w:marTop w:val="0"/>
          <w:marBottom w:val="0"/>
          <w:divBdr>
            <w:top w:val="none" w:sz="0" w:space="0" w:color="auto"/>
            <w:left w:val="none" w:sz="0" w:space="0" w:color="auto"/>
            <w:bottom w:val="none" w:sz="0" w:space="0" w:color="auto"/>
            <w:right w:val="none" w:sz="0" w:space="0" w:color="auto"/>
          </w:divBdr>
        </w:div>
        <w:div w:id="549877949">
          <w:marLeft w:val="0"/>
          <w:marRight w:val="0"/>
          <w:marTop w:val="0"/>
          <w:marBottom w:val="0"/>
          <w:divBdr>
            <w:top w:val="none" w:sz="0" w:space="0" w:color="auto"/>
            <w:left w:val="none" w:sz="0" w:space="0" w:color="auto"/>
            <w:bottom w:val="none" w:sz="0" w:space="0" w:color="auto"/>
            <w:right w:val="none" w:sz="0" w:space="0" w:color="auto"/>
          </w:divBdr>
        </w:div>
        <w:div w:id="554777724">
          <w:marLeft w:val="0"/>
          <w:marRight w:val="0"/>
          <w:marTop w:val="0"/>
          <w:marBottom w:val="0"/>
          <w:divBdr>
            <w:top w:val="none" w:sz="0" w:space="0" w:color="auto"/>
            <w:left w:val="none" w:sz="0" w:space="0" w:color="auto"/>
            <w:bottom w:val="none" w:sz="0" w:space="0" w:color="auto"/>
            <w:right w:val="none" w:sz="0" w:space="0" w:color="auto"/>
          </w:divBdr>
        </w:div>
        <w:div w:id="743602889">
          <w:marLeft w:val="0"/>
          <w:marRight w:val="0"/>
          <w:marTop w:val="0"/>
          <w:marBottom w:val="0"/>
          <w:divBdr>
            <w:top w:val="none" w:sz="0" w:space="0" w:color="auto"/>
            <w:left w:val="none" w:sz="0" w:space="0" w:color="auto"/>
            <w:bottom w:val="none" w:sz="0" w:space="0" w:color="auto"/>
            <w:right w:val="none" w:sz="0" w:space="0" w:color="auto"/>
          </w:divBdr>
        </w:div>
        <w:div w:id="1054541459">
          <w:marLeft w:val="0"/>
          <w:marRight w:val="0"/>
          <w:marTop w:val="0"/>
          <w:marBottom w:val="0"/>
          <w:divBdr>
            <w:top w:val="none" w:sz="0" w:space="0" w:color="auto"/>
            <w:left w:val="none" w:sz="0" w:space="0" w:color="auto"/>
            <w:bottom w:val="none" w:sz="0" w:space="0" w:color="auto"/>
            <w:right w:val="none" w:sz="0" w:space="0" w:color="auto"/>
          </w:divBdr>
        </w:div>
        <w:div w:id="1145925428">
          <w:marLeft w:val="0"/>
          <w:marRight w:val="0"/>
          <w:marTop w:val="0"/>
          <w:marBottom w:val="0"/>
          <w:divBdr>
            <w:top w:val="none" w:sz="0" w:space="0" w:color="auto"/>
            <w:left w:val="none" w:sz="0" w:space="0" w:color="auto"/>
            <w:bottom w:val="none" w:sz="0" w:space="0" w:color="auto"/>
            <w:right w:val="none" w:sz="0" w:space="0" w:color="auto"/>
          </w:divBdr>
        </w:div>
        <w:div w:id="1961496962">
          <w:marLeft w:val="0"/>
          <w:marRight w:val="0"/>
          <w:marTop w:val="0"/>
          <w:marBottom w:val="0"/>
          <w:divBdr>
            <w:top w:val="none" w:sz="0" w:space="0" w:color="auto"/>
            <w:left w:val="none" w:sz="0" w:space="0" w:color="auto"/>
            <w:bottom w:val="none" w:sz="0" w:space="0" w:color="auto"/>
            <w:right w:val="none" w:sz="0" w:space="0" w:color="auto"/>
          </w:divBdr>
        </w:div>
      </w:divsChild>
    </w:div>
    <w:div w:id="859783963">
      <w:bodyDiv w:val="1"/>
      <w:marLeft w:val="0"/>
      <w:marRight w:val="0"/>
      <w:marTop w:val="0"/>
      <w:marBottom w:val="0"/>
      <w:divBdr>
        <w:top w:val="none" w:sz="0" w:space="0" w:color="auto"/>
        <w:left w:val="none" w:sz="0" w:space="0" w:color="auto"/>
        <w:bottom w:val="none" w:sz="0" w:space="0" w:color="auto"/>
        <w:right w:val="none" w:sz="0" w:space="0" w:color="auto"/>
      </w:divBdr>
    </w:div>
    <w:div w:id="1137722397">
      <w:bodyDiv w:val="1"/>
      <w:marLeft w:val="0"/>
      <w:marRight w:val="0"/>
      <w:marTop w:val="0"/>
      <w:marBottom w:val="0"/>
      <w:divBdr>
        <w:top w:val="none" w:sz="0" w:space="0" w:color="auto"/>
        <w:left w:val="none" w:sz="0" w:space="0" w:color="auto"/>
        <w:bottom w:val="none" w:sz="0" w:space="0" w:color="auto"/>
        <w:right w:val="none" w:sz="0" w:space="0" w:color="auto"/>
      </w:divBdr>
    </w:div>
    <w:div w:id="1502045772">
      <w:bodyDiv w:val="1"/>
      <w:marLeft w:val="0"/>
      <w:marRight w:val="0"/>
      <w:marTop w:val="0"/>
      <w:marBottom w:val="0"/>
      <w:divBdr>
        <w:top w:val="none" w:sz="0" w:space="0" w:color="auto"/>
        <w:left w:val="none" w:sz="0" w:space="0" w:color="auto"/>
        <w:bottom w:val="none" w:sz="0" w:space="0" w:color="auto"/>
        <w:right w:val="none" w:sz="0" w:space="0" w:color="auto"/>
      </w:divBdr>
      <w:divsChild>
        <w:div w:id="1214656464">
          <w:marLeft w:val="0"/>
          <w:marRight w:val="0"/>
          <w:marTop w:val="0"/>
          <w:marBottom w:val="0"/>
          <w:divBdr>
            <w:top w:val="none" w:sz="0" w:space="0" w:color="auto"/>
            <w:left w:val="none" w:sz="0" w:space="0" w:color="auto"/>
            <w:bottom w:val="none" w:sz="0" w:space="0" w:color="auto"/>
            <w:right w:val="none" w:sz="0" w:space="0" w:color="auto"/>
          </w:divBdr>
          <w:divsChild>
            <w:div w:id="12040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3230">
      <w:bodyDiv w:val="1"/>
      <w:marLeft w:val="0"/>
      <w:marRight w:val="0"/>
      <w:marTop w:val="0"/>
      <w:marBottom w:val="0"/>
      <w:divBdr>
        <w:top w:val="none" w:sz="0" w:space="0" w:color="auto"/>
        <w:left w:val="none" w:sz="0" w:space="0" w:color="auto"/>
        <w:bottom w:val="none" w:sz="0" w:space="0" w:color="auto"/>
        <w:right w:val="none" w:sz="0" w:space="0" w:color="auto"/>
      </w:divBdr>
      <w:divsChild>
        <w:div w:id="148525067">
          <w:marLeft w:val="0"/>
          <w:marRight w:val="0"/>
          <w:marTop w:val="0"/>
          <w:marBottom w:val="0"/>
          <w:divBdr>
            <w:top w:val="none" w:sz="0" w:space="0" w:color="auto"/>
            <w:left w:val="none" w:sz="0" w:space="0" w:color="auto"/>
            <w:bottom w:val="none" w:sz="0" w:space="0" w:color="auto"/>
            <w:right w:val="none" w:sz="0" w:space="0" w:color="auto"/>
          </w:divBdr>
          <w:divsChild>
            <w:div w:id="10908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1275">
      <w:bodyDiv w:val="1"/>
      <w:marLeft w:val="0"/>
      <w:marRight w:val="0"/>
      <w:marTop w:val="0"/>
      <w:marBottom w:val="0"/>
      <w:divBdr>
        <w:top w:val="none" w:sz="0" w:space="0" w:color="auto"/>
        <w:left w:val="none" w:sz="0" w:space="0" w:color="auto"/>
        <w:bottom w:val="none" w:sz="0" w:space="0" w:color="auto"/>
        <w:right w:val="none" w:sz="0" w:space="0" w:color="auto"/>
      </w:divBdr>
    </w:div>
    <w:div w:id="1835486679">
      <w:bodyDiv w:val="1"/>
      <w:marLeft w:val="0"/>
      <w:marRight w:val="0"/>
      <w:marTop w:val="0"/>
      <w:marBottom w:val="0"/>
      <w:divBdr>
        <w:top w:val="none" w:sz="0" w:space="0" w:color="auto"/>
        <w:left w:val="none" w:sz="0" w:space="0" w:color="auto"/>
        <w:bottom w:val="none" w:sz="0" w:space="0" w:color="auto"/>
        <w:right w:val="none" w:sz="0" w:space="0" w:color="auto"/>
      </w:divBdr>
    </w:div>
    <w:div w:id="213447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emf"/><Relationship Id="rId58" Type="http://schemas.openxmlformats.org/officeDocument/2006/relationships/image" Target="cid:image002.png@01CFEF75.4FEB8180" TargetMode="External"/><Relationship Id="rId5" Type="http://schemas.openxmlformats.org/officeDocument/2006/relationships/numbering" Target="numbering.xml"/><Relationship Id="rId61" Type="http://schemas.openxmlformats.org/officeDocument/2006/relationships/footer" Target="footer6.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www.microsoft.com/en-us/download/details.aspx?id=40779"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cid:image001.png@01CFEF75.4FEB8180" TargetMode="External"/><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oleObject" Target="embeddings/oleObject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oleObject" Target="embeddings/oleObject1.bin"/><Relationship Id="rId60" Type="http://schemas.openxmlformats.org/officeDocument/2006/relationships/image" Target="cid:image003.png@01CFEF76.127E24F0"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doModic\Downloads\Specifikacije%20P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9A9A6CD9ED71C4C91A8ED296EC1C83B" ma:contentTypeVersion="1" ma:contentTypeDescription="Ustvari nov dokument." ma:contentTypeScope="" ma:versionID="22d098cc392bf36eea00b3059bd299ba">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177A45-15EC-402E-9ACC-882682CD93ED}">
  <ds:schemaRefs>
    <ds:schemaRef ds:uri="http://schemas.openxmlformats.org/officeDocument/2006/bibliography"/>
  </ds:schemaRefs>
</ds:datastoreItem>
</file>

<file path=customXml/itemProps2.xml><?xml version="1.0" encoding="utf-8"?>
<ds:datastoreItem xmlns:ds="http://schemas.openxmlformats.org/officeDocument/2006/customXml" ds:itemID="{71B3B7EA-5ADF-4EBF-A3ED-3AF754B5F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62ECC0B-80EF-427E-8CE6-964C49E4FC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8D59F0-510A-4C61-9CCD-D54D806F34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Specifikacije PU.dotx</Template>
  <TotalTime>10927</TotalTime>
  <Pages>1</Pages>
  <Words>46190</Words>
  <Characters>263285</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Specifikacije PU</vt:lpstr>
    </vt:vector>
  </TitlesOfParts>
  <Company/>
  <LinksUpToDate>false</LinksUpToDate>
  <CharactersWithSpaces>308858</CharactersWithSpaces>
  <SharedDoc>false</SharedDoc>
  <HLinks>
    <vt:vector size="624" baseType="variant">
      <vt:variant>
        <vt:i4>1966142</vt:i4>
      </vt:variant>
      <vt:variant>
        <vt:i4>602</vt:i4>
      </vt:variant>
      <vt:variant>
        <vt:i4>0</vt:i4>
      </vt:variant>
      <vt:variant>
        <vt:i4>5</vt:i4>
      </vt:variant>
      <vt:variant>
        <vt:lpwstr/>
      </vt:variant>
      <vt:variant>
        <vt:lpwstr>_Toc420426890</vt:lpwstr>
      </vt:variant>
      <vt:variant>
        <vt:i4>2031678</vt:i4>
      </vt:variant>
      <vt:variant>
        <vt:i4>596</vt:i4>
      </vt:variant>
      <vt:variant>
        <vt:i4>0</vt:i4>
      </vt:variant>
      <vt:variant>
        <vt:i4>5</vt:i4>
      </vt:variant>
      <vt:variant>
        <vt:lpwstr/>
      </vt:variant>
      <vt:variant>
        <vt:lpwstr>_Toc420426889</vt:lpwstr>
      </vt:variant>
      <vt:variant>
        <vt:i4>2031678</vt:i4>
      </vt:variant>
      <vt:variant>
        <vt:i4>590</vt:i4>
      </vt:variant>
      <vt:variant>
        <vt:i4>0</vt:i4>
      </vt:variant>
      <vt:variant>
        <vt:i4>5</vt:i4>
      </vt:variant>
      <vt:variant>
        <vt:lpwstr/>
      </vt:variant>
      <vt:variant>
        <vt:lpwstr>_Toc420426888</vt:lpwstr>
      </vt:variant>
      <vt:variant>
        <vt:i4>2031678</vt:i4>
      </vt:variant>
      <vt:variant>
        <vt:i4>584</vt:i4>
      </vt:variant>
      <vt:variant>
        <vt:i4>0</vt:i4>
      </vt:variant>
      <vt:variant>
        <vt:i4>5</vt:i4>
      </vt:variant>
      <vt:variant>
        <vt:lpwstr/>
      </vt:variant>
      <vt:variant>
        <vt:lpwstr>_Toc420426887</vt:lpwstr>
      </vt:variant>
      <vt:variant>
        <vt:i4>2031678</vt:i4>
      </vt:variant>
      <vt:variant>
        <vt:i4>578</vt:i4>
      </vt:variant>
      <vt:variant>
        <vt:i4>0</vt:i4>
      </vt:variant>
      <vt:variant>
        <vt:i4>5</vt:i4>
      </vt:variant>
      <vt:variant>
        <vt:lpwstr/>
      </vt:variant>
      <vt:variant>
        <vt:lpwstr>_Toc420426886</vt:lpwstr>
      </vt:variant>
      <vt:variant>
        <vt:i4>2031678</vt:i4>
      </vt:variant>
      <vt:variant>
        <vt:i4>572</vt:i4>
      </vt:variant>
      <vt:variant>
        <vt:i4>0</vt:i4>
      </vt:variant>
      <vt:variant>
        <vt:i4>5</vt:i4>
      </vt:variant>
      <vt:variant>
        <vt:lpwstr/>
      </vt:variant>
      <vt:variant>
        <vt:lpwstr>_Toc420426885</vt:lpwstr>
      </vt:variant>
      <vt:variant>
        <vt:i4>2031678</vt:i4>
      </vt:variant>
      <vt:variant>
        <vt:i4>566</vt:i4>
      </vt:variant>
      <vt:variant>
        <vt:i4>0</vt:i4>
      </vt:variant>
      <vt:variant>
        <vt:i4>5</vt:i4>
      </vt:variant>
      <vt:variant>
        <vt:lpwstr/>
      </vt:variant>
      <vt:variant>
        <vt:lpwstr>_Toc420426884</vt:lpwstr>
      </vt:variant>
      <vt:variant>
        <vt:i4>2031678</vt:i4>
      </vt:variant>
      <vt:variant>
        <vt:i4>560</vt:i4>
      </vt:variant>
      <vt:variant>
        <vt:i4>0</vt:i4>
      </vt:variant>
      <vt:variant>
        <vt:i4>5</vt:i4>
      </vt:variant>
      <vt:variant>
        <vt:lpwstr/>
      </vt:variant>
      <vt:variant>
        <vt:lpwstr>_Toc420426883</vt:lpwstr>
      </vt:variant>
      <vt:variant>
        <vt:i4>2031678</vt:i4>
      </vt:variant>
      <vt:variant>
        <vt:i4>554</vt:i4>
      </vt:variant>
      <vt:variant>
        <vt:i4>0</vt:i4>
      </vt:variant>
      <vt:variant>
        <vt:i4>5</vt:i4>
      </vt:variant>
      <vt:variant>
        <vt:lpwstr/>
      </vt:variant>
      <vt:variant>
        <vt:lpwstr>_Toc420426882</vt:lpwstr>
      </vt:variant>
      <vt:variant>
        <vt:i4>2031678</vt:i4>
      </vt:variant>
      <vt:variant>
        <vt:i4>548</vt:i4>
      </vt:variant>
      <vt:variant>
        <vt:i4>0</vt:i4>
      </vt:variant>
      <vt:variant>
        <vt:i4>5</vt:i4>
      </vt:variant>
      <vt:variant>
        <vt:lpwstr/>
      </vt:variant>
      <vt:variant>
        <vt:lpwstr>_Toc420426881</vt:lpwstr>
      </vt:variant>
      <vt:variant>
        <vt:i4>2031678</vt:i4>
      </vt:variant>
      <vt:variant>
        <vt:i4>542</vt:i4>
      </vt:variant>
      <vt:variant>
        <vt:i4>0</vt:i4>
      </vt:variant>
      <vt:variant>
        <vt:i4>5</vt:i4>
      </vt:variant>
      <vt:variant>
        <vt:lpwstr/>
      </vt:variant>
      <vt:variant>
        <vt:lpwstr>_Toc420426880</vt:lpwstr>
      </vt:variant>
      <vt:variant>
        <vt:i4>1048638</vt:i4>
      </vt:variant>
      <vt:variant>
        <vt:i4>536</vt:i4>
      </vt:variant>
      <vt:variant>
        <vt:i4>0</vt:i4>
      </vt:variant>
      <vt:variant>
        <vt:i4>5</vt:i4>
      </vt:variant>
      <vt:variant>
        <vt:lpwstr/>
      </vt:variant>
      <vt:variant>
        <vt:lpwstr>_Toc420426879</vt:lpwstr>
      </vt:variant>
      <vt:variant>
        <vt:i4>1048638</vt:i4>
      </vt:variant>
      <vt:variant>
        <vt:i4>530</vt:i4>
      </vt:variant>
      <vt:variant>
        <vt:i4>0</vt:i4>
      </vt:variant>
      <vt:variant>
        <vt:i4>5</vt:i4>
      </vt:variant>
      <vt:variant>
        <vt:lpwstr/>
      </vt:variant>
      <vt:variant>
        <vt:lpwstr>_Toc420426878</vt:lpwstr>
      </vt:variant>
      <vt:variant>
        <vt:i4>1048638</vt:i4>
      </vt:variant>
      <vt:variant>
        <vt:i4>524</vt:i4>
      </vt:variant>
      <vt:variant>
        <vt:i4>0</vt:i4>
      </vt:variant>
      <vt:variant>
        <vt:i4>5</vt:i4>
      </vt:variant>
      <vt:variant>
        <vt:lpwstr/>
      </vt:variant>
      <vt:variant>
        <vt:lpwstr>_Toc420426877</vt:lpwstr>
      </vt:variant>
      <vt:variant>
        <vt:i4>1048638</vt:i4>
      </vt:variant>
      <vt:variant>
        <vt:i4>518</vt:i4>
      </vt:variant>
      <vt:variant>
        <vt:i4>0</vt:i4>
      </vt:variant>
      <vt:variant>
        <vt:i4>5</vt:i4>
      </vt:variant>
      <vt:variant>
        <vt:lpwstr/>
      </vt:variant>
      <vt:variant>
        <vt:lpwstr>_Toc420426876</vt:lpwstr>
      </vt:variant>
      <vt:variant>
        <vt:i4>1048638</vt:i4>
      </vt:variant>
      <vt:variant>
        <vt:i4>512</vt:i4>
      </vt:variant>
      <vt:variant>
        <vt:i4>0</vt:i4>
      </vt:variant>
      <vt:variant>
        <vt:i4>5</vt:i4>
      </vt:variant>
      <vt:variant>
        <vt:lpwstr/>
      </vt:variant>
      <vt:variant>
        <vt:lpwstr>_Toc420426875</vt:lpwstr>
      </vt:variant>
      <vt:variant>
        <vt:i4>1048638</vt:i4>
      </vt:variant>
      <vt:variant>
        <vt:i4>506</vt:i4>
      </vt:variant>
      <vt:variant>
        <vt:i4>0</vt:i4>
      </vt:variant>
      <vt:variant>
        <vt:i4>5</vt:i4>
      </vt:variant>
      <vt:variant>
        <vt:lpwstr/>
      </vt:variant>
      <vt:variant>
        <vt:lpwstr>_Toc420426874</vt:lpwstr>
      </vt:variant>
      <vt:variant>
        <vt:i4>1048638</vt:i4>
      </vt:variant>
      <vt:variant>
        <vt:i4>500</vt:i4>
      </vt:variant>
      <vt:variant>
        <vt:i4>0</vt:i4>
      </vt:variant>
      <vt:variant>
        <vt:i4>5</vt:i4>
      </vt:variant>
      <vt:variant>
        <vt:lpwstr/>
      </vt:variant>
      <vt:variant>
        <vt:lpwstr>_Toc420426873</vt:lpwstr>
      </vt:variant>
      <vt:variant>
        <vt:i4>1048638</vt:i4>
      </vt:variant>
      <vt:variant>
        <vt:i4>494</vt:i4>
      </vt:variant>
      <vt:variant>
        <vt:i4>0</vt:i4>
      </vt:variant>
      <vt:variant>
        <vt:i4>5</vt:i4>
      </vt:variant>
      <vt:variant>
        <vt:lpwstr/>
      </vt:variant>
      <vt:variant>
        <vt:lpwstr>_Toc420426872</vt:lpwstr>
      </vt:variant>
      <vt:variant>
        <vt:i4>1048638</vt:i4>
      </vt:variant>
      <vt:variant>
        <vt:i4>488</vt:i4>
      </vt:variant>
      <vt:variant>
        <vt:i4>0</vt:i4>
      </vt:variant>
      <vt:variant>
        <vt:i4>5</vt:i4>
      </vt:variant>
      <vt:variant>
        <vt:lpwstr/>
      </vt:variant>
      <vt:variant>
        <vt:lpwstr>_Toc420426871</vt:lpwstr>
      </vt:variant>
      <vt:variant>
        <vt:i4>1048638</vt:i4>
      </vt:variant>
      <vt:variant>
        <vt:i4>482</vt:i4>
      </vt:variant>
      <vt:variant>
        <vt:i4>0</vt:i4>
      </vt:variant>
      <vt:variant>
        <vt:i4>5</vt:i4>
      </vt:variant>
      <vt:variant>
        <vt:lpwstr/>
      </vt:variant>
      <vt:variant>
        <vt:lpwstr>_Toc420426870</vt:lpwstr>
      </vt:variant>
      <vt:variant>
        <vt:i4>1114174</vt:i4>
      </vt:variant>
      <vt:variant>
        <vt:i4>476</vt:i4>
      </vt:variant>
      <vt:variant>
        <vt:i4>0</vt:i4>
      </vt:variant>
      <vt:variant>
        <vt:i4>5</vt:i4>
      </vt:variant>
      <vt:variant>
        <vt:lpwstr/>
      </vt:variant>
      <vt:variant>
        <vt:lpwstr>_Toc420426869</vt:lpwstr>
      </vt:variant>
      <vt:variant>
        <vt:i4>1114174</vt:i4>
      </vt:variant>
      <vt:variant>
        <vt:i4>470</vt:i4>
      </vt:variant>
      <vt:variant>
        <vt:i4>0</vt:i4>
      </vt:variant>
      <vt:variant>
        <vt:i4>5</vt:i4>
      </vt:variant>
      <vt:variant>
        <vt:lpwstr/>
      </vt:variant>
      <vt:variant>
        <vt:lpwstr>_Toc420426868</vt:lpwstr>
      </vt:variant>
      <vt:variant>
        <vt:i4>1114174</vt:i4>
      </vt:variant>
      <vt:variant>
        <vt:i4>464</vt:i4>
      </vt:variant>
      <vt:variant>
        <vt:i4>0</vt:i4>
      </vt:variant>
      <vt:variant>
        <vt:i4>5</vt:i4>
      </vt:variant>
      <vt:variant>
        <vt:lpwstr/>
      </vt:variant>
      <vt:variant>
        <vt:lpwstr>_Toc420426867</vt:lpwstr>
      </vt:variant>
      <vt:variant>
        <vt:i4>1114174</vt:i4>
      </vt:variant>
      <vt:variant>
        <vt:i4>458</vt:i4>
      </vt:variant>
      <vt:variant>
        <vt:i4>0</vt:i4>
      </vt:variant>
      <vt:variant>
        <vt:i4>5</vt:i4>
      </vt:variant>
      <vt:variant>
        <vt:lpwstr/>
      </vt:variant>
      <vt:variant>
        <vt:lpwstr>_Toc420426866</vt:lpwstr>
      </vt:variant>
      <vt:variant>
        <vt:i4>1114174</vt:i4>
      </vt:variant>
      <vt:variant>
        <vt:i4>452</vt:i4>
      </vt:variant>
      <vt:variant>
        <vt:i4>0</vt:i4>
      </vt:variant>
      <vt:variant>
        <vt:i4>5</vt:i4>
      </vt:variant>
      <vt:variant>
        <vt:lpwstr/>
      </vt:variant>
      <vt:variant>
        <vt:lpwstr>_Toc420426865</vt:lpwstr>
      </vt:variant>
      <vt:variant>
        <vt:i4>1114174</vt:i4>
      </vt:variant>
      <vt:variant>
        <vt:i4>446</vt:i4>
      </vt:variant>
      <vt:variant>
        <vt:i4>0</vt:i4>
      </vt:variant>
      <vt:variant>
        <vt:i4>5</vt:i4>
      </vt:variant>
      <vt:variant>
        <vt:lpwstr/>
      </vt:variant>
      <vt:variant>
        <vt:lpwstr>_Toc420426864</vt:lpwstr>
      </vt:variant>
      <vt:variant>
        <vt:i4>1114174</vt:i4>
      </vt:variant>
      <vt:variant>
        <vt:i4>440</vt:i4>
      </vt:variant>
      <vt:variant>
        <vt:i4>0</vt:i4>
      </vt:variant>
      <vt:variant>
        <vt:i4>5</vt:i4>
      </vt:variant>
      <vt:variant>
        <vt:lpwstr/>
      </vt:variant>
      <vt:variant>
        <vt:lpwstr>_Toc420426863</vt:lpwstr>
      </vt:variant>
      <vt:variant>
        <vt:i4>1114174</vt:i4>
      </vt:variant>
      <vt:variant>
        <vt:i4>434</vt:i4>
      </vt:variant>
      <vt:variant>
        <vt:i4>0</vt:i4>
      </vt:variant>
      <vt:variant>
        <vt:i4>5</vt:i4>
      </vt:variant>
      <vt:variant>
        <vt:lpwstr/>
      </vt:variant>
      <vt:variant>
        <vt:lpwstr>_Toc420426862</vt:lpwstr>
      </vt:variant>
      <vt:variant>
        <vt:i4>1114174</vt:i4>
      </vt:variant>
      <vt:variant>
        <vt:i4>428</vt:i4>
      </vt:variant>
      <vt:variant>
        <vt:i4>0</vt:i4>
      </vt:variant>
      <vt:variant>
        <vt:i4>5</vt:i4>
      </vt:variant>
      <vt:variant>
        <vt:lpwstr/>
      </vt:variant>
      <vt:variant>
        <vt:lpwstr>_Toc420426861</vt:lpwstr>
      </vt:variant>
      <vt:variant>
        <vt:i4>1114174</vt:i4>
      </vt:variant>
      <vt:variant>
        <vt:i4>422</vt:i4>
      </vt:variant>
      <vt:variant>
        <vt:i4>0</vt:i4>
      </vt:variant>
      <vt:variant>
        <vt:i4>5</vt:i4>
      </vt:variant>
      <vt:variant>
        <vt:lpwstr/>
      </vt:variant>
      <vt:variant>
        <vt:lpwstr>_Toc420426860</vt:lpwstr>
      </vt:variant>
      <vt:variant>
        <vt:i4>1179710</vt:i4>
      </vt:variant>
      <vt:variant>
        <vt:i4>416</vt:i4>
      </vt:variant>
      <vt:variant>
        <vt:i4>0</vt:i4>
      </vt:variant>
      <vt:variant>
        <vt:i4>5</vt:i4>
      </vt:variant>
      <vt:variant>
        <vt:lpwstr/>
      </vt:variant>
      <vt:variant>
        <vt:lpwstr>_Toc420426859</vt:lpwstr>
      </vt:variant>
      <vt:variant>
        <vt:i4>1179710</vt:i4>
      </vt:variant>
      <vt:variant>
        <vt:i4>410</vt:i4>
      </vt:variant>
      <vt:variant>
        <vt:i4>0</vt:i4>
      </vt:variant>
      <vt:variant>
        <vt:i4>5</vt:i4>
      </vt:variant>
      <vt:variant>
        <vt:lpwstr/>
      </vt:variant>
      <vt:variant>
        <vt:lpwstr>_Toc420426858</vt:lpwstr>
      </vt:variant>
      <vt:variant>
        <vt:i4>1179710</vt:i4>
      </vt:variant>
      <vt:variant>
        <vt:i4>404</vt:i4>
      </vt:variant>
      <vt:variant>
        <vt:i4>0</vt:i4>
      </vt:variant>
      <vt:variant>
        <vt:i4>5</vt:i4>
      </vt:variant>
      <vt:variant>
        <vt:lpwstr/>
      </vt:variant>
      <vt:variant>
        <vt:lpwstr>_Toc420426857</vt:lpwstr>
      </vt:variant>
      <vt:variant>
        <vt:i4>1179710</vt:i4>
      </vt:variant>
      <vt:variant>
        <vt:i4>398</vt:i4>
      </vt:variant>
      <vt:variant>
        <vt:i4>0</vt:i4>
      </vt:variant>
      <vt:variant>
        <vt:i4>5</vt:i4>
      </vt:variant>
      <vt:variant>
        <vt:lpwstr/>
      </vt:variant>
      <vt:variant>
        <vt:lpwstr>_Toc420426856</vt:lpwstr>
      </vt:variant>
      <vt:variant>
        <vt:i4>1179710</vt:i4>
      </vt:variant>
      <vt:variant>
        <vt:i4>392</vt:i4>
      </vt:variant>
      <vt:variant>
        <vt:i4>0</vt:i4>
      </vt:variant>
      <vt:variant>
        <vt:i4>5</vt:i4>
      </vt:variant>
      <vt:variant>
        <vt:lpwstr/>
      </vt:variant>
      <vt:variant>
        <vt:lpwstr>_Toc420426855</vt:lpwstr>
      </vt:variant>
      <vt:variant>
        <vt:i4>1179710</vt:i4>
      </vt:variant>
      <vt:variant>
        <vt:i4>386</vt:i4>
      </vt:variant>
      <vt:variant>
        <vt:i4>0</vt:i4>
      </vt:variant>
      <vt:variant>
        <vt:i4>5</vt:i4>
      </vt:variant>
      <vt:variant>
        <vt:lpwstr/>
      </vt:variant>
      <vt:variant>
        <vt:lpwstr>_Toc420426854</vt:lpwstr>
      </vt:variant>
      <vt:variant>
        <vt:i4>1179710</vt:i4>
      </vt:variant>
      <vt:variant>
        <vt:i4>380</vt:i4>
      </vt:variant>
      <vt:variant>
        <vt:i4>0</vt:i4>
      </vt:variant>
      <vt:variant>
        <vt:i4>5</vt:i4>
      </vt:variant>
      <vt:variant>
        <vt:lpwstr/>
      </vt:variant>
      <vt:variant>
        <vt:lpwstr>_Toc420426853</vt:lpwstr>
      </vt:variant>
      <vt:variant>
        <vt:i4>1179710</vt:i4>
      </vt:variant>
      <vt:variant>
        <vt:i4>374</vt:i4>
      </vt:variant>
      <vt:variant>
        <vt:i4>0</vt:i4>
      </vt:variant>
      <vt:variant>
        <vt:i4>5</vt:i4>
      </vt:variant>
      <vt:variant>
        <vt:lpwstr/>
      </vt:variant>
      <vt:variant>
        <vt:lpwstr>_Toc420426852</vt:lpwstr>
      </vt:variant>
      <vt:variant>
        <vt:i4>1179710</vt:i4>
      </vt:variant>
      <vt:variant>
        <vt:i4>368</vt:i4>
      </vt:variant>
      <vt:variant>
        <vt:i4>0</vt:i4>
      </vt:variant>
      <vt:variant>
        <vt:i4>5</vt:i4>
      </vt:variant>
      <vt:variant>
        <vt:lpwstr/>
      </vt:variant>
      <vt:variant>
        <vt:lpwstr>_Toc420426851</vt:lpwstr>
      </vt:variant>
      <vt:variant>
        <vt:i4>1179710</vt:i4>
      </vt:variant>
      <vt:variant>
        <vt:i4>362</vt:i4>
      </vt:variant>
      <vt:variant>
        <vt:i4>0</vt:i4>
      </vt:variant>
      <vt:variant>
        <vt:i4>5</vt:i4>
      </vt:variant>
      <vt:variant>
        <vt:lpwstr/>
      </vt:variant>
      <vt:variant>
        <vt:lpwstr>_Toc420426850</vt:lpwstr>
      </vt:variant>
      <vt:variant>
        <vt:i4>1245246</vt:i4>
      </vt:variant>
      <vt:variant>
        <vt:i4>356</vt:i4>
      </vt:variant>
      <vt:variant>
        <vt:i4>0</vt:i4>
      </vt:variant>
      <vt:variant>
        <vt:i4>5</vt:i4>
      </vt:variant>
      <vt:variant>
        <vt:lpwstr/>
      </vt:variant>
      <vt:variant>
        <vt:lpwstr>_Toc420426849</vt:lpwstr>
      </vt:variant>
      <vt:variant>
        <vt:i4>1245246</vt:i4>
      </vt:variant>
      <vt:variant>
        <vt:i4>350</vt:i4>
      </vt:variant>
      <vt:variant>
        <vt:i4>0</vt:i4>
      </vt:variant>
      <vt:variant>
        <vt:i4>5</vt:i4>
      </vt:variant>
      <vt:variant>
        <vt:lpwstr/>
      </vt:variant>
      <vt:variant>
        <vt:lpwstr>_Toc420426848</vt:lpwstr>
      </vt:variant>
      <vt:variant>
        <vt:i4>1245246</vt:i4>
      </vt:variant>
      <vt:variant>
        <vt:i4>344</vt:i4>
      </vt:variant>
      <vt:variant>
        <vt:i4>0</vt:i4>
      </vt:variant>
      <vt:variant>
        <vt:i4>5</vt:i4>
      </vt:variant>
      <vt:variant>
        <vt:lpwstr/>
      </vt:variant>
      <vt:variant>
        <vt:lpwstr>_Toc420426847</vt:lpwstr>
      </vt:variant>
      <vt:variant>
        <vt:i4>1245246</vt:i4>
      </vt:variant>
      <vt:variant>
        <vt:i4>338</vt:i4>
      </vt:variant>
      <vt:variant>
        <vt:i4>0</vt:i4>
      </vt:variant>
      <vt:variant>
        <vt:i4>5</vt:i4>
      </vt:variant>
      <vt:variant>
        <vt:lpwstr/>
      </vt:variant>
      <vt:variant>
        <vt:lpwstr>_Toc420426846</vt:lpwstr>
      </vt:variant>
      <vt:variant>
        <vt:i4>1245246</vt:i4>
      </vt:variant>
      <vt:variant>
        <vt:i4>332</vt:i4>
      </vt:variant>
      <vt:variant>
        <vt:i4>0</vt:i4>
      </vt:variant>
      <vt:variant>
        <vt:i4>5</vt:i4>
      </vt:variant>
      <vt:variant>
        <vt:lpwstr/>
      </vt:variant>
      <vt:variant>
        <vt:lpwstr>_Toc420426845</vt:lpwstr>
      </vt:variant>
      <vt:variant>
        <vt:i4>1245246</vt:i4>
      </vt:variant>
      <vt:variant>
        <vt:i4>326</vt:i4>
      </vt:variant>
      <vt:variant>
        <vt:i4>0</vt:i4>
      </vt:variant>
      <vt:variant>
        <vt:i4>5</vt:i4>
      </vt:variant>
      <vt:variant>
        <vt:lpwstr/>
      </vt:variant>
      <vt:variant>
        <vt:lpwstr>_Toc420426844</vt:lpwstr>
      </vt:variant>
      <vt:variant>
        <vt:i4>1245246</vt:i4>
      </vt:variant>
      <vt:variant>
        <vt:i4>320</vt:i4>
      </vt:variant>
      <vt:variant>
        <vt:i4>0</vt:i4>
      </vt:variant>
      <vt:variant>
        <vt:i4>5</vt:i4>
      </vt:variant>
      <vt:variant>
        <vt:lpwstr/>
      </vt:variant>
      <vt:variant>
        <vt:lpwstr>_Toc420426843</vt:lpwstr>
      </vt:variant>
      <vt:variant>
        <vt:i4>1245246</vt:i4>
      </vt:variant>
      <vt:variant>
        <vt:i4>314</vt:i4>
      </vt:variant>
      <vt:variant>
        <vt:i4>0</vt:i4>
      </vt:variant>
      <vt:variant>
        <vt:i4>5</vt:i4>
      </vt:variant>
      <vt:variant>
        <vt:lpwstr/>
      </vt:variant>
      <vt:variant>
        <vt:lpwstr>_Toc420426842</vt:lpwstr>
      </vt:variant>
      <vt:variant>
        <vt:i4>1245246</vt:i4>
      </vt:variant>
      <vt:variant>
        <vt:i4>308</vt:i4>
      </vt:variant>
      <vt:variant>
        <vt:i4>0</vt:i4>
      </vt:variant>
      <vt:variant>
        <vt:i4>5</vt:i4>
      </vt:variant>
      <vt:variant>
        <vt:lpwstr/>
      </vt:variant>
      <vt:variant>
        <vt:lpwstr>_Toc420426841</vt:lpwstr>
      </vt:variant>
      <vt:variant>
        <vt:i4>1245246</vt:i4>
      </vt:variant>
      <vt:variant>
        <vt:i4>302</vt:i4>
      </vt:variant>
      <vt:variant>
        <vt:i4>0</vt:i4>
      </vt:variant>
      <vt:variant>
        <vt:i4>5</vt:i4>
      </vt:variant>
      <vt:variant>
        <vt:lpwstr/>
      </vt:variant>
      <vt:variant>
        <vt:lpwstr>_Toc420426840</vt:lpwstr>
      </vt:variant>
      <vt:variant>
        <vt:i4>1310782</vt:i4>
      </vt:variant>
      <vt:variant>
        <vt:i4>296</vt:i4>
      </vt:variant>
      <vt:variant>
        <vt:i4>0</vt:i4>
      </vt:variant>
      <vt:variant>
        <vt:i4>5</vt:i4>
      </vt:variant>
      <vt:variant>
        <vt:lpwstr/>
      </vt:variant>
      <vt:variant>
        <vt:lpwstr>_Toc420426839</vt:lpwstr>
      </vt:variant>
      <vt:variant>
        <vt:i4>1310782</vt:i4>
      </vt:variant>
      <vt:variant>
        <vt:i4>290</vt:i4>
      </vt:variant>
      <vt:variant>
        <vt:i4>0</vt:i4>
      </vt:variant>
      <vt:variant>
        <vt:i4>5</vt:i4>
      </vt:variant>
      <vt:variant>
        <vt:lpwstr/>
      </vt:variant>
      <vt:variant>
        <vt:lpwstr>_Toc420426838</vt:lpwstr>
      </vt:variant>
      <vt:variant>
        <vt:i4>1310782</vt:i4>
      </vt:variant>
      <vt:variant>
        <vt:i4>284</vt:i4>
      </vt:variant>
      <vt:variant>
        <vt:i4>0</vt:i4>
      </vt:variant>
      <vt:variant>
        <vt:i4>5</vt:i4>
      </vt:variant>
      <vt:variant>
        <vt:lpwstr/>
      </vt:variant>
      <vt:variant>
        <vt:lpwstr>_Toc420426837</vt:lpwstr>
      </vt:variant>
      <vt:variant>
        <vt:i4>1310782</vt:i4>
      </vt:variant>
      <vt:variant>
        <vt:i4>278</vt:i4>
      </vt:variant>
      <vt:variant>
        <vt:i4>0</vt:i4>
      </vt:variant>
      <vt:variant>
        <vt:i4>5</vt:i4>
      </vt:variant>
      <vt:variant>
        <vt:lpwstr/>
      </vt:variant>
      <vt:variant>
        <vt:lpwstr>_Toc420426836</vt:lpwstr>
      </vt:variant>
      <vt:variant>
        <vt:i4>1310782</vt:i4>
      </vt:variant>
      <vt:variant>
        <vt:i4>272</vt:i4>
      </vt:variant>
      <vt:variant>
        <vt:i4>0</vt:i4>
      </vt:variant>
      <vt:variant>
        <vt:i4>5</vt:i4>
      </vt:variant>
      <vt:variant>
        <vt:lpwstr/>
      </vt:variant>
      <vt:variant>
        <vt:lpwstr>_Toc420426835</vt:lpwstr>
      </vt:variant>
      <vt:variant>
        <vt:i4>1310782</vt:i4>
      </vt:variant>
      <vt:variant>
        <vt:i4>266</vt:i4>
      </vt:variant>
      <vt:variant>
        <vt:i4>0</vt:i4>
      </vt:variant>
      <vt:variant>
        <vt:i4>5</vt:i4>
      </vt:variant>
      <vt:variant>
        <vt:lpwstr/>
      </vt:variant>
      <vt:variant>
        <vt:lpwstr>_Toc420426834</vt:lpwstr>
      </vt:variant>
      <vt:variant>
        <vt:i4>1310782</vt:i4>
      </vt:variant>
      <vt:variant>
        <vt:i4>260</vt:i4>
      </vt:variant>
      <vt:variant>
        <vt:i4>0</vt:i4>
      </vt:variant>
      <vt:variant>
        <vt:i4>5</vt:i4>
      </vt:variant>
      <vt:variant>
        <vt:lpwstr/>
      </vt:variant>
      <vt:variant>
        <vt:lpwstr>_Toc420426833</vt:lpwstr>
      </vt:variant>
      <vt:variant>
        <vt:i4>1310782</vt:i4>
      </vt:variant>
      <vt:variant>
        <vt:i4>254</vt:i4>
      </vt:variant>
      <vt:variant>
        <vt:i4>0</vt:i4>
      </vt:variant>
      <vt:variant>
        <vt:i4>5</vt:i4>
      </vt:variant>
      <vt:variant>
        <vt:lpwstr/>
      </vt:variant>
      <vt:variant>
        <vt:lpwstr>_Toc420426832</vt:lpwstr>
      </vt:variant>
      <vt:variant>
        <vt:i4>1310782</vt:i4>
      </vt:variant>
      <vt:variant>
        <vt:i4>248</vt:i4>
      </vt:variant>
      <vt:variant>
        <vt:i4>0</vt:i4>
      </vt:variant>
      <vt:variant>
        <vt:i4>5</vt:i4>
      </vt:variant>
      <vt:variant>
        <vt:lpwstr/>
      </vt:variant>
      <vt:variant>
        <vt:lpwstr>_Toc420426831</vt:lpwstr>
      </vt:variant>
      <vt:variant>
        <vt:i4>1310782</vt:i4>
      </vt:variant>
      <vt:variant>
        <vt:i4>242</vt:i4>
      </vt:variant>
      <vt:variant>
        <vt:i4>0</vt:i4>
      </vt:variant>
      <vt:variant>
        <vt:i4>5</vt:i4>
      </vt:variant>
      <vt:variant>
        <vt:lpwstr/>
      </vt:variant>
      <vt:variant>
        <vt:lpwstr>_Toc420426830</vt:lpwstr>
      </vt:variant>
      <vt:variant>
        <vt:i4>1376318</vt:i4>
      </vt:variant>
      <vt:variant>
        <vt:i4>236</vt:i4>
      </vt:variant>
      <vt:variant>
        <vt:i4>0</vt:i4>
      </vt:variant>
      <vt:variant>
        <vt:i4>5</vt:i4>
      </vt:variant>
      <vt:variant>
        <vt:lpwstr/>
      </vt:variant>
      <vt:variant>
        <vt:lpwstr>_Toc420426829</vt:lpwstr>
      </vt:variant>
      <vt:variant>
        <vt:i4>1376318</vt:i4>
      </vt:variant>
      <vt:variant>
        <vt:i4>230</vt:i4>
      </vt:variant>
      <vt:variant>
        <vt:i4>0</vt:i4>
      </vt:variant>
      <vt:variant>
        <vt:i4>5</vt:i4>
      </vt:variant>
      <vt:variant>
        <vt:lpwstr/>
      </vt:variant>
      <vt:variant>
        <vt:lpwstr>_Toc420426828</vt:lpwstr>
      </vt:variant>
      <vt:variant>
        <vt:i4>1376318</vt:i4>
      </vt:variant>
      <vt:variant>
        <vt:i4>224</vt:i4>
      </vt:variant>
      <vt:variant>
        <vt:i4>0</vt:i4>
      </vt:variant>
      <vt:variant>
        <vt:i4>5</vt:i4>
      </vt:variant>
      <vt:variant>
        <vt:lpwstr/>
      </vt:variant>
      <vt:variant>
        <vt:lpwstr>_Toc420426827</vt:lpwstr>
      </vt:variant>
      <vt:variant>
        <vt:i4>1376318</vt:i4>
      </vt:variant>
      <vt:variant>
        <vt:i4>218</vt:i4>
      </vt:variant>
      <vt:variant>
        <vt:i4>0</vt:i4>
      </vt:variant>
      <vt:variant>
        <vt:i4>5</vt:i4>
      </vt:variant>
      <vt:variant>
        <vt:lpwstr/>
      </vt:variant>
      <vt:variant>
        <vt:lpwstr>_Toc420426826</vt:lpwstr>
      </vt:variant>
      <vt:variant>
        <vt:i4>1376318</vt:i4>
      </vt:variant>
      <vt:variant>
        <vt:i4>212</vt:i4>
      </vt:variant>
      <vt:variant>
        <vt:i4>0</vt:i4>
      </vt:variant>
      <vt:variant>
        <vt:i4>5</vt:i4>
      </vt:variant>
      <vt:variant>
        <vt:lpwstr/>
      </vt:variant>
      <vt:variant>
        <vt:lpwstr>_Toc420426825</vt:lpwstr>
      </vt:variant>
      <vt:variant>
        <vt:i4>1376318</vt:i4>
      </vt:variant>
      <vt:variant>
        <vt:i4>206</vt:i4>
      </vt:variant>
      <vt:variant>
        <vt:i4>0</vt:i4>
      </vt:variant>
      <vt:variant>
        <vt:i4>5</vt:i4>
      </vt:variant>
      <vt:variant>
        <vt:lpwstr/>
      </vt:variant>
      <vt:variant>
        <vt:lpwstr>_Toc420426824</vt:lpwstr>
      </vt:variant>
      <vt:variant>
        <vt:i4>1376318</vt:i4>
      </vt:variant>
      <vt:variant>
        <vt:i4>200</vt:i4>
      </vt:variant>
      <vt:variant>
        <vt:i4>0</vt:i4>
      </vt:variant>
      <vt:variant>
        <vt:i4>5</vt:i4>
      </vt:variant>
      <vt:variant>
        <vt:lpwstr/>
      </vt:variant>
      <vt:variant>
        <vt:lpwstr>_Toc420426823</vt:lpwstr>
      </vt:variant>
      <vt:variant>
        <vt:i4>1376318</vt:i4>
      </vt:variant>
      <vt:variant>
        <vt:i4>194</vt:i4>
      </vt:variant>
      <vt:variant>
        <vt:i4>0</vt:i4>
      </vt:variant>
      <vt:variant>
        <vt:i4>5</vt:i4>
      </vt:variant>
      <vt:variant>
        <vt:lpwstr/>
      </vt:variant>
      <vt:variant>
        <vt:lpwstr>_Toc420426822</vt:lpwstr>
      </vt:variant>
      <vt:variant>
        <vt:i4>1376318</vt:i4>
      </vt:variant>
      <vt:variant>
        <vt:i4>188</vt:i4>
      </vt:variant>
      <vt:variant>
        <vt:i4>0</vt:i4>
      </vt:variant>
      <vt:variant>
        <vt:i4>5</vt:i4>
      </vt:variant>
      <vt:variant>
        <vt:lpwstr/>
      </vt:variant>
      <vt:variant>
        <vt:lpwstr>_Toc420426821</vt:lpwstr>
      </vt:variant>
      <vt:variant>
        <vt:i4>1376318</vt:i4>
      </vt:variant>
      <vt:variant>
        <vt:i4>182</vt:i4>
      </vt:variant>
      <vt:variant>
        <vt:i4>0</vt:i4>
      </vt:variant>
      <vt:variant>
        <vt:i4>5</vt:i4>
      </vt:variant>
      <vt:variant>
        <vt:lpwstr/>
      </vt:variant>
      <vt:variant>
        <vt:lpwstr>_Toc420426820</vt:lpwstr>
      </vt:variant>
      <vt:variant>
        <vt:i4>1441854</vt:i4>
      </vt:variant>
      <vt:variant>
        <vt:i4>176</vt:i4>
      </vt:variant>
      <vt:variant>
        <vt:i4>0</vt:i4>
      </vt:variant>
      <vt:variant>
        <vt:i4>5</vt:i4>
      </vt:variant>
      <vt:variant>
        <vt:lpwstr/>
      </vt:variant>
      <vt:variant>
        <vt:lpwstr>_Toc420426819</vt:lpwstr>
      </vt:variant>
      <vt:variant>
        <vt:i4>1441854</vt:i4>
      </vt:variant>
      <vt:variant>
        <vt:i4>170</vt:i4>
      </vt:variant>
      <vt:variant>
        <vt:i4>0</vt:i4>
      </vt:variant>
      <vt:variant>
        <vt:i4>5</vt:i4>
      </vt:variant>
      <vt:variant>
        <vt:lpwstr/>
      </vt:variant>
      <vt:variant>
        <vt:lpwstr>_Toc420426818</vt:lpwstr>
      </vt:variant>
      <vt:variant>
        <vt:i4>1441854</vt:i4>
      </vt:variant>
      <vt:variant>
        <vt:i4>164</vt:i4>
      </vt:variant>
      <vt:variant>
        <vt:i4>0</vt:i4>
      </vt:variant>
      <vt:variant>
        <vt:i4>5</vt:i4>
      </vt:variant>
      <vt:variant>
        <vt:lpwstr/>
      </vt:variant>
      <vt:variant>
        <vt:lpwstr>_Toc420426817</vt:lpwstr>
      </vt:variant>
      <vt:variant>
        <vt:i4>1441854</vt:i4>
      </vt:variant>
      <vt:variant>
        <vt:i4>158</vt:i4>
      </vt:variant>
      <vt:variant>
        <vt:i4>0</vt:i4>
      </vt:variant>
      <vt:variant>
        <vt:i4>5</vt:i4>
      </vt:variant>
      <vt:variant>
        <vt:lpwstr/>
      </vt:variant>
      <vt:variant>
        <vt:lpwstr>_Toc420426816</vt:lpwstr>
      </vt:variant>
      <vt:variant>
        <vt:i4>1441854</vt:i4>
      </vt:variant>
      <vt:variant>
        <vt:i4>152</vt:i4>
      </vt:variant>
      <vt:variant>
        <vt:i4>0</vt:i4>
      </vt:variant>
      <vt:variant>
        <vt:i4>5</vt:i4>
      </vt:variant>
      <vt:variant>
        <vt:lpwstr/>
      </vt:variant>
      <vt:variant>
        <vt:lpwstr>_Toc420426815</vt:lpwstr>
      </vt:variant>
      <vt:variant>
        <vt:i4>1441854</vt:i4>
      </vt:variant>
      <vt:variant>
        <vt:i4>146</vt:i4>
      </vt:variant>
      <vt:variant>
        <vt:i4>0</vt:i4>
      </vt:variant>
      <vt:variant>
        <vt:i4>5</vt:i4>
      </vt:variant>
      <vt:variant>
        <vt:lpwstr/>
      </vt:variant>
      <vt:variant>
        <vt:lpwstr>_Toc420426814</vt:lpwstr>
      </vt:variant>
      <vt:variant>
        <vt:i4>1441854</vt:i4>
      </vt:variant>
      <vt:variant>
        <vt:i4>140</vt:i4>
      </vt:variant>
      <vt:variant>
        <vt:i4>0</vt:i4>
      </vt:variant>
      <vt:variant>
        <vt:i4>5</vt:i4>
      </vt:variant>
      <vt:variant>
        <vt:lpwstr/>
      </vt:variant>
      <vt:variant>
        <vt:lpwstr>_Toc420426813</vt:lpwstr>
      </vt:variant>
      <vt:variant>
        <vt:i4>1441854</vt:i4>
      </vt:variant>
      <vt:variant>
        <vt:i4>134</vt:i4>
      </vt:variant>
      <vt:variant>
        <vt:i4>0</vt:i4>
      </vt:variant>
      <vt:variant>
        <vt:i4>5</vt:i4>
      </vt:variant>
      <vt:variant>
        <vt:lpwstr/>
      </vt:variant>
      <vt:variant>
        <vt:lpwstr>_Toc420426812</vt:lpwstr>
      </vt:variant>
      <vt:variant>
        <vt:i4>1441854</vt:i4>
      </vt:variant>
      <vt:variant>
        <vt:i4>128</vt:i4>
      </vt:variant>
      <vt:variant>
        <vt:i4>0</vt:i4>
      </vt:variant>
      <vt:variant>
        <vt:i4>5</vt:i4>
      </vt:variant>
      <vt:variant>
        <vt:lpwstr/>
      </vt:variant>
      <vt:variant>
        <vt:lpwstr>_Toc420426811</vt:lpwstr>
      </vt:variant>
      <vt:variant>
        <vt:i4>1441854</vt:i4>
      </vt:variant>
      <vt:variant>
        <vt:i4>122</vt:i4>
      </vt:variant>
      <vt:variant>
        <vt:i4>0</vt:i4>
      </vt:variant>
      <vt:variant>
        <vt:i4>5</vt:i4>
      </vt:variant>
      <vt:variant>
        <vt:lpwstr/>
      </vt:variant>
      <vt:variant>
        <vt:lpwstr>_Toc420426810</vt:lpwstr>
      </vt:variant>
      <vt:variant>
        <vt:i4>1507390</vt:i4>
      </vt:variant>
      <vt:variant>
        <vt:i4>116</vt:i4>
      </vt:variant>
      <vt:variant>
        <vt:i4>0</vt:i4>
      </vt:variant>
      <vt:variant>
        <vt:i4>5</vt:i4>
      </vt:variant>
      <vt:variant>
        <vt:lpwstr/>
      </vt:variant>
      <vt:variant>
        <vt:lpwstr>_Toc420426809</vt:lpwstr>
      </vt:variant>
      <vt:variant>
        <vt:i4>1507390</vt:i4>
      </vt:variant>
      <vt:variant>
        <vt:i4>110</vt:i4>
      </vt:variant>
      <vt:variant>
        <vt:i4>0</vt:i4>
      </vt:variant>
      <vt:variant>
        <vt:i4>5</vt:i4>
      </vt:variant>
      <vt:variant>
        <vt:lpwstr/>
      </vt:variant>
      <vt:variant>
        <vt:lpwstr>_Toc420426808</vt:lpwstr>
      </vt:variant>
      <vt:variant>
        <vt:i4>1507390</vt:i4>
      </vt:variant>
      <vt:variant>
        <vt:i4>104</vt:i4>
      </vt:variant>
      <vt:variant>
        <vt:i4>0</vt:i4>
      </vt:variant>
      <vt:variant>
        <vt:i4>5</vt:i4>
      </vt:variant>
      <vt:variant>
        <vt:lpwstr/>
      </vt:variant>
      <vt:variant>
        <vt:lpwstr>_Toc420426807</vt:lpwstr>
      </vt:variant>
      <vt:variant>
        <vt:i4>1507390</vt:i4>
      </vt:variant>
      <vt:variant>
        <vt:i4>98</vt:i4>
      </vt:variant>
      <vt:variant>
        <vt:i4>0</vt:i4>
      </vt:variant>
      <vt:variant>
        <vt:i4>5</vt:i4>
      </vt:variant>
      <vt:variant>
        <vt:lpwstr/>
      </vt:variant>
      <vt:variant>
        <vt:lpwstr>_Toc420426806</vt:lpwstr>
      </vt:variant>
      <vt:variant>
        <vt:i4>1507390</vt:i4>
      </vt:variant>
      <vt:variant>
        <vt:i4>92</vt:i4>
      </vt:variant>
      <vt:variant>
        <vt:i4>0</vt:i4>
      </vt:variant>
      <vt:variant>
        <vt:i4>5</vt:i4>
      </vt:variant>
      <vt:variant>
        <vt:lpwstr/>
      </vt:variant>
      <vt:variant>
        <vt:lpwstr>_Toc420426805</vt:lpwstr>
      </vt:variant>
      <vt:variant>
        <vt:i4>1507390</vt:i4>
      </vt:variant>
      <vt:variant>
        <vt:i4>86</vt:i4>
      </vt:variant>
      <vt:variant>
        <vt:i4>0</vt:i4>
      </vt:variant>
      <vt:variant>
        <vt:i4>5</vt:i4>
      </vt:variant>
      <vt:variant>
        <vt:lpwstr/>
      </vt:variant>
      <vt:variant>
        <vt:lpwstr>_Toc420426804</vt:lpwstr>
      </vt:variant>
      <vt:variant>
        <vt:i4>1507390</vt:i4>
      </vt:variant>
      <vt:variant>
        <vt:i4>80</vt:i4>
      </vt:variant>
      <vt:variant>
        <vt:i4>0</vt:i4>
      </vt:variant>
      <vt:variant>
        <vt:i4>5</vt:i4>
      </vt:variant>
      <vt:variant>
        <vt:lpwstr/>
      </vt:variant>
      <vt:variant>
        <vt:lpwstr>_Toc420426803</vt:lpwstr>
      </vt:variant>
      <vt:variant>
        <vt:i4>1507390</vt:i4>
      </vt:variant>
      <vt:variant>
        <vt:i4>74</vt:i4>
      </vt:variant>
      <vt:variant>
        <vt:i4>0</vt:i4>
      </vt:variant>
      <vt:variant>
        <vt:i4>5</vt:i4>
      </vt:variant>
      <vt:variant>
        <vt:lpwstr/>
      </vt:variant>
      <vt:variant>
        <vt:lpwstr>_Toc420426802</vt:lpwstr>
      </vt:variant>
      <vt:variant>
        <vt:i4>1507390</vt:i4>
      </vt:variant>
      <vt:variant>
        <vt:i4>68</vt:i4>
      </vt:variant>
      <vt:variant>
        <vt:i4>0</vt:i4>
      </vt:variant>
      <vt:variant>
        <vt:i4>5</vt:i4>
      </vt:variant>
      <vt:variant>
        <vt:lpwstr/>
      </vt:variant>
      <vt:variant>
        <vt:lpwstr>_Toc420426801</vt:lpwstr>
      </vt:variant>
      <vt:variant>
        <vt:i4>1507390</vt:i4>
      </vt:variant>
      <vt:variant>
        <vt:i4>62</vt:i4>
      </vt:variant>
      <vt:variant>
        <vt:i4>0</vt:i4>
      </vt:variant>
      <vt:variant>
        <vt:i4>5</vt:i4>
      </vt:variant>
      <vt:variant>
        <vt:lpwstr/>
      </vt:variant>
      <vt:variant>
        <vt:lpwstr>_Toc420426800</vt:lpwstr>
      </vt:variant>
      <vt:variant>
        <vt:i4>1966129</vt:i4>
      </vt:variant>
      <vt:variant>
        <vt:i4>56</vt:i4>
      </vt:variant>
      <vt:variant>
        <vt:i4>0</vt:i4>
      </vt:variant>
      <vt:variant>
        <vt:i4>5</vt:i4>
      </vt:variant>
      <vt:variant>
        <vt:lpwstr/>
      </vt:variant>
      <vt:variant>
        <vt:lpwstr>_Toc420426799</vt:lpwstr>
      </vt:variant>
      <vt:variant>
        <vt:i4>1966129</vt:i4>
      </vt:variant>
      <vt:variant>
        <vt:i4>50</vt:i4>
      </vt:variant>
      <vt:variant>
        <vt:i4>0</vt:i4>
      </vt:variant>
      <vt:variant>
        <vt:i4>5</vt:i4>
      </vt:variant>
      <vt:variant>
        <vt:lpwstr/>
      </vt:variant>
      <vt:variant>
        <vt:lpwstr>_Toc420426798</vt:lpwstr>
      </vt:variant>
      <vt:variant>
        <vt:i4>1966129</vt:i4>
      </vt:variant>
      <vt:variant>
        <vt:i4>44</vt:i4>
      </vt:variant>
      <vt:variant>
        <vt:i4>0</vt:i4>
      </vt:variant>
      <vt:variant>
        <vt:i4>5</vt:i4>
      </vt:variant>
      <vt:variant>
        <vt:lpwstr/>
      </vt:variant>
      <vt:variant>
        <vt:lpwstr>_Toc420426797</vt:lpwstr>
      </vt:variant>
      <vt:variant>
        <vt:i4>1966129</vt:i4>
      </vt:variant>
      <vt:variant>
        <vt:i4>38</vt:i4>
      </vt:variant>
      <vt:variant>
        <vt:i4>0</vt:i4>
      </vt:variant>
      <vt:variant>
        <vt:i4>5</vt:i4>
      </vt:variant>
      <vt:variant>
        <vt:lpwstr/>
      </vt:variant>
      <vt:variant>
        <vt:lpwstr>_Toc420426796</vt:lpwstr>
      </vt:variant>
      <vt:variant>
        <vt:i4>1966129</vt:i4>
      </vt:variant>
      <vt:variant>
        <vt:i4>32</vt:i4>
      </vt:variant>
      <vt:variant>
        <vt:i4>0</vt:i4>
      </vt:variant>
      <vt:variant>
        <vt:i4>5</vt:i4>
      </vt:variant>
      <vt:variant>
        <vt:lpwstr/>
      </vt:variant>
      <vt:variant>
        <vt:lpwstr>_Toc420426795</vt:lpwstr>
      </vt:variant>
      <vt:variant>
        <vt:i4>1966129</vt:i4>
      </vt:variant>
      <vt:variant>
        <vt:i4>26</vt:i4>
      </vt:variant>
      <vt:variant>
        <vt:i4>0</vt:i4>
      </vt:variant>
      <vt:variant>
        <vt:i4>5</vt:i4>
      </vt:variant>
      <vt:variant>
        <vt:lpwstr/>
      </vt:variant>
      <vt:variant>
        <vt:lpwstr>_Toc420426794</vt:lpwstr>
      </vt:variant>
      <vt:variant>
        <vt:i4>1966129</vt:i4>
      </vt:variant>
      <vt:variant>
        <vt:i4>20</vt:i4>
      </vt:variant>
      <vt:variant>
        <vt:i4>0</vt:i4>
      </vt:variant>
      <vt:variant>
        <vt:i4>5</vt:i4>
      </vt:variant>
      <vt:variant>
        <vt:lpwstr/>
      </vt:variant>
      <vt:variant>
        <vt:lpwstr>_Toc420426793</vt:lpwstr>
      </vt:variant>
      <vt:variant>
        <vt:i4>1966129</vt:i4>
      </vt:variant>
      <vt:variant>
        <vt:i4>14</vt:i4>
      </vt:variant>
      <vt:variant>
        <vt:i4>0</vt:i4>
      </vt:variant>
      <vt:variant>
        <vt:i4>5</vt:i4>
      </vt:variant>
      <vt:variant>
        <vt:lpwstr/>
      </vt:variant>
      <vt:variant>
        <vt:lpwstr>_Toc420426792</vt:lpwstr>
      </vt:variant>
      <vt:variant>
        <vt:i4>1966129</vt:i4>
      </vt:variant>
      <vt:variant>
        <vt:i4>8</vt:i4>
      </vt:variant>
      <vt:variant>
        <vt:i4>0</vt:i4>
      </vt:variant>
      <vt:variant>
        <vt:i4>5</vt:i4>
      </vt:variant>
      <vt:variant>
        <vt:lpwstr/>
      </vt:variant>
      <vt:variant>
        <vt:lpwstr>_Toc420426791</vt:lpwstr>
      </vt:variant>
      <vt:variant>
        <vt:i4>1966129</vt:i4>
      </vt:variant>
      <vt:variant>
        <vt:i4>2</vt:i4>
      </vt:variant>
      <vt:variant>
        <vt:i4>0</vt:i4>
      </vt:variant>
      <vt:variant>
        <vt:i4>5</vt:i4>
      </vt:variant>
      <vt:variant>
        <vt:lpwstr/>
      </vt:variant>
      <vt:variant>
        <vt:lpwstr>_Toc420426790</vt:lpwstr>
      </vt:variant>
      <vt:variant>
        <vt:i4>6619151</vt:i4>
      </vt:variant>
      <vt:variant>
        <vt:i4>498460</vt:i4>
      </vt:variant>
      <vt:variant>
        <vt:i4>1057</vt:i4>
      </vt:variant>
      <vt:variant>
        <vt:i4>1</vt:i4>
      </vt:variant>
      <vt:variant>
        <vt:lpwstr>cid:image001.png@01CFEF75.4FEB8180</vt:lpwstr>
      </vt:variant>
      <vt:variant>
        <vt:lpwstr/>
      </vt:variant>
      <vt:variant>
        <vt:i4>6684687</vt:i4>
      </vt:variant>
      <vt:variant>
        <vt:i4>498724</vt:i4>
      </vt:variant>
      <vt:variant>
        <vt:i4>1058</vt:i4>
      </vt:variant>
      <vt:variant>
        <vt:i4>1</vt:i4>
      </vt:variant>
      <vt:variant>
        <vt:lpwstr>cid:image002.png@01CFEF75.4FEB8180</vt:lpwstr>
      </vt:variant>
      <vt:variant>
        <vt:lpwstr/>
      </vt:variant>
      <vt:variant>
        <vt:i4>3211279</vt:i4>
      </vt:variant>
      <vt:variant>
        <vt:i4>499302</vt:i4>
      </vt:variant>
      <vt:variant>
        <vt:i4>1059</vt:i4>
      </vt:variant>
      <vt:variant>
        <vt:i4>1</vt:i4>
      </vt:variant>
      <vt:variant>
        <vt:lpwstr>cid:image003.png@01CFEF76.127E24F0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Specifikacije PU</dc:title>
  <dc:subject>GPIS-03</dc:subject>
  <dc:creator>SilentException</dc:creator>
  <cp:lastModifiedBy>Mitja Skuver</cp:lastModifiedBy>
  <cp:revision>47</cp:revision>
  <cp:lastPrinted>2009-01-07T12:21:00Z</cp:lastPrinted>
  <dcterms:created xsi:type="dcterms:W3CDTF">2016-11-14T08:34:00Z</dcterms:created>
  <dcterms:modified xsi:type="dcterms:W3CDTF">2021-05-14T10:30:00Z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0x010100D16F7D02E76268479B64E4A1F7E42A01</vt:lpwstr>
  </property>
</Properties>
</file>